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Narrow" w:hAnsi="Arial Narrow" w:eastAsia="Arial" w:cs="Arial"/>
          <w:b/>
          <w:b/>
          <w:sz w:val="28"/>
          <w:szCs w:val="28"/>
        </w:rPr>
      </w:pPr>
      <w:r>
        <w:rPr>
          <w:rFonts w:eastAsia="Arial" w:cs="Arial" w:ascii="Arial Narrow" w:hAnsi="Arial Narrow"/>
          <w:b/>
          <w:sz w:val="28"/>
          <w:szCs w:val="28"/>
        </w:rPr>
      </w:r>
    </w:p>
    <w:p>
      <w:pPr>
        <w:pStyle w:val="Normal"/>
        <w:spacing w:lineRule="auto" w:line="240" w:before="0" w:after="0"/>
        <w:jc w:val="both"/>
        <w:rPr>
          <w:rFonts w:ascii="Arial Narrow" w:hAnsi="Arial Narrow" w:eastAsia="Arial" w:cs="Arial"/>
          <w:b/>
          <w:b/>
          <w:sz w:val="28"/>
          <w:szCs w:val="28"/>
        </w:rPr>
      </w:pPr>
      <w:r>
        <w:rPr>
          <w:rFonts w:eastAsia="Arial" w:cs="Arial" w:ascii="Arial Narrow" w:hAnsi="Arial Narrow"/>
          <w:b/>
          <w:sz w:val="28"/>
          <w:szCs w:val="28"/>
        </w:rPr>
      </w:r>
    </w:p>
    <w:p>
      <w:pPr>
        <w:pStyle w:val="Normal"/>
        <w:tabs>
          <w:tab w:val="clear" w:pos="708"/>
          <w:tab w:val="right" w:pos="14336" w:leader="none"/>
        </w:tabs>
        <w:spacing w:lineRule="auto" w:line="247" w:before="0" w:after="0"/>
        <w:ind w:left="-15" w:hanging="0"/>
        <w:rPr/>
      </w:pPr>
      <w:hyperlink r:id="rId2">
        <w:r>
          <w:rPr>
            <w:rStyle w:val="Systemfontsmall"/>
            <w:rFonts w:ascii="Arial Narrow" w:hAnsi="Arial Narrow"/>
            <w:b/>
            <w:bCs/>
            <w:sz w:val="28"/>
            <w:szCs w:val="28"/>
            <w:shd w:fill="FFFFFF" w:val="clear"/>
          </w:rPr>
          <w:t>WI.III.7111.1-II.2023.MS</w:t>
        </w:r>
      </w:hyperlink>
      <w:r>
        <w:rPr>
          <w:rFonts w:eastAsia="Book Antiqua" w:cs="Book Antiqua" w:ascii="Arial Narrow" w:hAnsi="Arial Narrow"/>
          <w:sz w:val="28"/>
          <w:szCs w:val="28"/>
        </w:rPr>
        <w:tab/>
        <w:t xml:space="preserve">                             Rawa Mazowiecka, 17.04.2023 r. </w:t>
      </w:r>
    </w:p>
    <w:p>
      <w:pPr>
        <w:pStyle w:val="Normal"/>
        <w:spacing w:before="0" w:after="0"/>
        <w:rPr>
          <w:rFonts w:ascii="Arial Narrow" w:hAnsi="Arial Narrow"/>
          <w:sz w:val="28"/>
          <w:szCs w:val="28"/>
        </w:rPr>
      </w:pPr>
      <w:r>
        <w:rPr>
          <w:rFonts w:eastAsia="Book Antiqua" w:cs="Book Antiqua" w:ascii="Arial Narrow" w:hAnsi="Arial Narrow"/>
          <w:sz w:val="28"/>
          <w:szCs w:val="28"/>
        </w:rPr>
        <w:t xml:space="preserve"> </w:t>
      </w:r>
    </w:p>
    <w:p>
      <w:pPr>
        <w:pStyle w:val="Normal"/>
        <w:spacing w:before="0" w:after="0"/>
        <w:rPr>
          <w:rFonts w:ascii="Arial Narrow" w:hAnsi="Arial Narrow"/>
          <w:sz w:val="28"/>
          <w:szCs w:val="28"/>
        </w:rPr>
      </w:pPr>
      <w:r>
        <w:rPr>
          <w:rFonts w:eastAsia="Book Antiqua" w:cs="Book Antiqua" w:ascii="Arial Narrow" w:hAnsi="Arial Narrow"/>
          <w:sz w:val="28"/>
          <w:szCs w:val="28"/>
        </w:rPr>
        <w:t xml:space="preserve"> </w:t>
      </w:r>
    </w:p>
    <w:p>
      <w:pPr>
        <w:pStyle w:val="Normal"/>
        <w:spacing w:before="0" w:after="0"/>
        <w:rPr>
          <w:rFonts w:ascii="Arial Narrow" w:hAnsi="Arial Narrow"/>
          <w:sz w:val="28"/>
          <w:szCs w:val="28"/>
        </w:rPr>
      </w:pPr>
      <w:r>
        <w:rPr>
          <w:rFonts w:eastAsia="Book Antiqua" w:cs="Book Antiqua" w:ascii="Arial Narrow" w:hAnsi="Arial Narrow"/>
          <w:sz w:val="28"/>
          <w:szCs w:val="28"/>
        </w:rPr>
        <w:t xml:space="preserve"> </w:t>
      </w:r>
    </w:p>
    <w:p>
      <w:pPr>
        <w:pStyle w:val="Normal"/>
        <w:spacing w:before="0" w:after="0"/>
        <w:ind w:left="2883" w:hanging="0"/>
        <w:jc w:val="center"/>
        <w:rPr>
          <w:rFonts w:ascii="Arial Narrow" w:hAnsi="Arial Narrow"/>
          <w:sz w:val="28"/>
          <w:szCs w:val="28"/>
        </w:rPr>
      </w:pPr>
      <w:r>
        <w:rPr>
          <w:rFonts w:eastAsia="Book Antiqua" w:cs="Book Antiqua" w:ascii="Arial Narrow" w:hAnsi="Arial Narrow"/>
          <w:b/>
          <w:sz w:val="28"/>
          <w:szCs w:val="28"/>
        </w:rPr>
        <w:t xml:space="preserve">Do wiadomości  </w:t>
      </w:r>
    </w:p>
    <w:p>
      <w:pPr>
        <w:pStyle w:val="Normal"/>
        <w:spacing w:before="0" w:after="0"/>
        <w:ind w:left="4347" w:hanging="0"/>
        <w:rPr>
          <w:rFonts w:ascii="Arial Narrow" w:hAnsi="Arial Narrow"/>
          <w:sz w:val="28"/>
          <w:szCs w:val="28"/>
        </w:rPr>
      </w:pPr>
      <w:r>
        <w:rPr>
          <w:rFonts w:eastAsia="Book Antiqua" w:cs="Book Antiqua" w:ascii="Arial Narrow" w:hAnsi="Arial Narrow"/>
          <w:b/>
          <w:sz w:val="28"/>
          <w:szCs w:val="28"/>
        </w:rPr>
        <w:t xml:space="preserve">                                           – </w:t>
      </w:r>
      <w:r>
        <w:rPr>
          <w:rFonts w:eastAsia="Book Antiqua" w:cs="Book Antiqua" w:ascii="Arial Narrow" w:hAnsi="Arial Narrow"/>
          <w:b/>
          <w:sz w:val="28"/>
          <w:szCs w:val="28"/>
        </w:rPr>
        <w:t xml:space="preserve">wszyscy uczestnicy postępowania </w:t>
      </w:r>
    </w:p>
    <w:p>
      <w:pPr>
        <w:pStyle w:val="Normal"/>
        <w:spacing w:lineRule="auto" w:line="228" w:before="0" w:after="0"/>
        <w:jc w:val="both"/>
        <w:rPr>
          <w:rFonts w:ascii="Arial Narrow" w:hAnsi="Arial Narrow"/>
          <w:sz w:val="26"/>
          <w:szCs w:val="26"/>
        </w:rPr>
      </w:pPr>
      <w:r>
        <w:rPr>
          <w:rFonts w:eastAsia="Book Antiqua" w:cs="Book Antiqua" w:ascii="Arial Narrow" w:hAnsi="Arial Narrow"/>
          <w:sz w:val="26"/>
          <w:szCs w:val="26"/>
        </w:rPr>
        <w:t xml:space="preserve">Dot. postępowania pod nazwą – </w:t>
      </w:r>
      <w:r>
        <w:rPr>
          <w:rFonts w:eastAsia="Times New Roman" w:cs="Times New Roman" w:ascii="Arial Narrow" w:hAnsi="Arial Narrow"/>
          <w:b/>
          <w:bCs/>
          <w:sz w:val="26"/>
          <w:szCs w:val="26"/>
        </w:rPr>
        <w:t>„</w:t>
      </w:r>
      <w:bookmarkStart w:id="0" w:name="_Hlk121482544"/>
      <w:r>
        <w:rPr>
          <w:rFonts w:cs="Times New Roman" w:ascii="Arial Narrow" w:hAnsi="Arial Narrow"/>
          <w:b/>
          <w:bCs/>
          <w:sz w:val="26"/>
          <w:szCs w:val="26"/>
        </w:rPr>
        <w:t>R</w:t>
      </w:r>
      <w:r>
        <w:rPr>
          <w:rFonts w:cs="Times New Roman" w:ascii="Arial Narrow" w:hAnsi="Arial Narrow"/>
          <w:b/>
          <w:sz w:val="26"/>
          <w:szCs w:val="26"/>
        </w:rPr>
        <w:t>ozbudowa Szpitala Św. Ducha w celu utworzenia oddziału geriatrii i opieki długoterminowej Etap I i Etap II”</w:t>
      </w:r>
      <w:bookmarkEnd w:id="0"/>
      <w:r>
        <w:rPr>
          <w:rFonts w:eastAsia="Book Antiqua" w:cs="Book Antiqua" w:ascii="Arial Narrow" w:hAnsi="Arial Narrow"/>
          <w:b/>
          <w:sz w:val="26"/>
          <w:szCs w:val="26"/>
        </w:rPr>
        <w:t>.</w:t>
      </w:r>
    </w:p>
    <w:p>
      <w:pPr>
        <w:pStyle w:val="Normal"/>
        <w:spacing w:lineRule="auto" w:line="216" w:before="0" w:after="0"/>
        <w:ind w:left="4316" w:right="3136" w:hanging="1248"/>
        <w:rPr>
          <w:rFonts w:ascii="Arial Narrow" w:hAnsi="Arial Narrow"/>
          <w:sz w:val="28"/>
          <w:szCs w:val="28"/>
        </w:rPr>
      </w:pPr>
      <w:r>
        <w:rPr>
          <w:rFonts w:eastAsia="Book Antiqua" w:cs="Book Antiqua" w:ascii="Arial Narrow" w:hAnsi="Arial Narrow"/>
          <w:b/>
          <w:sz w:val="28"/>
          <w:szCs w:val="28"/>
          <w:u w:val="none" w:color="000000"/>
        </w:rPr>
        <w:t xml:space="preserve">                              </w:t>
      </w:r>
      <w:r>
        <w:rPr>
          <w:rFonts w:eastAsia="Book Antiqua" w:cs="Book Antiqua" w:ascii="Arial Narrow" w:hAnsi="Arial Narrow"/>
          <w:b/>
          <w:sz w:val="28"/>
          <w:szCs w:val="28"/>
          <w:u w:val="single" w:color="000000"/>
        </w:rPr>
        <w:t xml:space="preserve"> </w:t>
      </w:r>
      <w:r>
        <w:rPr>
          <w:rFonts w:eastAsia="Book Antiqua" w:cs="Book Antiqua" w:ascii="Arial Narrow" w:hAnsi="Arial Narrow"/>
          <w:b/>
          <w:sz w:val="28"/>
          <w:szCs w:val="28"/>
          <w:u w:val="single" w:color="000000"/>
        </w:rPr>
        <w:t>Wyjaśnienia do treści SW</w:t>
      </w:r>
      <w:r>
        <w:rPr>
          <w:rFonts w:eastAsia="Book Antiqua" w:cs="Book Antiqua" w:ascii="Arial Narrow" w:hAnsi="Arial Narrow"/>
          <w:b/>
          <w:sz w:val="28"/>
          <w:szCs w:val="28"/>
          <w:u w:val="single"/>
        </w:rPr>
        <w:t>Z wraz z modyfikacją</w:t>
      </w:r>
    </w:p>
    <w:p>
      <w:pPr>
        <w:pStyle w:val="Normal"/>
        <w:spacing w:before="0" w:after="0"/>
        <w:ind w:right="536" w:hanging="0"/>
        <w:jc w:val="center"/>
        <w:rPr>
          <w:rFonts w:ascii="Arial Narrow" w:hAnsi="Arial Narrow"/>
          <w:sz w:val="28"/>
          <w:szCs w:val="28"/>
        </w:rPr>
      </w:pPr>
      <w:r>
        <w:rPr>
          <w:rFonts w:eastAsia="Book Antiqua" w:cs="Book Antiqua" w:ascii="Arial Narrow" w:hAnsi="Arial Narrow"/>
          <w:b/>
          <w:sz w:val="28"/>
          <w:szCs w:val="28"/>
        </w:rPr>
        <w:t xml:space="preserve"> </w:t>
      </w:r>
    </w:p>
    <w:p>
      <w:pPr>
        <w:pStyle w:val="Normal"/>
        <w:spacing w:lineRule="auto" w:line="247" w:before="0" w:after="0"/>
        <w:ind w:left="-15" w:right="44" w:firstLine="720"/>
        <w:jc w:val="both"/>
        <w:rPr/>
      </w:pPr>
      <w:r>
        <w:rPr>
          <w:rFonts w:eastAsia="Book Antiqua" w:cs="Book Antiqua" w:ascii="Arial Narrow" w:hAnsi="Arial Narrow"/>
          <w:sz w:val="28"/>
          <w:szCs w:val="28"/>
        </w:rPr>
        <w:t xml:space="preserve">Odpowiadając na skierowane zapytania dotyczące treści specyfikacji warunków zamówienia, zgodnie z art. 284 ust. 2 ustawy </w:t>
      </w:r>
      <w:r>
        <w:rPr>
          <w:rFonts w:eastAsia="Book Antiqua" w:cs="Book Antiqua" w:ascii="Arial Narrow" w:hAnsi="Arial Narrow"/>
          <w:sz w:val="28"/>
          <w:szCs w:val="28"/>
        </w:rPr>
        <w:t>oraz na podstawie art. 286 ust.1 Ustawy</w:t>
      </w:r>
      <w:r>
        <w:rPr>
          <w:rFonts w:eastAsia="Book Antiqua" w:cs="Book Antiqua" w:ascii="Arial Narrow" w:hAnsi="Arial Narrow"/>
          <w:sz w:val="28"/>
          <w:szCs w:val="28"/>
        </w:rPr>
        <w:t xml:space="preserve"> z dnia 11 września 2019 r. - Prawo zamówień publicznych (t.j. Dz. U. z 2022 r. poz. 1710 z późn. zm., zwanej dalej ustawą Pzp), Powiat Rawski reprezentowany przez Zarząd Powiatu Rawskiego :</w:t>
      </w:r>
    </w:p>
    <w:p>
      <w:pPr>
        <w:pStyle w:val="Normal"/>
        <w:spacing w:lineRule="auto" w:line="247" w:before="0" w:after="0"/>
        <w:ind w:left="-15" w:right="44" w:firstLine="720"/>
        <w:jc w:val="both"/>
        <w:rPr>
          <w:rFonts w:ascii="Arial Narrow" w:hAnsi="Arial Narrow" w:eastAsia="Book Antiqua" w:cs="Book Antiqua"/>
          <w:sz w:val="28"/>
          <w:szCs w:val="28"/>
        </w:rPr>
      </w:pPr>
      <w:r>
        <w:rPr>
          <w:rFonts w:eastAsia="Book Antiqua" w:cs="Book Antiqua" w:ascii="Arial Narrow" w:hAnsi="Arial Narrow"/>
          <w:sz w:val="28"/>
          <w:szCs w:val="28"/>
        </w:rPr>
      </w:r>
    </w:p>
    <w:p>
      <w:pPr>
        <w:pStyle w:val="Normal"/>
        <w:spacing w:lineRule="auto" w:line="247" w:before="0" w:after="0"/>
        <w:ind w:left="-15" w:right="44" w:hanging="0"/>
        <w:jc w:val="both"/>
        <w:rPr>
          <w:b/>
          <w:b/>
          <w:bCs/>
          <w:i/>
          <w:i/>
          <w:iCs/>
          <w:sz w:val="26"/>
          <w:szCs w:val="26"/>
          <w:u w:val="single"/>
        </w:rPr>
      </w:pPr>
      <w:r>
        <w:rPr>
          <w:rFonts w:eastAsia="Book Antiqua" w:cs="Book Antiqua" w:ascii="Arial Narrow" w:hAnsi="Arial Narrow"/>
          <w:b/>
          <w:bCs/>
          <w:i/>
          <w:iCs/>
          <w:sz w:val="28"/>
          <w:szCs w:val="28"/>
          <w:u w:val="single"/>
        </w:rPr>
        <w:t>I) modyfikuje Załącznik nr 2 do SWZ „FORMULARZ CENOWY:, który otrzymuje brzmienie:</w:t>
      </w:r>
    </w:p>
    <w:p>
      <w:pPr>
        <w:pStyle w:val="Normal"/>
        <w:spacing w:lineRule="auto" w:line="247" w:before="0" w:after="0"/>
        <w:ind w:left="-15" w:right="44" w:hanging="0"/>
        <w:jc w:val="both"/>
        <w:rPr>
          <w:rFonts w:ascii="Arial Narrow" w:hAnsi="Arial Narrow"/>
          <w:sz w:val="26"/>
          <w:szCs w:val="26"/>
        </w:rPr>
      </w:pPr>
      <w:r>
        <w:rPr>
          <w:rFonts w:eastAsia="Book Antiqua" w:cs="Book Antiqua" w:ascii="Arial Narrow" w:hAnsi="Arial Narrow"/>
          <w:sz w:val="26"/>
          <w:szCs w:val="26"/>
        </w:rPr>
        <w:t>(…)</w:t>
      </w:r>
    </w:p>
    <w:p>
      <w:pPr>
        <w:pStyle w:val="Normal"/>
        <w:spacing w:lineRule="auto" w:line="247" w:before="0" w:after="0"/>
        <w:ind w:left="-15" w:right="44" w:hanging="0"/>
        <w:jc w:val="both"/>
        <w:rPr>
          <w:rFonts w:ascii="Arial Narrow" w:hAnsi="Arial Narrow"/>
          <w:sz w:val="26"/>
          <w:szCs w:val="26"/>
        </w:rPr>
      </w:pPr>
      <w:r>
        <w:rPr>
          <w:rFonts w:eastAsia="Book Antiqua" w:cs="Book Antiqua" w:ascii="Arial Narrow" w:hAnsi="Arial Narrow"/>
          <w:sz w:val="26"/>
          <w:szCs w:val="26"/>
        </w:rPr>
        <w:t>„</w:t>
      </w:r>
      <w:r>
        <w:rPr>
          <w:rFonts w:eastAsia="Book Antiqua" w:cs="Book Antiqua" w:ascii="Arial Narrow" w:hAnsi="Arial Narrow"/>
          <w:b/>
          <w:sz w:val="26"/>
          <w:szCs w:val="26"/>
        </w:rPr>
        <w:t>Załącznik nr 2 do SWZ</w:t>
      </w:r>
    </w:p>
    <w:p>
      <w:pPr>
        <w:pStyle w:val="Normalny1"/>
        <w:rPr>
          <w:rFonts w:ascii="Arial Narrow" w:hAnsi="Arial Narrow"/>
          <w:sz w:val="26"/>
          <w:szCs w:val="26"/>
        </w:rPr>
      </w:pPr>
      <w:r>
        <w:rPr>
          <w:rFonts w:cs="Times New Roman" w:ascii="Arial Narrow" w:hAnsi="Arial Narrow"/>
          <w:sz w:val="26"/>
          <w:szCs w:val="26"/>
        </w:rPr>
        <w:t xml:space="preserve">Nazwa Wykonawcy </w:t>
      </w:r>
      <w:r>
        <w:rPr>
          <w:rFonts w:cs="Times New Roman" w:ascii="Arial Narrow" w:hAnsi="Arial Narrow"/>
          <w:b/>
          <w:color w:val="1F497D"/>
          <w:sz w:val="26"/>
          <w:szCs w:val="26"/>
        </w:rPr>
        <w:t>………………………………………………………………………………………………………………….</w:t>
      </w:r>
    </w:p>
    <w:p>
      <w:pPr>
        <w:pStyle w:val="Normalny1"/>
        <w:rPr>
          <w:rFonts w:ascii="Arial Narrow" w:hAnsi="Arial Narrow"/>
          <w:sz w:val="26"/>
          <w:szCs w:val="26"/>
        </w:rPr>
      </w:pPr>
      <w:r>
        <w:rPr>
          <w:rFonts w:cs="Times New Roman" w:ascii="Arial Narrow" w:hAnsi="Arial Narrow"/>
          <w:b/>
          <w:color w:val="1F497D"/>
          <w:sz w:val="26"/>
          <w:szCs w:val="26"/>
        </w:rPr>
        <w:t>………………………………………………………………………………………………………………………………………………</w:t>
      </w:r>
      <w:r>
        <w:rPr>
          <w:rFonts w:cs="Times New Roman" w:ascii="Arial Narrow" w:hAnsi="Arial Narrow"/>
          <w:b/>
          <w:color w:val="1F497D"/>
          <w:sz w:val="26"/>
          <w:szCs w:val="26"/>
        </w:rPr>
        <w:t>..</w:t>
      </w:r>
    </w:p>
    <w:p>
      <w:pPr>
        <w:pStyle w:val="Normalny1"/>
        <w:rPr>
          <w:rFonts w:ascii="Arial Narrow" w:hAnsi="Arial Narrow"/>
          <w:sz w:val="26"/>
          <w:szCs w:val="26"/>
        </w:rPr>
      </w:pPr>
      <w:r>
        <w:rPr>
          <w:rFonts w:cs="Times New Roman" w:ascii="Arial Narrow" w:hAnsi="Arial Narrow"/>
          <w:sz w:val="26"/>
          <w:szCs w:val="26"/>
        </w:rPr>
        <w:t xml:space="preserve">Adres </w:t>
      </w:r>
      <w:r>
        <w:rPr>
          <w:rFonts w:cs="Times New Roman" w:ascii="Arial Narrow" w:hAnsi="Arial Narrow"/>
          <w:b/>
          <w:color w:val="1F497D"/>
          <w:sz w:val="26"/>
          <w:szCs w:val="26"/>
        </w:rPr>
        <w:t>………………………………………………………………………………………………………………………………………</w:t>
      </w:r>
    </w:p>
    <w:p>
      <w:pPr>
        <w:pStyle w:val="Nagwek1"/>
        <w:numPr>
          <w:ilvl w:val="0"/>
          <w:numId w:val="2"/>
        </w:numPr>
        <w:shd w:val="clear" w:color="auto" w:fill="2F5496" w:themeFill="accent5" w:themeFillShade="bf"/>
        <w:jc w:val="center"/>
        <w:rPr>
          <w:rFonts w:ascii="Arial Narrow" w:hAnsi="Arial Narrow"/>
          <w:sz w:val="28"/>
          <w:szCs w:val="28"/>
        </w:rPr>
      </w:pPr>
      <w:r>
        <w:rPr>
          <w:rFonts w:ascii="Arial Narrow" w:hAnsi="Arial Narrow"/>
          <w:color w:val="FFFFFF" w:themeColor="background1"/>
          <w:sz w:val="28"/>
          <w:szCs w:val="28"/>
        </w:rPr>
        <w:t xml:space="preserve">FORMULARZ CENOWY </w:t>
      </w:r>
    </w:p>
    <w:p>
      <w:pPr>
        <w:pStyle w:val="Ust"/>
        <w:spacing w:lineRule="auto" w:line="360" w:before="0" w:after="0"/>
        <w:ind w:left="0" w:hanging="0"/>
        <w:rPr>
          <w:rFonts w:ascii="Arial Narrow" w:hAnsi="Arial Narrow"/>
          <w:sz w:val="28"/>
          <w:szCs w:val="28"/>
        </w:rPr>
      </w:pPr>
      <w:r>
        <w:rPr>
          <w:rFonts w:ascii="Arial Narrow" w:hAnsi="Arial Narrow"/>
          <w:sz w:val="28"/>
          <w:szCs w:val="28"/>
        </w:rPr>
        <w:t>Dotyczy przetargu pn:</w:t>
      </w:r>
    </w:p>
    <w:tbl>
      <w:tblPr>
        <w:tblW w:w="14312" w:type="dxa"/>
        <w:jc w:val="left"/>
        <w:tblInd w:w="-109" w:type="dxa"/>
        <w:tblCellMar>
          <w:top w:w="0" w:type="dxa"/>
          <w:left w:w="108" w:type="dxa"/>
          <w:bottom w:w="0" w:type="dxa"/>
          <w:right w:w="108" w:type="dxa"/>
        </w:tblCellMar>
        <w:tblLook w:firstRow="1" w:noVBand="1" w:lastRow="0" w:firstColumn="1" w:lastColumn="0" w:noHBand="0" w:val="04a0"/>
      </w:tblPr>
      <w:tblGrid>
        <w:gridCol w:w="1913"/>
        <w:gridCol w:w="12398"/>
      </w:tblGrid>
      <w:tr>
        <w:trPr>
          <w:trHeight w:val="1238" w:hRule="atLeast"/>
        </w:trPr>
        <w:tc>
          <w:tcPr>
            <w:tcW w:w="1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ny1"/>
              <w:rPr>
                <w:rFonts w:ascii="Arial Narrow" w:hAnsi="Arial Narrow"/>
                <w:sz w:val="26"/>
                <w:szCs w:val="26"/>
              </w:rPr>
            </w:pPr>
            <w:r>
              <w:rPr>
                <w:rFonts w:ascii="Arial Narrow" w:hAnsi="Arial Narrow"/>
                <w:sz w:val="26"/>
                <w:szCs w:val="26"/>
              </w:rPr>
              <w:t>Nazwa postępowania</w:t>
            </w:r>
          </w:p>
        </w:tc>
        <w:tc>
          <w:tcPr>
            <w:tcW w:w="123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IWZ1"/>
              <w:tabs>
                <w:tab w:val="clear" w:pos="426"/>
                <w:tab w:val="left" w:pos="96" w:leader="none"/>
              </w:tabs>
              <w:spacing w:lineRule="auto" w:line="360" w:before="0" w:after="120"/>
              <w:rPr>
                <w:rFonts w:ascii="Arial Narrow" w:hAnsi="Arial Narrow"/>
                <w:sz w:val="26"/>
                <w:szCs w:val="26"/>
              </w:rPr>
            </w:pPr>
            <w:r>
              <w:rPr>
                <w:rFonts w:eastAsia="Times New Roman" w:ascii="Arial Narrow" w:hAnsi="Arial Narrow"/>
                <w:b/>
                <w:bCs/>
                <w:sz w:val="26"/>
                <w:szCs w:val="26"/>
              </w:rPr>
              <w:t>„</w:t>
            </w:r>
            <w:r>
              <w:rPr>
                <w:rFonts w:ascii="Arial Narrow" w:hAnsi="Arial Narrow"/>
                <w:b/>
                <w:bCs/>
                <w:sz w:val="26"/>
                <w:szCs w:val="26"/>
              </w:rPr>
              <w:t>R</w:t>
            </w:r>
            <w:r>
              <w:rPr>
                <w:rFonts w:ascii="Arial Narrow" w:hAnsi="Arial Narrow"/>
                <w:b/>
                <w:sz w:val="26"/>
                <w:szCs w:val="26"/>
              </w:rPr>
              <w:t>ozbudowa Szpitala Św. Ducha w celu utworzenia oddziału geriatrii i opieki długoterminowej Etap I i Etap II ”</w:t>
            </w:r>
          </w:p>
        </w:tc>
      </w:tr>
      <w:tr>
        <w:trPr>
          <w:trHeight w:val="548" w:hRule="atLeast"/>
        </w:trPr>
        <w:tc>
          <w:tcPr>
            <w:tcW w:w="1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ny1"/>
              <w:rPr>
                <w:rFonts w:ascii="Arial Narrow" w:hAnsi="Arial Narrow"/>
                <w:sz w:val="26"/>
                <w:szCs w:val="26"/>
              </w:rPr>
            </w:pPr>
            <w:r>
              <w:rPr>
                <w:rFonts w:ascii="Arial Narrow" w:hAnsi="Arial Narrow"/>
                <w:sz w:val="26"/>
                <w:szCs w:val="26"/>
              </w:rPr>
              <w:t>Znak sprawy</w:t>
            </w:r>
          </w:p>
        </w:tc>
        <w:tc>
          <w:tcPr>
            <w:tcW w:w="123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ny1"/>
              <w:rPr>
                <w:rFonts w:ascii="Arial Narrow" w:hAnsi="Arial Narrow"/>
                <w:sz w:val="26"/>
                <w:szCs w:val="26"/>
              </w:rPr>
            </w:pPr>
            <w:r>
              <w:rPr>
                <w:rFonts w:ascii="Arial Narrow" w:hAnsi="Arial Narrow"/>
                <w:b/>
                <w:i/>
                <w:sz w:val="26"/>
                <w:szCs w:val="26"/>
              </w:rPr>
              <w:t>………………………………………………</w:t>
            </w:r>
            <w:r>
              <w:rPr>
                <w:rFonts w:ascii="Arial Narrow" w:hAnsi="Arial Narrow"/>
                <w:b/>
                <w:i/>
                <w:sz w:val="26"/>
                <w:szCs w:val="26"/>
              </w:rPr>
              <w:t>.</w:t>
            </w:r>
          </w:p>
        </w:tc>
      </w:tr>
    </w:tbl>
    <w:p>
      <w:pPr>
        <w:pStyle w:val="Normal"/>
        <w:spacing w:lineRule="auto" w:line="247" w:before="0" w:after="0"/>
        <w:ind w:left="-15" w:right="44" w:hanging="0"/>
        <w:jc w:val="both"/>
        <w:rPr>
          <w:rFonts w:ascii="Arial Narrow" w:hAnsi="Arial Narrow" w:eastAsia="Book Antiqua" w:cs="Book Antiqua"/>
          <w:sz w:val="28"/>
          <w:szCs w:val="28"/>
        </w:rPr>
      </w:pPr>
      <w:r>
        <w:rPr>
          <w:rFonts w:eastAsia="Book Antiqua" w:cs="Book Antiqua" w:ascii="Arial Narrow" w:hAnsi="Arial Narrow"/>
          <w:sz w:val="28"/>
          <w:szCs w:val="28"/>
        </w:rPr>
      </w:r>
    </w:p>
    <w:tbl>
      <w:tblPr>
        <w:tblpPr w:bottomFromText="0" w:horzAnchor="text" w:leftFromText="141" w:rightFromText="141" w:tblpX="0" w:tblpY="-1132" w:topFromText="0" w:vertAnchor="text"/>
        <w:tblW w:w="14288" w:type="dxa"/>
        <w:jc w:val="left"/>
        <w:tblInd w:w="70" w:type="dxa"/>
        <w:tblCellMar>
          <w:top w:w="0" w:type="dxa"/>
          <w:left w:w="70" w:type="dxa"/>
          <w:bottom w:w="0" w:type="dxa"/>
          <w:right w:w="70" w:type="dxa"/>
        </w:tblCellMar>
        <w:tblLook w:firstRow="1" w:noVBand="1" w:lastRow="0" w:firstColumn="1" w:lastColumn="0" w:noHBand="0" w:val="04a0"/>
      </w:tblPr>
      <w:tblGrid>
        <w:gridCol w:w="324"/>
        <w:gridCol w:w="636"/>
        <w:gridCol w:w="6876"/>
        <w:gridCol w:w="948"/>
        <w:gridCol w:w="1584"/>
        <w:gridCol w:w="442"/>
        <w:gridCol w:w="1"/>
        <w:gridCol w:w="2"/>
        <w:gridCol w:w="1653"/>
        <w:gridCol w:w="1"/>
        <w:gridCol w:w="2"/>
        <w:gridCol w:w="1817"/>
      </w:tblGrid>
      <w:tr>
        <w:trPr>
          <w:trHeight w:val="300" w:hRule="atLeast"/>
        </w:trPr>
        <w:tc>
          <w:tcPr>
            <w:tcW w:w="324" w:type="dxa"/>
            <w:vMerge w:val="restart"/>
            <w:tcBorders>
              <w:top w:val="single" w:sz="8" w:space="0" w:color="000000"/>
              <w:left w:val="single" w:sz="8" w:space="0" w:color="000000"/>
              <w:bottom w:val="single" w:sz="8"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A</w:t>
            </w:r>
          </w:p>
        </w:tc>
        <w:tc>
          <w:tcPr>
            <w:tcW w:w="636" w:type="dxa"/>
            <w:tcBorders>
              <w:top w:val="single" w:sz="8" w:space="0" w:color="000000"/>
              <w:left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nr</w:t>
            </w:r>
          </w:p>
        </w:tc>
        <w:tc>
          <w:tcPr>
            <w:tcW w:w="6876" w:type="dxa"/>
            <w:tcBorders>
              <w:top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nazwa</w:t>
            </w:r>
          </w:p>
        </w:tc>
        <w:tc>
          <w:tcPr>
            <w:tcW w:w="948" w:type="dxa"/>
            <w:tcBorders>
              <w:top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Ilość/szt</w:t>
            </w:r>
          </w:p>
        </w:tc>
        <w:tc>
          <w:tcPr>
            <w:tcW w:w="1584" w:type="dxa"/>
            <w:tcBorders>
              <w:top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netto/szt</w:t>
            </w:r>
          </w:p>
        </w:tc>
        <w:tc>
          <w:tcPr>
            <w:tcW w:w="445" w:type="dxa"/>
            <w:gridSpan w:val="3"/>
            <w:tcBorders>
              <w:top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vat</w:t>
            </w:r>
          </w:p>
        </w:tc>
        <w:tc>
          <w:tcPr>
            <w:tcW w:w="1656" w:type="dxa"/>
            <w:gridSpan w:val="3"/>
            <w:tcBorders>
              <w:top w:val="single" w:sz="8" w:space="0" w:color="000000"/>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w:t>
            </w:r>
          </w:p>
        </w:tc>
        <w:tc>
          <w:tcPr>
            <w:tcW w:w="1817" w:type="dxa"/>
            <w:tcBorders>
              <w:top w:val="single" w:sz="8" w:space="0" w:color="000000"/>
              <w:bottom w:val="single" w:sz="4" w:space="0" w:color="000000"/>
              <w:right w:val="single" w:sz="8"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brutto</w:t>
            </w:r>
          </w:p>
        </w:tc>
      </w:tr>
      <w:tr>
        <w:trPr>
          <w:trHeight w:val="290" w:hRule="atLeast"/>
        </w:trPr>
        <w:tc>
          <w:tcPr>
            <w:tcW w:w="324" w:type="dxa"/>
            <w:vMerge w:val="continue"/>
            <w:tcBorders>
              <w:left w:val="single" w:sz="8" w:space="0" w:color="000000"/>
              <w:bottom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top w:val="single" w:sz="8" w:space="0" w:color="000000"/>
              <w:left w:val="single" w:sz="8" w:space="0" w:color="000000"/>
              <w:bottom w:val="single" w:sz="4" w:space="0" w:color="000000"/>
              <w:right w:val="single" w:sz="4" w:space="0" w:color="000000"/>
            </w:tcBorders>
            <w:shd w:color="auto" w:fill="auto" w:val="clear"/>
            <w:vAlign w:val="bottom"/>
          </w:tcPr>
          <w:p>
            <w:pPr>
              <w:pStyle w:val="Normalny1"/>
              <w:spacing w:lineRule="auto" w:line="240" w:before="0" w:after="0"/>
              <w:jc w:val="right"/>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6876" w:type="dxa"/>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Dokumentacja projektowa</w:t>
            </w:r>
          </w:p>
        </w:tc>
        <w:tc>
          <w:tcPr>
            <w:tcW w:w="948" w:type="dxa"/>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top w:val="single" w:sz="8" w:space="0" w:color="000000"/>
              <w:bottom w:val="single" w:sz="4" w:space="0" w:color="000000"/>
              <w:right w:val="single" w:sz="8"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left w:val="single" w:sz="8" w:space="0" w:color="000000"/>
              <w:bottom w:val="single" w:sz="4" w:space="0" w:color="000000"/>
              <w:right w:val="single" w:sz="4" w:space="0" w:color="000000"/>
            </w:tcBorders>
            <w:shd w:color="auto" w:fill="auto" w:val="clear"/>
            <w:vAlign w:val="bottom"/>
          </w:tcPr>
          <w:p>
            <w:pPr>
              <w:pStyle w:val="Normalny1"/>
              <w:spacing w:lineRule="auto" w:line="240" w:before="0" w:after="0"/>
              <w:jc w:val="right"/>
              <w:rPr>
                <w:rFonts w:ascii="Arial Narrow" w:hAnsi="Arial Narrow"/>
                <w:sz w:val="26"/>
                <w:szCs w:val="26"/>
              </w:rPr>
            </w:pPr>
            <w:r>
              <w:rPr>
                <w:rFonts w:eastAsia="Times New Roman" w:cs="Times New Roman" w:ascii="Arial Narrow" w:hAnsi="Arial Narrow"/>
                <w:color w:val="000000"/>
                <w:sz w:val="26"/>
                <w:szCs w:val="26"/>
                <w:lang w:eastAsia="pl-PL"/>
              </w:rPr>
              <w:t>2</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Roboty budowlane (budowa tradycyjna*)</w:t>
            </w:r>
          </w:p>
          <w:p>
            <w:pPr>
              <w:pStyle w:val="Normalny1"/>
              <w:spacing w:lineRule="auto" w:line="240" w:before="0" w:after="0"/>
              <w:rPr>
                <w:strike/>
              </w:rPr>
            </w:pPr>
            <w:r>
              <w:rPr>
                <w:rFonts w:eastAsia="Times New Roman" w:cs="Times New Roman" w:ascii="Arial Narrow" w:hAnsi="Arial Narrow"/>
                <w:strike/>
                <w:color w:val="000000"/>
                <w:sz w:val="26"/>
                <w:szCs w:val="26"/>
                <w:lang w:eastAsia="pl-PL"/>
              </w:rPr>
              <w:t xml:space="preserve">Roboty budowlane (budowa kontenerowa*) </w:t>
            </w:r>
          </w:p>
          <w:p>
            <w:pPr>
              <w:pStyle w:val="Normalny1"/>
              <w:spacing w:lineRule="auto" w:line="240" w:before="0" w:after="0"/>
              <w:rPr>
                <w:strike/>
              </w:rPr>
            </w:pPr>
            <w:r>
              <w:rPr>
                <w:rFonts w:eastAsia="Times New Roman" w:cs="Times New Roman" w:ascii="Arial Narrow" w:hAnsi="Arial Narrow"/>
                <w:b/>
                <w:bCs/>
                <w:strike/>
                <w:color w:val="C00000"/>
                <w:sz w:val="26"/>
                <w:szCs w:val="26"/>
                <w:u w:val="single"/>
                <w:lang w:eastAsia="pl-PL"/>
              </w:rPr>
              <w:t>* odpowiednie podkreślić !!!</w:t>
            </w:r>
          </w:p>
        </w:tc>
        <w:tc>
          <w:tcPr>
            <w:tcW w:w="948" w:type="dxa"/>
            <w:tcBorders>
              <w:bottom w:val="single" w:sz="4" w:space="0" w:color="000000"/>
              <w:right w:val="single" w:sz="4" w:space="0" w:color="000000"/>
            </w:tcBorders>
            <w:shd w:color="auto" w:fill="auto"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8"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300" w:hRule="atLeast"/>
        </w:trPr>
        <w:tc>
          <w:tcPr>
            <w:tcW w:w="324" w:type="dxa"/>
            <w:vMerge w:val="continue"/>
            <w:tcBorders>
              <w:left w:val="single" w:sz="8" w:space="0" w:color="000000"/>
              <w:bottom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left w:val="single" w:sz="8" w:space="0" w:color="000000"/>
              <w:bottom w:val="single" w:sz="8"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9850" w:type="dxa"/>
            <w:gridSpan w:val="4"/>
            <w:tcBorders>
              <w:top w:val="single" w:sz="4" w:space="0" w:color="000000"/>
              <w:bottom w:val="single" w:sz="8" w:space="0" w:color="000000"/>
              <w:right w:val="single" w:sz="4" w:space="0" w:color="000000"/>
            </w:tcBorders>
            <w:shd w:color="000000" w:fill="BFBFBF"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Razem</w:t>
            </w:r>
          </w:p>
        </w:tc>
        <w:tc>
          <w:tcPr>
            <w:tcW w:w="1656" w:type="dxa"/>
            <w:gridSpan w:val="3"/>
            <w:tcBorders>
              <w:bottom w:val="single" w:sz="8" w:space="0" w:color="000000"/>
              <w:right w:val="single" w:sz="4"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xml:space="preserve">                             </w:t>
            </w:r>
            <w:r>
              <w:rPr>
                <w:rFonts w:eastAsia="Times New Roman" w:cs="Times New Roman" w:ascii="Arial Narrow" w:hAnsi="Arial Narrow"/>
                <w:color w:val="000000"/>
                <w:sz w:val="26"/>
                <w:szCs w:val="26"/>
                <w:lang w:eastAsia="pl-PL"/>
              </w:rPr>
              <w:t xml:space="preserve">-   zł </w:t>
            </w:r>
          </w:p>
        </w:tc>
        <w:tc>
          <w:tcPr>
            <w:tcW w:w="1820" w:type="dxa"/>
            <w:gridSpan w:val="3"/>
            <w:tcBorders>
              <w:bottom w:val="single" w:sz="8" w:space="0" w:color="000000"/>
              <w:right w:val="single" w:sz="8"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xml:space="preserve">                             </w:t>
            </w:r>
            <w:r>
              <w:rPr>
                <w:rFonts w:eastAsia="Times New Roman" w:cs="Times New Roman" w:ascii="Arial Narrow" w:hAnsi="Arial Narrow"/>
                <w:color w:val="000000"/>
                <w:sz w:val="26"/>
                <w:szCs w:val="26"/>
                <w:lang w:eastAsia="pl-PL"/>
              </w:rPr>
              <w:t xml:space="preserve">-   zł </w:t>
            </w:r>
          </w:p>
        </w:tc>
      </w:tr>
      <w:tr>
        <w:trPr>
          <w:trHeight w:val="300" w:hRule="atLeast"/>
        </w:trPr>
        <w:tc>
          <w:tcPr>
            <w:tcW w:w="324" w:type="dxa"/>
            <w:vMerge w:val="restart"/>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B</w:t>
            </w:r>
          </w:p>
        </w:tc>
        <w:tc>
          <w:tcPr>
            <w:tcW w:w="13962" w:type="dxa"/>
            <w:gridSpan w:val="11"/>
            <w:tcBorders>
              <w:bottom w:val="single" w:sz="8" w:space="0" w:color="000000"/>
              <w:right w:val="single" w:sz="8" w:space="0" w:color="000000"/>
            </w:tcBorders>
            <w:shd w:color="auto" w:fill="8EAADB" w:themeFill="accent5" w:themeFillTint="9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KOSZTY WYPOSAŻENIA I SPRZĘTU MEDYCZNEGO</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000000" w:fill="D9D9D9"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nr</w:t>
            </w:r>
          </w:p>
        </w:tc>
        <w:tc>
          <w:tcPr>
            <w:tcW w:w="6876" w:type="dxa"/>
            <w:tcBorders>
              <w:bottom w:val="single" w:sz="4" w:space="0" w:color="000000"/>
              <w:right w:val="single" w:sz="4" w:space="0" w:color="000000"/>
            </w:tcBorders>
            <w:shd w:color="000000" w:fill="D9D9D9"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Nazwa</w:t>
            </w:r>
          </w:p>
        </w:tc>
        <w:tc>
          <w:tcPr>
            <w:tcW w:w="948"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Ilość/szt</w:t>
            </w:r>
          </w:p>
        </w:tc>
        <w:tc>
          <w:tcPr>
            <w:tcW w:w="1584"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netto/szt</w:t>
            </w:r>
          </w:p>
        </w:tc>
        <w:tc>
          <w:tcPr>
            <w:tcW w:w="445" w:type="dxa"/>
            <w:gridSpan w:val="3"/>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vat</w:t>
            </w:r>
          </w:p>
        </w:tc>
        <w:tc>
          <w:tcPr>
            <w:tcW w:w="1656" w:type="dxa"/>
            <w:gridSpan w:val="3"/>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w:t>
            </w:r>
          </w:p>
        </w:tc>
        <w:tc>
          <w:tcPr>
            <w:tcW w:w="1817" w:type="dxa"/>
            <w:tcBorders>
              <w:bottom w:val="single" w:sz="4" w:space="0" w:color="000000"/>
              <w:right w:val="single" w:sz="8"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brutto</w:t>
            </w:r>
          </w:p>
        </w:tc>
      </w:tr>
      <w:tr>
        <w:trPr>
          <w:trHeight w:val="30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8"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9850" w:type="dxa"/>
            <w:gridSpan w:val="4"/>
            <w:tcBorders>
              <w:top w:val="single" w:sz="4" w:space="0" w:color="000000"/>
              <w:bottom w:val="single" w:sz="8" w:space="0" w:color="000000"/>
              <w:right w:val="single" w:sz="4" w:space="0" w:color="000000"/>
            </w:tcBorders>
            <w:shd w:color="000000" w:fill="BFBFBF"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Razem</w:t>
            </w:r>
          </w:p>
        </w:tc>
        <w:tc>
          <w:tcPr>
            <w:tcW w:w="1656" w:type="dxa"/>
            <w:gridSpan w:val="3"/>
            <w:tcBorders>
              <w:bottom w:val="single" w:sz="8" w:space="0" w:color="000000"/>
              <w:right w:val="single" w:sz="4"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xml:space="preserve">                             </w:t>
            </w:r>
            <w:r>
              <w:rPr>
                <w:rFonts w:eastAsia="Times New Roman" w:cs="Times New Roman" w:ascii="Arial Narrow" w:hAnsi="Arial Narrow"/>
                <w:color w:val="000000"/>
                <w:sz w:val="26"/>
                <w:szCs w:val="26"/>
                <w:lang w:eastAsia="pl-PL"/>
              </w:rPr>
              <w:t xml:space="preserve">-   zł </w:t>
            </w:r>
          </w:p>
        </w:tc>
        <w:tc>
          <w:tcPr>
            <w:tcW w:w="1820" w:type="dxa"/>
            <w:gridSpan w:val="3"/>
            <w:tcBorders>
              <w:bottom w:val="single" w:sz="8" w:space="0" w:color="000000"/>
              <w:right w:val="single" w:sz="8"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xml:space="preserve">                             </w:t>
            </w:r>
            <w:r>
              <w:rPr>
                <w:rFonts w:eastAsia="Times New Roman" w:cs="Times New Roman" w:ascii="Arial Narrow" w:hAnsi="Arial Narrow"/>
                <w:color w:val="000000"/>
                <w:sz w:val="26"/>
                <w:szCs w:val="26"/>
                <w:lang w:eastAsia="pl-PL"/>
              </w:rPr>
              <w:t xml:space="preserve">-   zł </w:t>
            </w:r>
          </w:p>
        </w:tc>
      </w:tr>
      <w:tr>
        <w:trPr>
          <w:trHeight w:val="320" w:hRule="atLeast"/>
        </w:trPr>
        <w:tc>
          <w:tcPr>
            <w:tcW w:w="324" w:type="dxa"/>
            <w:vMerge w:val="restart"/>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C</w:t>
            </w:r>
          </w:p>
        </w:tc>
        <w:tc>
          <w:tcPr>
            <w:tcW w:w="13962" w:type="dxa"/>
            <w:gridSpan w:val="11"/>
            <w:tcBorders>
              <w:top w:val="single" w:sz="8" w:space="0" w:color="000000"/>
              <w:bottom w:val="single" w:sz="8" w:space="0" w:color="000000"/>
              <w:right w:val="single" w:sz="8" w:space="0" w:color="000000"/>
            </w:tcBorders>
            <w:shd w:color="auto" w:fill="8EAADB" w:themeFill="accent5" w:themeFillTint="99"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 xml:space="preserve">KOSZT WYPOSAŻENIA RUCHOMEGO </w:t>
            </w:r>
          </w:p>
        </w:tc>
      </w:tr>
      <w:tr>
        <w:trPr>
          <w:trHeight w:val="32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13962" w:type="dxa"/>
            <w:gridSpan w:val="11"/>
            <w:tcBorders>
              <w:top w:val="single" w:sz="8" w:space="0" w:color="000000"/>
              <w:bottom w:val="single" w:sz="8" w:space="0" w:color="000000"/>
              <w:right w:val="single" w:sz="8" w:space="0" w:color="000000"/>
            </w:tcBorders>
            <w:shd w:color="auto" w:fill="8EAADB" w:themeFill="accent5" w:themeFillTint="99"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MEBLE</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nr</w:t>
            </w:r>
          </w:p>
        </w:tc>
        <w:tc>
          <w:tcPr>
            <w:tcW w:w="6876"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nazwa</w:t>
            </w:r>
          </w:p>
        </w:tc>
        <w:tc>
          <w:tcPr>
            <w:tcW w:w="948" w:type="dxa"/>
            <w:tcBorders>
              <w:bottom w:val="single" w:sz="4" w:space="0" w:color="000000"/>
              <w:right w:val="single" w:sz="4" w:space="0" w:color="000000"/>
            </w:tcBorders>
            <w:shd w:color="000000" w:fill="D9D9D9"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ilość</w:t>
            </w:r>
          </w:p>
        </w:tc>
        <w:tc>
          <w:tcPr>
            <w:tcW w:w="1584"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netto/szt</w:t>
            </w:r>
          </w:p>
        </w:tc>
        <w:tc>
          <w:tcPr>
            <w:tcW w:w="445" w:type="dxa"/>
            <w:gridSpan w:val="3"/>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vat</w:t>
            </w:r>
          </w:p>
        </w:tc>
        <w:tc>
          <w:tcPr>
            <w:tcW w:w="1656" w:type="dxa"/>
            <w:gridSpan w:val="3"/>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netto</w:t>
            </w:r>
          </w:p>
        </w:tc>
        <w:tc>
          <w:tcPr>
            <w:tcW w:w="1817" w:type="dxa"/>
            <w:tcBorders>
              <w:bottom w:val="single" w:sz="4" w:space="0" w:color="000000"/>
              <w:right w:val="single" w:sz="4" w:space="0" w:color="000000"/>
            </w:tcBorders>
            <w:shd w:color="000000" w:fill="D9D9D9" w:val="clear"/>
            <w:vAlign w:val="bottom"/>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cena brutto</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Biurko 140x60cm, wys. 75 cm</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363"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Krzesło biurowe na kółkach</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12</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3</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Pomocnik biurowy na kółkach</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12</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4</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Biurko narożne szer. 60 cm, wys. 75 cm</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5</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Regał magazynowy</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4</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6</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Szafa ubraniowa 80 x 60cm, wys. 186 cm</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8</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7</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Szafa porządkowa na nóżkach</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8</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Stół jadalniany 150 x75 cm</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9</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Krzesło</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20</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10</w:t>
            </w:r>
          </w:p>
        </w:tc>
        <w:tc>
          <w:tcPr>
            <w:tcW w:w="6876" w:type="dxa"/>
            <w:tcBorders>
              <w:bottom w:val="single" w:sz="4" w:space="0" w:color="000000"/>
              <w:right w:val="single" w:sz="4" w:space="0" w:color="000000"/>
            </w:tcBorders>
            <w:shd w:color="auto" w:fill="auto" w:val="clear"/>
            <w:vAlign w:val="center"/>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Siedzisko 3-segmentowe, stelaż metalowy, siedzisko pcv</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11</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Zestaw szafek szatniowych gł. 50 cm, wyys 200 cm, na nóżkach, z wysuwaną ławką</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12</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Kanapa 2 osobowa rozkładana, stojąca na nóżkach, 180 x 85 cm</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13</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na wymiar szer. 300 cm, szafki medyczne stojące na nóżkach: 1x szafka pojedyncza pod zlewozmywak szer. 60 cm, 1x szafka z szufladami szer. 60 cm, 2x szafka pojedyncza szer. 60 cm, 1x zabudowa lodówki, 1x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14</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medyczna na wymiar narożna, szafki stojące na nóżkach: 1x szafka pojedyncza podumywalkowa szer. 60cm, 1x szafka pod zlewozmywak narożna pojedyncza szer. 90 cm, 2x szafka pojedyncza szer. 60 cm, 1x zabudowa lodówki,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33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15</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Szafka pojedyncza pod umywalkę szer. 60 cm, na nóżkach</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883"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16</w:t>
            </w:r>
          </w:p>
        </w:tc>
        <w:tc>
          <w:tcPr>
            <w:tcW w:w="6876" w:type="dxa"/>
            <w:tcBorders>
              <w:bottom w:val="single" w:sz="4" w:space="0" w:color="000000"/>
              <w:right w:val="single" w:sz="4" w:space="0" w:color="000000"/>
            </w:tcBorders>
            <w:shd w:color="auto" w:fill="auto" w:val="clear"/>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meblowana wymiar szer. 380 cm, szafki stojące na nóżkach : 1x szafka podwójna pod zlewozmywak szer. 80 cm, 1x szafka pojedyncza pod umywalkę, 2x szafka pojedyncza szer. 60 cm, 1x szafka z szufladami szer. 60 cm, 1x zabudowa lodówki,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732"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17</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szer. 240 cm: meble medyczne stojące na nóżkach: 1x szafka podwójna pod zlewozmywak szer. 80 cm, 1x szafka pojedyncza  szer. 60 cm, 1xszafka z szufladami szer. 60cm, 1x zabudowa lodówki,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901"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18</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szer. 290 cm: meble stojące na nóżkach: 1x szafka podwójna pod zlewozmywak szer. 80 cm, 1x szafka z szufladami szer. 30 cm, 2x szafka pojedyncza  szer. 60 cm, 1x zabudowa lodówki,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58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19</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1x zabudowa meblowa na wymiar narożna, szafki stojące na nóżkach: 1x szafka pojedyncza podumywalkowa szer. 60cm, 1x szafka pod zlewozmywak pojedyncza szer. 60 cm, 1x szafka szufladowa 40 cm, 1x szafka pojedyncza 60cm, 1x szafka pojedyncza</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20</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Zabudowa meblowa szer. 220 cm- szafki stojące na nóżkach, z zamkiem:, 2x szafka podwójna pod myjnie 120cm, 2x szafka pojedyncza szer. 60 cm na płyny do myjni , 1x blat</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636"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21</w:t>
            </w:r>
          </w:p>
        </w:tc>
        <w:tc>
          <w:tcPr>
            <w:tcW w:w="6876"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Parawan lekarski mobilny</w:t>
            </w:r>
          </w:p>
        </w:tc>
        <w:tc>
          <w:tcPr>
            <w:tcW w:w="948" w:type="dxa"/>
            <w:tcBorders>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color w:val="000000"/>
                <w:sz w:val="26"/>
                <w:szCs w:val="26"/>
                <w:lang w:eastAsia="pl-PL"/>
              </w:rPr>
              <w:t>1</w:t>
            </w:r>
          </w:p>
        </w:tc>
        <w:tc>
          <w:tcPr>
            <w:tcW w:w="1584"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445"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7" w:type="dxa"/>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bookmarkStart w:id="1" w:name="__DdeLink__12535_1183262713"/>
            <w:r>
              <w:rPr>
                <w:rFonts w:eastAsia="Times New Roman" w:cs="Times New Roman" w:ascii="Arial Narrow" w:hAnsi="Arial Narrow"/>
                <w:color w:val="000000"/>
                <w:sz w:val="26"/>
                <w:szCs w:val="26"/>
                <w:lang w:eastAsia="pl-PL"/>
              </w:rPr>
              <w:t> </w:t>
            </w:r>
            <w:bookmarkEnd w:id="1"/>
          </w:p>
        </w:tc>
      </w:tr>
      <w:tr>
        <w:trPr>
          <w:trHeight w:val="300" w:hRule="atLeast"/>
        </w:trPr>
        <w:tc>
          <w:tcPr>
            <w:tcW w:w="324" w:type="dxa"/>
            <w:vMerge w:val="continue"/>
            <w:tcBorders>
              <w:left w:val="single" w:sz="8" w:space="0" w:color="000000"/>
              <w:bottom w:val="single" w:sz="8" w:space="0" w:color="000000"/>
              <w:right w:val="single" w:sz="8" w:space="0" w:color="000000"/>
            </w:tcBorders>
            <w:shd w:color="auto" w:fill="auto" w:val="clear"/>
            <w:vAlign w:val="center"/>
          </w:tcPr>
          <w:p>
            <w:pPr>
              <w:pStyle w:val="Normalny1"/>
              <w:spacing w:lineRule="auto" w:line="240" w:before="0" w:after="0"/>
              <w:rPr>
                <w:rFonts w:ascii="Arial Narrow" w:hAnsi="Arial Narrow" w:eastAsia="Times New Roman" w:cs="Times New Roman"/>
                <w:b/>
                <w:b/>
                <w:bCs/>
                <w:color w:val="000000"/>
                <w:sz w:val="26"/>
                <w:szCs w:val="26"/>
                <w:lang w:eastAsia="pl-PL"/>
              </w:rPr>
            </w:pPr>
            <w:r>
              <w:rPr>
                <w:rFonts w:eastAsia="Times New Roman" w:cs="Times New Roman" w:ascii="Arial Narrow" w:hAnsi="Arial Narrow"/>
                <w:b/>
                <w:bCs/>
                <w:color w:val="000000"/>
                <w:sz w:val="26"/>
                <w:szCs w:val="26"/>
                <w:lang w:eastAsia="pl-PL"/>
              </w:rPr>
            </w:r>
          </w:p>
        </w:tc>
        <w:tc>
          <w:tcPr>
            <w:tcW w:w="10044" w:type="dxa"/>
            <w:gridSpan w:val="4"/>
            <w:tcBorders>
              <w:top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jc w:val="center"/>
              <w:rPr>
                <w:rFonts w:ascii="Arial Narrow" w:hAnsi="Arial Narrow" w:eastAsia="Times New Roman" w:cs="Times New Roman"/>
                <w:color w:val="000000"/>
                <w:sz w:val="26"/>
                <w:szCs w:val="26"/>
                <w:lang w:eastAsia="pl-PL"/>
              </w:rPr>
            </w:pPr>
            <w:r>
              <w:rPr>
                <w:rFonts w:eastAsia="Times New Roman" w:cs="Times New Roman" w:ascii="Arial Narrow" w:hAnsi="Arial Narrow"/>
                <w:color w:val="000000"/>
                <w:sz w:val="26"/>
                <w:szCs w:val="26"/>
                <w:lang w:eastAsia="pl-PL"/>
              </w:rPr>
            </w:r>
          </w:p>
        </w:tc>
        <w:tc>
          <w:tcPr>
            <w:tcW w:w="445" w:type="dxa"/>
            <w:gridSpan w:val="3"/>
            <w:tcBorders>
              <w:bottom w:val="single" w:sz="4" w:space="0" w:color="000000"/>
              <w:right w:val="single" w:sz="4" w:space="0" w:color="000000"/>
            </w:tcBorders>
            <w:shd w:color="000000" w:fill="BFBFBF"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656" w:type="dxa"/>
            <w:gridSpan w:val="3"/>
            <w:tcBorders>
              <w:bottom w:val="single" w:sz="4" w:space="0" w:color="000000"/>
              <w:right w:val="single" w:sz="4" w:space="0" w:color="000000"/>
            </w:tcBorders>
            <w:shd w:color="000000" w:fill="BFBFBF" w:val="clear"/>
            <w:vAlign w:val="bottom"/>
          </w:tcPr>
          <w:p>
            <w:pPr>
              <w:pStyle w:val="Normalny1"/>
              <w:spacing w:lineRule="auto" w:line="240" w:before="0" w:after="0"/>
              <w:jc w:val="right"/>
              <w:rPr>
                <w:rFonts w:ascii="Arial Narrow" w:hAnsi="Arial Narrow"/>
                <w:sz w:val="26"/>
                <w:szCs w:val="26"/>
              </w:rPr>
            </w:pPr>
            <w:r>
              <w:rPr>
                <w:rFonts w:eastAsia="Times New Roman" w:cs="Times New Roman" w:ascii="Arial Narrow" w:hAnsi="Arial Narrow"/>
                <w:color w:val="000000"/>
                <w:sz w:val="26"/>
                <w:szCs w:val="26"/>
                <w:lang w:eastAsia="pl-PL"/>
              </w:rPr>
              <w:t>0,00 zł</w:t>
            </w:r>
          </w:p>
        </w:tc>
        <w:tc>
          <w:tcPr>
            <w:tcW w:w="1817" w:type="dxa"/>
            <w:tcBorders>
              <w:bottom w:val="single" w:sz="4" w:space="0" w:color="000000"/>
              <w:right w:val="single" w:sz="4" w:space="0" w:color="000000"/>
            </w:tcBorders>
            <w:shd w:color="000000" w:fill="BFBFBF" w:val="clear"/>
            <w:vAlign w:val="bottom"/>
          </w:tcPr>
          <w:p>
            <w:pPr>
              <w:pStyle w:val="Normalny1"/>
              <w:spacing w:lineRule="auto" w:line="240" w:before="0" w:after="0"/>
              <w:jc w:val="right"/>
              <w:rPr>
                <w:rFonts w:ascii="Arial Narrow" w:hAnsi="Arial Narrow"/>
                <w:sz w:val="26"/>
                <w:szCs w:val="26"/>
              </w:rPr>
            </w:pPr>
            <w:r>
              <w:rPr>
                <w:rFonts w:eastAsia="Times New Roman" w:cs="Times New Roman" w:ascii="Arial Narrow" w:hAnsi="Arial Narrow"/>
                <w:color w:val="000000"/>
                <w:sz w:val="26"/>
                <w:szCs w:val="26"/>
                <w:lang w:eastAsia="pl-PL"/>
              </w:rPr>
              <w:t>0,00 zł</w:t>
            </w:r>
          </w:p>
        </w:tc>
      </w:tr>
      <w:tr>
        <w:trPr>
          <w:trHeight w:val="530" w:hRule="atLeast"/>
        </w:trPr>
        <w:tc>
          <w:tcPr>
            <w:tcW w:w="14286" w:type="dxa"/>
            <w:gridSpan w:val="12"/>
            <w:tcBorders>
              <w:bottom w:val="single" w:sz="8" w:space="0" w:color="000000"/>
              <w:right w:val="single" w:sz="8" w:space="0" w:color="000000"/>
            </w:tcBorders>
            <w:shd w:color="auto" w:fill="8EAADB" w:themeFill="accent5" w:themeFillTint="99"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PODSUMOWANIE KOSZTÓW W TECHNOLOGII TRADYCYJNEJ</w:t>
            </w:r>
          </w:p>
        </w:tc>
      </w:tr>
      <w:tr>
        <w:trPr>
          <w:trHeight w:val="290" w:hRule="atLeast"/>
        </w:trPr>
        <w:tc>
          <w:tcPr>
            <w:tcW w:w="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A</w:t>
            </w:r>
          </w:p>
        </w:tc>
        <w:tc>
          <w:tcPr>
            <w:tcW w:w="10487" w:type="dxa"/>
            <w:gridSpan w:val="6"/>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projekt i roboty budowlane (budowa tradycyjna)</w:t>
            </w:r>
          </w:p>
        </w:tc>
        <w:tc>
          <w:tcPr>
            <w:tcW w:w="1656" w:type="dxa"/>
            <w:gridSpan w:val="3"/>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9" w:type="dxa"/>
            <w:gridSpan w:val="2"/>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tcBorders>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B</w:t>
            </w:r>
          </w:p>
        </w:tc>
        <w:tc>
          <w:tcPr>
            <w:tcW w:w="10487" w:type="dxa"/>
            <w:gridSpan w:val="6"/>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wyposażenie i sprzęt medyczny</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9" w:type="dxa"/>
            <w:gridSpan w:val="2"/>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290" w:hRule="atLeast"/>
        </w:trPr>
        <w:tc>
          <w:tcPr>
            <w:tcW w:w="324" w:type="dxa"/>
            <w:tcBorders>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C</w:t>
            </w:r>
          </w:p>
        </w:tc>
        <w:tc>
          <w:tcPr>
            <w:tcW w:w="10487" w:type="dxa"/>
            <w:gridSpan w:val="6"/>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meble</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c>
          <w:tcPr>
            <w:tcW w:w="1819" w:type="dxa"/>
            <w:gridSpan w:val="2"/>
            <w:tcBorders>
              <w:bottom w:val="single" w:sz="4" w:space="0" w:color="000000"/>
              <w:right w:val="single" w:sz="4" w:space="0" w:color="000000"/>
            </w:tcBorders>
            <w:shd w:color="auto" w:fill="auto" w:val="clear"/>
            <w:vAlign w:val="bottom"/>
          </w:tcPr>
          <w:p>
            <w:pPr>
              <w:pStyle w:val="Normalny1"/>
              <w:spacing w:lineRule="auto" w:line="240" w:before="0" w:after="0"/>
              <w:rPr>
                <w:rFonts w:ascii="Arial Narrow" w:hAnsi="Arial Narrow"/>
                <w:sz w:val="26"/>
                <w:szCs w:val="26"/>
              </w:rPr>
            </w:pPr>
            <w:r>
              <w:rPr>
                <w:rFonts w:eastAsia="Times New Roman" w:cs="Times New Roman" w:ascii="Arial Narrow" w:hAnsi="Arial Narrow"/>
                <w:color w:val="000000"/>
                <w:sz w:val="26"/>
                <w:szCs w:val="26"/>
                <w:lang w:eastAsia="pl-PL"/>
              </w:rPr>
              <w:t> </w:t>
            </w:r>
          </w:p>
        </w:tc>
      </w:tr>
      <w:tr>
        <w:trPr>
          <w:trHeight w:val="420" w:hRule="atLeast"/>
        </w:trPr>
        <w:tc>
          <w:tcPr>
            <w:tcW w:w="10811" w:type="dxa"/>
            <w:gridSpan w:val="7"/>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jc w:val="center"/>
              <w:rPr>
                <w:rFonts w:ascii="Arial Narrow" w:hAnsi="Arial Narrow"/>
                <w:sz w:val="26"/>
                <w:szCs w:val="26"/>
              </w:rPr>
            </w:pPr>
            <w:r>
              <w:rPr>
                <w:rFonts w:eastAsia="Times New Roman" w:cs="Times New Roman" w:ascii="Arial Narrow" w:hAnsi="Arial Narrow"/>
                <w:b/>
                <w:bCs/>
                <w:color w:val="000000"/>
                <w:sz w:val="26"/>
                <w:szCs w:val="26"/>
                <w:lang w:eastAsia="pl-PL"/>
              </w:rPr>
              <w:t>Razem</w:t>
            </w:r>
          </w:p>
        </w:tc>
        <w:tc>
          <w:tcPr>
            <w:tcW w:w="1656" w:type="dxa"/>
            <w:gridSpan w:val="3"/>
            <w:tcBorders>
              <w:top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rPr>
                <w:rFonts w:ascii="Arial Narrow" w:hAnsi="Arial Narrow"/>
                <w:sz w:val="26"/>
                <w:szCs w:val="26"/>
              </w:rPr>
            </w:pPr>
            <w:r>
              <w:rPr>
                <w:rFonts w:eastAsia="Times New Roman" w:cs="Times New Roman" w:ascii="Arial Narrow" w:hAnsi="Arial Narrow"/>
                <w:b/>
                <w:bCs/>
                <w:color w:val="000000"/>
                <w:sz w:val="26"/>
                <w:szCs w:val="26"/>
                <w:lang w:eastAsia="pl-PL"/>
              </w:rPr>
              <w:t xml:space="preserve">                             </w:t>
            </w:r>
            <w:r>
              <w:rPr>
                <w:rFonts w:eastAsia="Times New Roman" w:cs="Times New Roman" w:ascii="Arial Narrow" w:hAnsi="Arial Narrow"/>
                <w:b/>
                <w:bCs/>
                <w:color w:val="000000"/>
                <w:sz w:val="26"/>
                <w:szCs w:val="26"/>
                <w:lang w:eastAsia="pl-PL"/>
              </w:rPr>
              <w:t xml:space="preserve">-   zł </w:t>
            </w:r>
          </w:p>
        </w:tc>
        <w:tc>
          <w:tcPr>
            <w:tcW w:w="1819" w:type="dxa"/>
            <w:gridSpan w:val="2"/>
            <w:tcBorders>
              <w:top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rPr>
                <w:rFonts w:ascii="Arial Narrow" w:hAnsi="Arial Narrow"/>
                <w:sz w:val="26"/>
                <w:szCs w:val="26"/>
              </w:rPr>
            </w:pPr>
            <w:r>
              <w:rPr>
                <w:rFonts w:eastAsia="Times New Roman" w:cs="Times New Roman" w:ascii="Arial Narrow" w:hAnsi="Arial Narrow"/>
                <w:b/>
                <w:bCs/>
                <w:color w:val="000000"/>
                <w:sz w:val="26"/>
                <w:szCs w:val="26"/>
                <w:lang w:eastAsia="pl-PL"/>
              </w:rPr>
              <w:t xml:space="preserve">                            </w:t>
            </w:r>
            <w:r>
              <w:rPr>
                <w:rFonts w:eastAsia="Times New Roman" w:cs="Times New Roman" w:ascii="Arial Narrow" w:hAnsi="Arial Narrow"/>
                <w:b/>
                <w:bCs/>
                <w:color w:val="000000"/>
                <w:sz w:val="26"/>
                <w:szCs w:val="26"/>
                <w:lang w:eastAsia="pl-PL"/>
              </w:rPr>
              <w:t xml:space="preserve">-   zł </w:t>
            </w:r>
          </w:p>
        </w:tc>
      </w:tr>
      <w:tr>
        <w:trPr>
          <w:trHeight w:val="550" w:hRule="atLeast"/>
        </w:trPr>
        <w:tc>
          <w:tcPr>
            <w:tcW w:w="14286" w:type="dxa"/>
            <w:gridSpan w:val="12"/>
            <w:tcBorders>
              <w:bottom w:val="single" w:sz="8" w:space="0" w:color="000000"/>
              <w:right w:val="single" w:sz="8" w:space="0" w:color="000000"/>
            </w:tcBorders>
            <w:shd w:color="auto" w:fill="8EAADB" w:themeFill="accent5" w:themeFillTint="99" w:val="clear"/>
            <w:vAlign w:val="center"/>
          </w:tcPr>
          <w:p>
            <w:pPr>
              <w:pStyle w:val="Normalny1"/>
              <w:spacing w:lineRule="auto" w:line="240" w:before="0" w:after="0"/>
              <w:jc w:val="center"/>
              <w:rPr>
                <w:strike/>
              </w:rPr>
            </w:pPr>
            <w:r>
              <w:rPr>
                <w:rFonts w:eastAsia="Times New Roman" w:cs="Times New Roman" w:ascii="Arial Narrow" w:hAnsi="Arial Narrow"/>
                <w:b/>
                <w:bCs/>
                <w:strike/>
                <w:color w:val="000000"/>
                <w:sz w:val="26"/>
                <w:szCs w:val="26"/>
                <w:lang w:eastAsia="pl-PL"/>
              </w:rPr>
              <w:t>PODSUMOWANIE KOSZTÓW W TECHNOLOGII KONTENEROWEJ</w:t>
            </w:r>
          </w:p>
        </w:tc>
      </w:tr>
      <w:tr>
        <w:trPr>
          <w:trHeight w:val="290" w:hRule="atLeast"/>
        </w:trPr>
        <w:tc>
          <w:tcPr>
            <w:tcW w:w="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strike/>
              </w:rPr>
            </w:pPr>
            <w:r>
              <w:rPr>
                <w:rFonts w:eastAsia="Times New Roman" w:cs="Times New Roman" w:ascii="Arial Narrow" w:hAnsi="Arial Narrow"/>
                <w:b/>
                <w:bCs/>
                <w:strike/>
                <w:color w:val="000000"/>
                <w:sz w:val="26"/>
                <w:szCs w:val="26"/>
                <w:lang w:eastAsia="pl-PL"/>
              </w:rPr>
              <w:t>A</w:t>
            </w:r>
          </w:p>
        </w:tc>
        <w:tc>
          <w:tcPr>
            <w:tcW w:w="10487" w:type="dxa"/>
            <w:gridSpan w:val="6"/>
            <w:tcBorders>
              <w:top w:val="single" w:sz="8" w:space="0" w:color="000000"/>
              <w:bottom w:val="single" w:sz="4" w:space="0" w:color="000000"/>
              <w:right w:val="single" w:sz="4" w:space="0" w:color="000000"/>
            </w:tcBorders>
            <w:shd w:color="auto" w:fill="auto" w:val="clear"/>
            <w:vAlign w:val="bottom"/>
          </w:tcPr>
          <w:p>
            <w:pPr>
              <w:pStyle w:val="Normalny1"/>
              <w:spacing w:lineRule="auto" w:line="240" w:before="0" w:after="0"/>
              <w:rPr>
                <w:strike/>
              </w:rPr>
            </w:pPr>
            <w:r>
              <w:rPr>
                <w:rFonts w:eastAsia="Times New Roman" w:cs="Times New Roman" w:ascii="Arial Narrow" w:hAnsi="Arial Narrow"/>
                <w:strike/>
                <w:color w:val="000000"/>
                <w:sz w:val="26"/>
                <w:szCs w:val="26"/>
                <w:lang w:eastAsia="pl-PL"/>
              </w:rPr>
              <w:t>projekt i roboty budowlane (budowa kontenerowa)</w:t>
            </w:r>
          </w:p>
        </w:tc>
        <w:tc>
          <w:tcPr>
            <w:tcW w:w="1656" w:type="dxa"/>
            <w:gridSpan w:val="3"/>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c>
          <w:tcPr>
            <w:tcW w:w="1819" w:type="dxa"/>
            <w:gridSpan w:val="2"/>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r>
      <w:tr>
        <w:trPr>
          <w:trHeight w:val="290" w:hRule="atLeast"/>
        </w:trPr>
        <w:tc>
          <w:tcPr>
            <w:tcW w:w="324" w:type="dxa"/>
            <w:tcBorders>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strike/>
              </w:rPr>
            </w:pPr>
            <w:r>
              <w:rPr>
                <w:rFonts w:eastAsia="Times New Roman" w:cs="Times New Roman" w:ascii="Arial Narrow" w:hAnsi="Arial Narrow"/>
                <w:b/>
                <w:bCs/>
                <w:strike/>
                <w:color w:val="000000"/>
                <w:sz w:val="26"/>
                <w:szCs w:val="26"/>
                <w:lang w:eastAsia="pl-PL"/>
              </w:rPr>
              <w:t>B</w:t>
            </w:r>
          </w:p>
        </w:tc>
        <w:tc>
          <w:tcPr>
            <w:tcW w:w="10487" w:type="dxa"/>
            <w:gridSpan w:val="6"/>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strike/>
              </w:rPr>
            </w:pPr>
            <w:r>
              <w:rPr>
                <w:rFonts w:eastAsia="Times New Roman" w:cs="Times New Roman" w:ascii="Arial Narrow" w:hAnsi="Arial Narrow"/>
                <w:strike/>
                <w:color w:val="000000"/>
                <w:sz w:val="26"/>
                <w:szCs w:val="26"/>
                <w:lang w:eastAsia="pl-PL"/>
              </w:rPr>
              <w:t>wyposażenie i sprzęt medyczny</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c>
          <w:tcPr>
            <w:tcW w:w="1819" w:type="dxa"/>
            <w:gridSpan w:val="2"/>
            <w:tcBorders>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r>
      <w:tr>
        <w:trPr>
          <w:trHeight w:val="290" w:hRule="atLeast"/>
        </w:trPr>
        <w:tc>
          <w:tcPr>
            <w:tcW w:w="324" w:type="dxa"/>
            <w:tcBorders>
              <w:left w:val="single" w:sz="4" w:space="0" w:color="000000"/>
              <w:bottom w:val="single" w:sz="4" w:space="0" w:color="000000"/>
              <w:right w:val="single" w:sz="4" w:space="0" w:color="000000"/>
            </w:tcBorders>
            <w:shd w:color="auto" w:fill="auto" w:val="clear"/>
            <w:vAlign w:val="center"/>
          </w:tcPr>
          <w:p>
            <w:pPr>
              <w:pStyle w:val="Normalny1"/>
              <w:spacing w:lineRule="auto" w:line="240" w:before="0" w:after="0"/>
              <w:jc w:val="center"/>
              <w:rPr>
                <w:strike/>
              </w:rPr>
            </w:pPr>
            <w:r>
              <w:rPr>
                <w:rFonts w:eastAsia="Times New Roman" w:cs="Times New Roman" w:ascii="Arial Narrow" w:hAnsi="Arial Narrow"/>
                <w:b/>
                <w:bCs/>
                <w:strike/>
                <w:color w:val="000000"/>
                <w:sz w:val="26"/>
                <w:szCs w:val="26"/>
                <w:lang w:eastAsia="pl-PL"/>
              </w:rPr>
              <w:t>C</w:t>
            </w:r>
          </w:p>
        </w:tc>
        <w:tc>
          <w:tcPr>
            <w:tcW w:w="10487" w:type="dxa"/>
            <w:gridSpan w:val="6"/>
            <w:tcBorders>
              <w:top w:val="single" w:sz="4" w:space="0" w:color="000000"/>
              <w:bottom w:val="single" w:sz="4" w:space="0" w:color="000000"/>
              <w:right w:val="single" w:sz="4" w:space="0" w:color="000000"/>
            </w:tcBorders>
            <w:shd w:color="auto" w:fill="auto" w:val="clear"/>
            <w:vAlign w:val="bottom"/>
          </w:tcPr>
          <w:p>
            <w:pPr>
              <w:pStyle w:val="Normalny1"/>
              <w:spacing w:lineRule="auto" w:line="240" w:before="0" w:after="0"/>
              <w:rPr>
                <w:strike/>
              </w:rPr>
            </w:pPr>
            <w:r>
              <w:rPr>
                <w:rFonts w:eastAsia="Times New Roman" w:cs="Times New Roman" w:ascii="Arial Narrow" w:hAnsi="Arial Narrow"/>
                <w:strike/>
                <w:color w:val="000000"/>
                <w:sz w:val="26"/>
                <w:szCs w:val="26"/>
                <w:lang w:eastAsia="pl-PL"/>
              </w:rPr>
              <w:t>meble</w:t>
            </w:r>
          </w:p>
        </w:tc>
        <w:tc>
          <w:tcPr>
            <w:tcW w:w="1656" w:type="dxa"/>
            <w:gridSpan w:val="3"/>
            <w:tcBorders>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c>
          <w:tcPr>
            <w:tcW w:w="1819" w:type="dxa"/>
            <w:gridSpan w:val="2"/>
            <w:tcBorders>
              <w:bottom w:val="single" w:sz="4" w:space="0" w:color="000000"/>
              <w:right w:val="single" w:sz="4" w:space="0" w:color="000000"/>
            </w:tcBorders>
            <w:shd w:color="auto" w:fill="auto" w:val="clear"/>
            <w:vAlign w:val="bottom"/>
          </w:tcPr>
          <w:p>
            <w:pPr>
              <w:pStyle w:val="Normalny1"/>
              <w:spacing w:lineRule="auto" w:line="240" w:before="0" w:after="0"/>
              <w:jc w:val="right"/>
              <w:rPr>
                <w:strike/>
              </w:rPr>
            </w:pPr>
            <w:r>
              <w:rPr>
                <w:rFonts w:eastAsia="Times New Roman" w:cs="Times New Roman" w:ascii="Arial Narrow" w:hAnsi="Arial Narrow"/>
                <w:strike/>
                <w:color w:val="000000"/>
                <w:sz w:val="26"/>
                <w:szCs w:val="26"/>
                <w:lang w:eastAsia="pl-PL"/>
              </w:rPr>
              <w:t> </w:t>
            </w:r>
          </w:p>
        </w:tc>
      </w:tr>
      <w:tr>
        <w:trPr>
          <w:trHeight w:val="470" w:hRule="atLeast"/>
        </w:trPr>
        <w:tc>
          <w:tcPr>
            <w:tcW w:w="10811" w:type="dxa"/>
            <w:gridSpan w:val="7"/>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jc w:val="center"/>
              <w:rPr>
                <w:strike/>
              </w:rPr>
            </w:pPr>
            <w:r>
              <w:rPr>
                <w:rFonts w:eastAsia="Times New Roman" w:cs="Times New Roman" w:ascii="Arial Narrow" w:hAnsi="Arial Narrow"/>
                <w:b/>
                <w:bCs/>
                <w:strike/>
                <w:color w:val="000000"/>
                <w:sz w:val="26"/>
                <w:szCs w:val="26"/>
                <w:lang w:eastAsia="pl-PL"/>
              </w:rPr>
              <w:t>Razem</w:t>
            </w:r>
          </w:p>
        </w:tc>
        <w:tc>
          <w:tcPr>
            <w:tcW w:w="1656" w:type="dxa"/>
            <w:gridSpan w:val="3"/>
            <w:tcBorders>
              <w:top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rPr>
                <w:strike/>
              </w:rPr>
            </w:pPr>
            <w:r>
              <w:rPr>
                <w:rFonts w:eastAsia="Times New Roman" w:cs="Times New Roman" w:ascii="Arial Narrow" w:hAnsi="Arial Narrow"/>
                <w:b/>
                <w:bCs/>
                <w:strike/>
                <w:color w:val="000000"/>
                <w:sz w:val="26"/>
                <w:szCs w:val="26"/>
                <w:lang w:eastAsia="pl-PL"/>
              </w:rPr>
              <w:t xml:space="preserve">                             </w:t>
            </w:r>
            <w:r>
              <w:rPr>
                <w:rFonts w:eastAsia="Times New Roman" w:cs="Times New Roman" w:ascii="Arial Narrow" w:hAnsi="Arial Narrow"/>
                <w:b/>
                <w:bCs/>
                <w:strike/>
                <w:color w:val="000000"/>
                <w:sz w:val="26"/>
                <w:szCs w:val="26"/>
                <w:lang w:eastAsia="pl-PL"/>
              </w:rPr>
              <w:t xml:space="preserve">-   zł </w:t>
            </w:r>
          </w:p>
        </w:tc>
        <w:tc>
          <w:tcPr>
            <w:tcW w:w="1819" w:type="dxa"/>
            <w:gridSpan w:val="2"/>
            <w:tcBorders>
              <w:top w:val="single" w:sz="4" w:space="0" w:color="000000"/>
              <w:bottom w:val="single" w:sz="4" w:space="0" w:color="000000"/>
              <w:right w:val="single" w:sz="4" w:space="0" w:color="000000"/>
            </w:tcBorders>
            <w:shd w:color="000000" w:fill="BFBFBF" w:val="clear"/>
            <w:vAlign w:val="center"/>
          </w:tcPr>
          <w:p>
            <w:pPr>
              <w:pStyle w:val="Normalny1"/>
              <w:spacing w:lineRule="auto" w:line="240" w:before="0" w:after="0"/>
              <w:rPr>
                <w:strike/>
              </w:rPr>
            </w:pPr>
            <w:r>
              <w:rPr>
                <w:rFonts w:eastAsia="Times New Roman" w:cs="Times New Roman" w:ascii="Arial Narrow" w:hAnsi="Arial Narrow"/>
                <w:b/>
                <w:bCs/>
                <w:strike/>
                <w:color w:val="000000"/>
                <w:sz w:val="26"/>
                <w:szCs w:val="26"/>
                <w:lang w:eastAsia="pl-PL"/>
              </w:rPr>
              <w:t xml:space="preserve">                            </w:t>
            </w:r>
            <w:r>
              <w:rPr>
                <w:rFonts w:eastAsia="Times New Roman" w:cs="Times New Roman" w:ascii="Arial Narrow" w:hAnsi="Arial Narrow"/>
                <w:b/>
                <w:bCs/>
                <w:strike/>
                <w:color w:val="000000"/>
                <w:sz w:val="26"/>
                <w:szCs w:val="26"/>
                <w:lang w:eastAsia="pl-PL"/>
              </w:rPr>
              <w:t xml:space="preserve">-   zł </w:t>
            </w:r>
          </w:p>
        </w:tc>
      </w:tr>
    </w:tbl>
    <w:p>
      <w:pPr>
        <w:pStyle w:val="Normal"/>
        <w:spacing w:lineRule="auto" w:line="247" w:before="0" w:after="0"/>
        <w:ind w:left="-15" w:right="44" w:hanging="0"/>
        <w:jc w:val="both"/>
        <w:rPr>
          <w:rFonts w:ascii="Arial Narrow" w:hAnsi="Arial Narrow" w:eastAsia="Book Antiqua" w:cs="Book Antiqua"/>
          <w:sz w:val="28"/>
          <w:szCs w:val="28"/>
        </w:rPr>
      </w:pPr>
      <w:r>
        <w:rPr>
          <w:rFonts w:eastAsia="Book Antiqua" w:cs="Book Antiqua" w:ascii="Arial Narrow" w:hAnsi="Arial Narrow"/>
          <w:sz w:val="28"/>
          <w:szCs w:val="28"/>
        </w:rPr>
      </w:r>
    </w:p>
    <w:p>
      <w:pPr>
        <w:pStyle w:val="Normal"/>
        <w:spacing w:lineRule="auto" w:line="247" w:before="0" w:after="0"/>
        <w:ind w:left="-15" w:right="44" w:hanging="0"/>
        <w:jc w:val="both"/>
        <w:rPr>
          <w:rFonts w:ascii="Arial Narrow" w:hAnsi="Arial Narrow" w:eastAsia="Book Antiqua" w:cs="Book Antiqua"/>
          <w:sz w:val="28"/>
          <w:szCs w:val="28"/>
        </w:rPr>
      </w:pPr>
      <w:r>
        <w:rPr>
          <w:rFonts w:eastAsia="Book Antiqua" w:cs="Book Antiqua" w:ascii="Arial Narrow" w:hAnsi="Arial Narrow"/>
          <w:sz w:val="28"/>
          <w:szCs w:val="28"/>
        </w:rPr>
        <w:t>(...)</w:t>
      </w:r>
    </w:p>
    <w:p>
      <w:pPr>
        <w:pStyle w:val="Normal"/>
        <w:spacing w:lineRule="auto" w:line="247" w:before="0" w:after="0"/>
        <w:ind w:left="-15" w:right="44" w:hanging="0"/>
        <w:jc w:val="both"/>
        <w:rPr>
          <w:rFonts w:ascii="Arial Narrow" w:hAnsi="Arial Narrow"/>
          <w:sz w:val="28"/>
          <w:szCs w:val="28"/>
        </w:rPr>
      </w:pPr>
      <w:r>
        <w:rPr>
          <w:rFonts w:eastAsia="Book Antiqua" w:cs="Book Antiqua" w:ascii="Arial Narrow" w:hAnsi="Arial Narrow"/>
          <w:b/>
          <w:bCs/>
          <w:i/>
          <w:iCs/>
          <w:sz w:val="28"/>
          <w:szCs w:val="28"/>
          <w:u w:val="single"/>
        </w:rPr>
        <w:t xml:space="preserve">II) wyjaśnia: </w:t>
      </w:r>
    </w:p>
    <w:p>
      <w:pPr>
        <w:pStyle w:val="Tretekstu"/>
        <w:rPr>
          <w:rFonts w:ascii="Arial" w:hAnsi="Arial" w:cs="Arial"/>
          <w:b/>
          <w:b/>
          <w:bCs/>
        </w:rPr>
      </w:pPr>
      <w:r>
        <w:rPr>
          <w:rFonts w:cs="Arial" w:ascii="Arial Narrow" w:hAnsi="Arial Narrow"/>
          <w:b/>
          <w:bCs/>
          <w:sz w:val="28"/>
          <w:szCs w:val="28"/>
        </w:rPr>
        <w:t>Lampa bezcieniowa – 3 szt.</w:t>
      </w:r>
    </w:p>
    <w:p>
      <w:pPr>
        <w:pStyle w:val="Tretekstu"/>
        <w:rPr>
          <w:rFonts w:ascii="Arial" w:hAnsi="Arial" w:cs="Arial"/>
          <w:b/>
          <w:b/>
          <w:bCs/>
        </w:rPr>
      </w:pPr>
      <w:r>
        <w:rPr>
          <w:rFonts w:cs="Arial" w:ascii="Arial Narrow" w:hAnsi="Arial Narrow"/>
          <w:b/>
          <w:bCs/>
          <w:sz w:val="28"/>
          <w:szCs w:val="28"/>
        </w:rPr>
        <w:t xml:space="preserve">Pytanie 1. </w:t>
      </w:r>
    </w:p>
    <w:p>
      <w:pPr>
        <w:pStyle w:val="Tretekstu"/>
        <w:rPr>
          <w:rFonts w:ascii="Arial" w:hAnsi="Arial" w:cs="Arial"/>
          <w:b/>
          <w:b/>
          <w:bCs/>
        </w:rPr>
      </w:pPr>
      <w:r>
        <w:rPr>
          <w:rFonts w:cs="Arial" w:ascii="Arial Narrow" w:hAnsi="Arial Narrow"/>
          <w:b/>
          <w:bCs/>
          <w:sz w:val="28"/>
          <w:szCs w:val="28"/>
        </w:rPr>
        <w:t>Dot. pkt. 5</w:t>
      </w:r>
    </w:p>
    <w:p>
      <w:pPr>
        <w:pStyle w:val="Tretekstu"/>
        <w:rPr>
          <w:rFonts w:ascii="Arial" w:hAnsi="Arial" w:cs="Arial"/>
        </w:rPr>
      </w:pPr>
      <w:r>
        <w:rPr>
          <w:rFonts w:cs="Arial" w:ascii="Arial Narrow" w:hAnsi="Arial Narrow"/>
          <w:sz w:val="28"/>
          <w:szCs w:val="28"/>
        </w:rPr>
        <w:t>Prosimy Zamawiającego o dopuszczenie lampy z regulacją natężenia światła za pomocą pięciostopniowej funkcji ściemniania.</w:t>
      </w:r>
    </w:p>
    <w:p>
      <w:pPr>
        <w:pStyle w:val="Tretekstu"/>
        <w:rPr>
          <w:rFonts w:ascii="Arial" w:hAnsi="Arial" w:cs="Arial"/>
          <w:b/>
          <w:b/>
          <w:bCs/>
        </w:rPr>
      </w:pPr>
      <w:r>
        <w:rPr>
          <w:rFonts w:cs="Arial" w:ascii="Arial Narrow" w:hAnsi="Arial Narrow"/>
          <w:b/>
          <w:bCs/>
          <w:sz w:val="28"/>
          <w:szCs w:val="28"/>
        </w:rPr>
        <w:t xml:space="preserve">Pytanie 2. </w:t>
      </w:r>
    </w:p>
    <w:p>
      <w:pPr>
        <w:pStyle w:val="Tretekstu"/>
        <w:rPr>
          <w:rFonts w:ascii="Arial" w:hAnsi="Arial" w:cs="Arial"/>
          <w:b/>
          <w:b/>
          <w:bCs/>
        </w:rPr>
      </w:pPr>
      <w:r>
        <w:rPr>
          <w:rFonts w:cs="Arial" w:ascii="Arial Narrow" w:hAnsi="Arial Narrow"/>
          <w:b/>
          <w:bCs/>
          <w:sz w:val="28"/>
          <w:szCs w:val="28"/>
        </w:rPr>
        <w:t>Dot. pkt. 7</w:t>
      </w:r>
    </w:p>
    <w:p>
      <w:pPr>
        <w:pStyle w:val="Tretekstu"/>
        <w:rPr>
          <w:rFonts w:ascii="Arial" w:hAnsi="Arial" w:cs="Arial"/>
        </w:rPr>
      </w:pPr>
      <w:r>
        <w:rPr>
          <w:rFonts w:cs="Arial" w:ascii="Arial Narrow" w:hAnsi="Arial Narrow"/>
          <w:sz w:val="28"/>
          <w:szCs w:val="28"/>
        </w:rPr>
        <w:t>Prosimy Zamawiającego o dopuszczenie lampy z ramieniem wykonanym z metalu z plastikową obudową odporną na uderzenia.</w:t>
      </w:r>
    </w:p>
    <w:p>
      <w:pPr>
        <w:pStyle w:val="Tretekstu"/>
        <w:rPr>
          <w:rFonts w:ascii="Arial" w:hAnsi="Arial" w:cs="Arial"/>
          <w:b/>
          <w:b/>
          <w:bCs/>
        </w:rPr>
      </w:pPr>
      <w:r>
        <w:rPr>
          <w:rFonts w:cs="Arial" w:ascii="Arial Narrow" w:hAnsi="Arial Narrow"/>
          <w:b/>
          <w:bCs/>
          <w:sz w:val="28"/>
          <w:szCs w:val="28"/>
        </w:rPr>
        <w:t>Pytanie 3.</w:t>
      </w:r>
    </w:p>
    <w:p>
      <w:pPr>
        <w:pStyle w:val="Tretekstu"/>
        <w:rPr>
          <w:rFonts w:ascii="Arial" w:hAnsi="Arial" w:cs="Arial"/>
          <w:b/>
          <w:b/>
          <w:bCs/>
        </w:rPr>
      </w:pPr>
      <w:r>
        <w:rPr>
          <w:rFonts w:cs="Arial" w:ascii="Arial Narrow" w:hAnsi="Arial Narrow"/>
          <w:b/>
          <w:bCs/>
          <w:sz w:val="28"/>
          <w:szCs w:val="28"/>
        </w:rPr>
        <w:t>Dot. pkt. 9 i 16</w:t>
      </w:r>
    </w:p>
    <w:p>
      <w:pPr>
        <w:pStyle w:val="Tretekstu"/>
        <w:rPr>
          <w:rFonts w:ascii="Arial" w:hAnsi="Arial" w:cs="Arial"/>
        </w:rPr>
      </w:pPr>
      <w:r>
        <w:rPr>
          <w:rFonts w:cs="Arial" w:ascii="Arial Narrow" w:hAnsi="Arial Narrow"/>
          <w:sz w:val="28"/>
          <w:szCs w:val="28"/>
        </w:rPr>
        <w:t>Prosimy Zamawiającego o dopuszczenie lampy, której maksymalny pobór mocy źródeł światła jest równy 28W.</w:t>
      </w:r>
    </w:p>
    <w:p>
      <w:pPr>
        <w:pStyle w:val="Tretekstu"/>
        <w:rPr>
          <w:rFonts w:ascii="Arial" w:hAnsi="Arial" w:cs="Arial"/>
          <w:b/>
          <w:b/>
          <w:bCs/>
        </w:rPr>
      </w:pPr>
      <w:r>
        <w:rPr>
          <w:rFonts w:cs="Arial" w:ascii="Arial Narrow" w:hAnsi="Arial Narrow"/>
          <w:b/>
          <w:bCs/>
          <w:sz w:val="28"/>
          <w:szCs w:val="28"/>
        </w:rPr>
        <w:t>Pytanie 4.</w:t>
      </w:r>
    </w:p>
    <w:p>
      <w:pPr>
        <w:pStyle w:val="Tretekstu"/>
        <w:rPr>
          <w:rFonts w:ascii="Arial" w:hAnsi="Arial" w:cs="Arial"/>
          <w:b/>
          <w:b/>
          <w:bCs/>
        </w:rPr>
      </w:pPr>
      <w:r>
        <w:rPr>
          <w:rFonts w:cs="Arial" w:ascii="Arial Narrow" w:hAnsi="Arial Narrow"/>
          <w:b/>
          <w:bCs/>
          <w:sz w:val="28"/>
          <w:szCs w:val="28"/>
        </w:rPr>
        <w:t>Dot. pkt. 10</w:t>
      </w:r>
    </w:p>
    <w:p>
      <w:pPr>
        <w:pStyle w:val="Tretekstu"/>
        <w:rPr>
          <w:rFonts w:ascii="Arial" w:hAnsi="Arial" w:cs="Arial"/>
          <w:b/>
          <w:b/>
          <w:bCs/>
        </w:rPr>
      </w:pPr>
      <w:r>
        <w:rPr>
          <w:rFonts w:cs="Arial" w:ascii="Arial Narrow" w:hAnsi="Arial Narrow"/>
          <w:sz w:val="28"/>
          <w:szCs w:val="28"/>
        </w:rPr>
        <w:t>Prosimy Zamawiającego o dopuszczenie lampy z temperaturą barwową równą 4350K.</w:t>
      </w:r>
    </w:p>
    <w:p>
      <w:pPr>
        <w:pStyle w:val="Tretekstu"/>
        <w:rPr>
          <w:rFonts w:ascii="Arial" w:hAnsi="Arial" w:cs="Arial"/>
          <w:b/>
          <w:b/>
          <w:bCs/>
        </w:rPr>
      </w:pPr>
      <w:r>
        <w:rPr>
          <w:rFonts w:cs="Arial" w:ascii="Arial Narrow" w:hAnsi="Arial Narrow"/>
          <w:b/>
          <w:bCs/>
          <w:sz w:val="28"/>
          <w:szCs w:val="28"/>
        </w:rPr>
        <w:t>Pytanie 5.</w:t>
      </w:r>
    </w:p>
    <w:p>
      <w:pPr>
        <w:pStyle w:val="Tretekstu"/>
        <w:rPr>
          <w:rFonts w:ascii="Arial" w:hAnsi="Arial" w:cs="Arial"/>
          <w:b/>
          <w:b/>
          <w:bCs/>
        </w:rPr>
      </w:pPr>
      <w:r>
        <w:rPr>
          <w:rFonts w:cs="Arial" w:ascii="Arial Narrow" w:hAnsi="Arial Narrow"/>
          <w:b/>
          <w:bCs/>
          <w:sz w:val="28"/>
          <w:szCs w:val="28"/>
        </w:rPr>
        <w:t>Dot. pkt. 11 i 13</w:t>
      </w:r>
    </w:p>
    <w:p>
      <w:pPr>
        <w:pStyle w:val="Tretekstu"/>
        <w:rPr>
          <w:rFonts w:ascii="Arial" w:hAnsi="Arial" w:cs="Arial"/>
          <w:b/>
          <w:b/>
          <w:bCs/>
        </w:rPr>
      </w:pPr>
      <w:r>
        <w:rPr>
          <w:rFonts w:cs="Arial" w:ascii="Arial Narrow" w:hAnsi="Arial Narrow"/>
          <w:sz w:val="28"/>
          <w:szCs w:val="28"/>
        </w:rPr>
        <w:t>Prosimy Zamawiającego o dopuszczenie lampy, której maksymalna moc światła jest równa 70 000 luksów.</w:t>
      </w:r>
    </w:p>
    <w:p>
      <w:pPr>
        <w:pStyle w:val="Tretekstu"/>
        <w:rPr>
          <w:rFonts w:ascii="Arial" w:hAnsi="Arial" w:cs="Arial"/>
          <w:b/>
          <w:b/>
          <w:bCs/>
        </w:rPr>
      </w:pPr>
      <w:r>
        <w:rPr>
          <w:rFonts w:cs="Arial" w:ascii="Arial Narrow" w:hAnsi="Arial Narrow"/>
          <w:b/>
          <w:bCs/>
          <w:sz w:val="28"/>
          <w:szCs w:val="28"/>
        </w:rPr>
        <w:t>Pytanie 6.</w:t>
      </w:r>
    </w:p>
    <w:p>
      <w:pPr>
        <w:pStyle w:val="Tretekstu"/>
        <w:rPr>
          <w:rFonts w:ascii="Arial" w:hAnsi="Arial" w:cs="Arial"/>
          <w:b/>
          <w:b/>
          <w:bCs/>
        </w:rPr>
      </w:pPr>
      <w:r>
        <w:rPr>
          <w:rFonts w:cs="Arial" w:ascii="Arial Narrow" w:hAnsi="Arial Narrow"/>
          <w:b/>
          <w:bCs/>
          <w:sz w:val="28"/>
          <w:szCs w:val="28"/>
        </w:rPr>
        <w:t>Dot. pkt. 12</w:t>
      </w:r>
    </w:p>
    <w:p>
      <w:pPr>
        <w:pStyle w:val="Tretekstu"/>
        <w:rPr>
          <w:rFonts w:ascii="Arial" w:hAnsi="Arial" w:cs="Arial"/>
          <w:b/>
          <w:b/>
          <w:bCs/>
        </w:rPr>
      </w:pPr>
      <w:r>
        <w:rPr>
          <w:rFonts w:cs="Arial" w:ascii="Arial Narrow" w:hAnsi="Arial Narrow"/>
          <w:sz w:val="28"/>
          <w:szCs w:val="28"/>
        </w:rPr>
        <w:t>Prosimy Zamawiającego o dopuszczenie lampy, której średnica pola roboczego d10 jest równa 17 cm/ 1000 mm.</w:t>
      </w:r>
    </w:p>
    <w:p>
      <w:pPr>
        <w:pStyle w:val="Tretekstu"/>
        <w:rPr>
          <w:rFonts w:ascii="Arial" w:hAnsi="Arial" w:cs="Arial"/>
          <w:b/>
          <w:b/>
          <w:bCs/>
        </w:rPr>
      </w:pPr>
      <w:r>
        <w:rPr>
          <w:rFonts w:cs="Arial" w:ascii="Arial Narrow" w:hAnsi="Arial Narrow"/>
          <w:b/>
          <w:bCs/>
          <w:sz w:val="28"/>
          <w:szCs w:val="28"/>
        </w:rPr>
        <w:t>Pytanie 7.</w:t>
      </w:r>
    </w:p>
    <w:p>
      <w:pPr>
        <w:pStyle w:val="Tretekstu"/>
        <w:rPr>
          <w:rFonts w:ascii="Arial" w:hAnsi="Arial" w:cs="Arial"/>
          <w:b/>
          <w:b/>
          <w:bCs/>
        </w:rPr>
      </w:pPr>
      <w:r>
        <w:rPr>
          <w:rFonts w:cs="Arial" w:ascii="Arial Narrow" w:hAnsi="Arial Narrow"/>
          <w:b/>
          <w:bCs/>
          <w:sz w:val="28"/>
          <w:szCs w:val="28"/>
        </w:rPr>
        <w:t>Dot. pkt. 17</w:t>
      </w:r>
    </w:p>
    <w:p>
      <w:pPr>
        <w:pStyle w:val="Tretekstu"/>
        <w:rPr>
          <w:rFonts w:ascii="Arial" w:hAnsi="Arial" w:cs="Arial"/>
          <w:b/>
          <w:b/>
          <w:bCs/>
        </w:rPr>
      </w:pPr>
      <w:r>
        <w:rPr>
          <w:rFonts w:cs="Arial" w:ascii="Arial Narrow" w:hAnsi="Arial Narrow"/>
          <w:sz w:val="28"/>
          <w:szCs w:val="28"/>
        </w:rPr>
        <w:t>Prosimy Zamawiającego o dopuszczenie lampy, której współczynnik oddawania barwy Ra i R9 i R13 = 96.</w:t>
      </w:r>
    </w:p>
    <w:p>
      <w:pPr>
        <w:pStyle w:val="Tretekstu"/>
        <w:rPr>
          <w:rFonts w:ascii="Arial" w:hAnsi="Arial" w:cs="Arial"/>
          <w:b/>
          <w:b/>
          <w:bCs/>
        </w:rPr>
      </w:pPr>
      <w:r>
        <w:rPr>
          <w:rFonts w:cs="Arial" w:ascii="Arial Narrow" w:hAnsi="Arial Narrow"/>
          <w:b/>
          <w:bCs/>
          <w:sz w:val="28"/>
          <w:szCs w:val="28"/>
        </w:rPr>
        <w:t>Pytanie 8.</w:t>
      </w:r>
    </w:p>
    <w:p>
      <w:pPr>
        <w:pStyle w:val="Tretekstu"/>
        <w:rPr>
          <w:rFonts w:ascii="Arial" w:hAnsi="Arial" w:cs="Arial"/>
          <w:b/>
          <w:b/>
          <w:bCs/>
        </w:rPr>
      </w:pPr>
      <w:r>
        <w:rPr>
          <w:rFonts w:cs="Arial" w:ascii="Arial Narrow" w:hAnsi="Arial Narrow"/>
          <w:b/>
          <w:bCs/>
          <w:sz w:val="28"/>
          <w:szCs w:val="28"/>
        </w:rPr>
        <w:t>Dot. pkt. 21</w:t>
      </w:r>
    </w:p>
    <w:p>
      <w:pPr>
        <w:pStyle w:val="Tretekstu"/>
        <w:rPr>
          <w:rFonts w:ascii="Arial Narrow" w:hAnsi="Arial Narrow"/>
          <w:sz w:val="28"/>
          <w:szCs w:val="28"/>
        </w:rPr>
      </w:pPr>
      <w:r>
        <w:rPr>
          <w:rFonts w:cs="Arial" w:ascii="Arial Narrow" w:hAnsi="Arial Narrow"/>
          <w:sz w:val="28"/>
          <w:szCs w:val="28"/>
        </w:rPr>
        <w:t>Prosimy Zamawiającego o dopuszczenie lampy, z regulacją natężenia światła w zakresie 10%-100%.</w:t>
      </w:r>
    </w:p>
    <w:p>
      <w:pPr>
        <w:pStyle w:val="Tretekstu"/>
        <w:rPr>
          <w:rFonts w:ascii="Arial Narrow" w:hAnsi="Arial Narrow"/>
          <w:sz w:val="28"/>
          <w:szCs w:val="28"/>
        </w:rPr>
      </w:pPr>
      <w:r>
        <w:rPr>
          <w:rFonts w:cs="Arial" w:ascii="Arial Narrow" w:hAnsi="Arial Narrow"/>
          <w:b/>
          <w:bCs/>
          <w:sz w:val="28"/>
          <w:szCs w:val="28"/>
        </w:rPr>
        <w:t>Pytanie 9.</w:t>
      </w:r>
    </w:p>
    <w:p>
      <w:pPr>
        <w:pStyle w:val="Tretekstu"/>
        <w:rPr>
          <w:rFonts w:ascii="Arial" w:hAnsi="Arial" w:cs="Arial"/>
          <w:b/>
          <w:b/>
          <w:bCs/>
        </w:rPr>
      </w:pPr>
      <w:r>
        <w:rPr>
          <w:rFonts w:cs="Arial" w:ascii="Arial Narrow" w:hAnsi="Arial Narrow"/>
          <w:b/>
          <w:bCs/>
          <w:sz w:val="28"/>
          <w:szCs w:val="28"/>
        </w:rPr>
        <w:t>Dot. pkt. 27</w:t>
      </w:r>
    </w:p>
    <w:p>
      <w:pPr>
        <w:pStyle w:val="Tretekstu"/>
        <w:rPr>
          <w:rFonts w:ascii="Arial" w:hAnsi="Arial" w:cs="Arial"/>
          <w:b/>
          <w:b/>
          <w:bCs/>
        </w:rPr>
      </w:pPr>
      <w:r>
        <w:rPr>
          <w:rFonts w:cs="Arial" w:ascii="Arial Narrow" w:hAnsi="Arial Narrow"/>
          <w:sz w:val="28"/>
          <w:szCs w:val="28"/>
        </w:rPr>
        <w:t>Prosimy Zamawiającego o dopuszczenie lampy, której ciężar własny jest równy 18 kg.</w:t>
      </w:r>
    </w:p>
    <w:p>
      <w:pPr>
        <w:pStyle w:val="Tretekstu"/>
        <w:rPr>
          <w:rFonts w:ascii="Arial" w:hAnsi="Arial" w:cs="Arial"/>
          <w:b/>
          <w:b/>
          <w:bCs/>
          <w:color w:val="000000"/>
        </w:rPr>
      </w:pPr>
      <w:r>
        <w:rPr>
          <w:rFonts w:cs="Arial" w:ascii="Arial Narrow" w:hAnsi="Arial Narrow"/>
          <w:b/>
          <w:bCs/>
          <w:color w:val="000000"/>
          <w:sz w:val="28"/>
          <w:szCs w:val="28"/>
        </w:rPr>
        <w:t>Pytanie 10.</w:t>
      </w:r>
    </w:p>
    <w:p>
      <w:pPr>
        <w:pStyle w:val="Tretekstu"/>
        <w:rPr>
          <w:rFonts w:ascii="Arial" w:hAnsi="Arial" w:cs="Arial"/>
          <w:color w:val="000000"/>
        </w:rPr>
      </w:pPr>
      <w:r>
        <w:rPr>
          <w:rFonts w:cs="Arial" w:ascii="Arial Narrow" w:hAnsi="Arial Narrow"/>
          <w:color w:val="000000"/>
          <w:sz w:val="28"/>
          <w:szCs w:val="28"/>
        </w:rPr>
        <w:t>Prosimy o podanie rodzaju stropu w miejscu montażu lamp.</w:t>
      </w:r>
    </w:p>
    <w:p>
      <w:pPr>
        <w:pStyle w:val="Tretekstu"/>
        <w:rPr>
          <w:rFonts w:ascii="Arial" w:hAnsi="Arial" w:cs="Arial"/>
          <w:b/>
          <w:b/>
          <w:bCs/>
          <w:color w:val="000000"/>
        </w:rPr>
      </w:pPr>
      <w:r>
        <w:rPr>
          <w:rFonts w:cs="Arial" w:ascii="Arial Narrow" w:hAnsi="Arial Narrow"/>
          <w:b/>
          <w:bCs/>
          <w:color w:val="000000"/>
          <w:sz w:val="28"/>
          <w:szCs w:val="28"/>
        </w:rPr>
        <w:t>Pytanie 11.</w:t>
      </w:r>
    </w:p>
    <w:p>
      <w:pPr>
        <w:pStyle w:val="Tretekstu"/>
        <w:rPr>
          <w:rFonts w:ascii="Arial" w:hAnsi="Arial" w:cs="Arial"/>
          <w:color w:val="000000"/>
        </w:rPr>
      </w:pPr>
      <w:r>
        <w:rPr>
          <w:rFonts w:cs="Arial" w:ascii="Arial Narrow" w:hAnsi="Arial Narrow"/>
          <w:color w:val="000000"/>
          <w:sz w:val="28"/>
          <w:szCs w:val="28"/>
        </w:rPr>
        <w:t>Czy Zamawiający posiada doprowadzone przewody zasilające do miejsca montażu lamp?</w:t>
      </w:r>
    </w:p>
    <w:p>
      <w:pPr>
        <w:pStyle w:val="Tretekstu"/>
        <w:rPr>
          <w:rFonts w:ascii="Arial" w:hAnsi="Arial" w:cs="Arial"/>
          <w:b/>
          <w:b/>
          <w:bCs/>
          <w:color w:val="000000"/>
        </w:rPr>
      </w:pPr>
      <w:r>
        <w:rPr>
          <w:rFonts w:cs="Arial" w:ascii="Arial Narrow" w:hAnsi="Arial Narrow"/>
          <w:b/>
          <w:bCs/>
          <w:color w:val="000000"/>
          <w:sz w:val="28"/>
          <w:szCs w:val="28"/>
        </w:rPr>
        <w:t>Pytanie 12.</w:t>
      </w:r>
    </w:p>
    <w:p>
      <w:pPr>
        <w:pStyle w:val="Tretekstu"/>
        <w:rPr>
          <w:rFonts w:ascii="Arial" w:hAnsi="Arial" w:cs="Arial"/>
          <w:color w:val="000000"/>
        </w:rPr>
      </w:pPr>
      <w:r>
        <w:rPr>
          <w:rFonts w:cs="Arial" w:ascii="Arial Narrow" w:hAnsi="Arial Narrow"/>
          <w:color w:val="000000"/>
          <w:sz w:val="28"/>
          <w:szCs w:val="28"/>
        </w:rPr>
        <w:t>Czy w przypadku potrzeby wzmocnień stropu w miejscu montażu lamp Zamawiający wykona je na własny koszt?</w:t>
      </w:r>
    </w:p>
    <w:p>
      <w:pPr>
        <w:pStyle w:val="Tretekstu"/>
        <w:rPr>
          <w:rFonts w:ascii="Arial" w:hAnsi="Arial" w:cs="Arial"/>
          <w:b/>
          <w:b/>
          <w:bCs/>
          <w:color w:val="000000"/>
        </w:rPr>
      </w:pPr>
      <w:r>
        <w:rPr>
          <w:rFonts w:cs="Arial" w:ascii="Arial Narrow" w:hAnsi="Arial Narrow"/>
          <w:b/>
          <w:bCs/>
          <w:color w:val="000000"/>
          <w:sz w:val="28"/>
          <w:szCs w:val="28"/>
        </w:rPr>
        <w:t>Pytanie 13.</w:t>
      </w:r>
    </w:p>
    <w:p>
      <w:pPr>
        <w:pStyle w:val="Tretekstu"/>
        <w:rPr>
          <w:rFonts w:ascii="Arial" w:hAnsi="Arial" w:cs="Arial"/>
          <w:color w:val="000000"/>
        </w:rPr>
      </w:pPr>
      <w:r>
        <w:rPr>
          <w:rFonts w:cs="Arial" w:ascii="Arial Narrow" w:hAnsi="Arial Narrow"/>
          <w:color w:val="000000"/>
          <w:sz w:val="28"/>
          <w:szCs w:val="28"/>
        </w:rPr>
        <w:t>Prosimy Zamawiającego o podanie odległości od podłogi do stropu oraz ewentualnie sufitu podwieszanego w miejscu montażu lamp?</w:t>
      </w:r>
    </w:p>
    <w:p>
      <w:pPr>
        <w:pStyle w:val="Normal"/>
        <w:tabs>
          <w:tab w:val="clear" w:pos="708"/>
          <w:tab w:val="left" w:pos="0" w:leader="none"/>
        </w:tabs>
        <w:ind w:hanging="0"/>
        <w:jc w:val="center"/>
        <w:rPr>
          <w:rFonts w:ascii="Arial" w:hAnsi="Arial" w:eastAsia="Arial" w:cs="Arial"/>
          <w:iCs/>
          <w:color w:val="0070C0"/>
        </w:rPr>
      </w:pPr>
      <w:r>
        <w:rPr>
          <w:rFonts w:eastAsia="Arial" w:cs="Arial" w:ascii="Arial Narrow" w:hAnsi="Arial Narrow"/>
          <w:b/>
          <w:bCs/>
          <w:iCs/>
          <w:color w:val="0070C0"/>
          <w:sz w:val="28"/>
          <w:szCs w:val="28"/>
        </w:rPr>
        <w:t>Odpowiedź na pytania nr 1-13:</w:t>
      </w:r>
    </w:p>
    <w:p>
      <w:pPr>
        <w:pStyle w:val="Normal"/>
        <w:tabs>
          <w:tab w:val="clear" w:pos="708"/>
          <w:tab w:val="left" w:pos="0" w:leader="none"/>
        </w:tabs>
        <w:ind w:left="-180" w:hanging="0"/>
        <w:jc w:val="both"/>
        <w:rPr>
          <w:rFonts w:ascii="Arial" w:hAnsi="Arial" w:cs="Arial"/>
          <w:b/>
          <w:b/>
          <w:bCs/>
        </w:rPr>
      </w:pP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ind w:left="-180" w:hanging="0"/>
        <w:jc w:val="both"/>
        <w:rPr>
          <w:rFonts w:ascii="Arial Narrow" w:hAnsi="Arial Narrow" w:cs="Arial"/>
          <w:sz w:val="28"/>
          <w:szCs w:val="28"/>
        </w:rPr>
      </w:pPr>
      <w:r>
        <w:rPr>
          <w:rFonts w:cs="Arial" w:ascii="Arial Narrow" w:hAnsi="Arial Narrow"/>
          <w:sz w:val="28"/>
          <w:szCs w:val="28"/>
        </w:rPr>
      </w:r>
    </w:p>
    <w:p>
      <w:pPr>
        <w:pStyle w:val="Normal"/>
        <w:rPr>
          <w:rFonts w:ascii="Calibri" w:hAnsi="Calibri" w:cs="Calibri"/>
          <w:b/>
          <w:b/>
          <w:color w:val="000000"/>
        </w:rPr>
      </w:pPr>
      <w:r>
        <w:rPr>
          <w:rFonts w:cs="Arial" w:ascii="Arial Narrow" w:hAnsi="Arial Narrow"/>
          <w:b/>
          <w:bCs/>
          <w:sz w:val="28"/>
          <w:szCs w:val="28"/>
        </w:rPr>
        <w:t>Pytanie 14</w:t>
      </w:r>
      <w:r>
        <w:rPr>
          <w:rFonts w:cs="Calibri" w:ascii="Arial Narrow" w:hAnsi="Arial Narrow"/>
          <w:b/>
          <w:sz w:val="28"/>
          <w:szCs w:val="28"/>
        </w:rPr>
        <w:t xml:space="preserve"> -</w:t>
      </w:r>
      <w:r>
        <w:rPr>
          <w:rFonts w:ascii="Arial Narrow" w:hAnsi="Arial Narrow"/>
          <w:b/>
          <w:bCs/>
          <w:sz w:val="28"/>
          <w:szCs w:val="28"/>
        </w:rPr>
        <w:t xml:space="preserve"> </w:t>
      </w:r>
      <w:r>
        <w:rPr>
          <w:rFonts w:cs="Calibri" w:ascii="Arial Narrow" w:hAnsi="Arial Narrow"/>
          <w:b/>
          <w:bCs/>
          <w:sz w:val="28"/>
          <w:szCs w:val="28"/>
        </w:rPr>
        <w:t>do opisu wymaganych parametrów technicznych – załącznik nr 2 (Szafa na endoskopy – 1 szt.)</w:t>
      </w:r>
      <w:r>
        <w:rPr>
          <w:rFonts w:cs="Calibri" w:ascii="Arial Narrow" w:hAnsi="Arial Narrow"/>
          <w:color w:val="000000"/>
          <w:sz w:val="28"/>
          <w:szCs w:val="28"/>
        </w:rPr>
        <w:t xml:space="preserve"> Prosimy o dopuszczenie szafy o następującej specyfikacji:</w:t>
      </w:r>
    </w:p>
    <w:tbl>
      <w:tblPr>
        <w:tblW w:w="10348" w:type="dxa"/>
        <w:jc w:val="left"/>
        <w:tblInd w:w="-427" w:type="dxa"/>
        <w:tblCellMar>
          <w:top w:w="0" w:type="dxa"/>
          <w:left w:w="70" w:type="dxa"/>
          <w:bottom w:w="0" w:type="dxa"/>
          <w:right w:w="70" w:type="dxa"/>
        </w:tblCellMar>
        <w:tblLook w:firstRow="1" w:noVBand="1" w:lastRow="0" w:firstColumn="1" w:lastColumn="0" w:noHBand="0" w:val="04a0"/>
      </w:tblPr>
      <w:tblGrid>
        <w:gridCol w:w="497"/>
        <w:gridCol w:w="9850"/>
      </w:tblGrid>
      <w:tr>
        <w:trPr>
          <w:trHeight w:val="761" w:hRule="exact"/>
        </w:trPr>
        <w:tc>
          <w:tcPr>
            <w:tcW w:w="497" w:type="dxa"/>
            <w:tcBorders/>
            <w:shd w:fill="auto" w:val="clear"/>
            <w:vAlign w:val="bottom"/>
          </w:tcPr>
          <w:p>
            <w:pPr>
              <w:pStyle w:val="Normal"/>
              <w:spacing w:before="0" w:after="160"/>
              <w:rPr>
                <w:rFonts w:ascii="Arial Narrow" w:hAnsi="Arial Narrow" w:cs="Calibri" w:cstheme="minorHAnsi"/>
                <w:sz w:val="28"/>
                <w:szCs w:val="28"/>
              </w:rPr>
            </w:pPr>
            <w:r>
              <w:rPr>
                <w:rFonts w:cs="Calibri" w:cstheme="minorHAnsi" w:ascii="Arial Narrow" w:hAnsi="Arial Narrow"/>
                <w:sz w:val="28"/>
                <w:szCs w:val="28"/>
              </w:rPr>
            </w:r>
          </w:p>
        </w:tc>
        <w:tc>
          <w:tcPr>
            <w:tcW w:w="9850" w:type="dxa"/>
            <w:tcBorders>
              <w:top w:val="single" w:sz="8" w:space="0" w:color="000000"/>
              <w:left w:val="single" w:sz="8" w:space="0" w:color="000000"/>
              <w:right w:val="single" w:sz="8" w:space="0" w:color="000000"/>
            </w:tcBorders>
            <w:shd w:fill="auto" w:val="clear"/>
            <w:vAlign w:val="center"/>
          </w:tcPr>
          <w:p>
            <w:pPr>
              <w:pStyle w:val="Normal"/>
              <w:spacing w:lineRule="auto" w:line="276" w:before="0" w:after="160"/>
              <w:jc w:val="center"/>
              <w:rPr>
                <w:rFonts w:ascii="Arial Narrow" w:hAnsi="Arial Narrow" w:cs="Calibri" w:cstheme="minorHAnsi"/>
                <w:b/>
                <w:b/>
                <w:bCs/>
                <w:color w:val="000000"/>
                <w:sz w:val="28"/>
                <w:szCs w:val="28"/>
              </w:rPr>
            </w:pPr>
            <w:r>
              <w:rPr>
                <w:rFonts w:cs="Calibri" w:cstheme="minorHAnsi" w:ascii="Arial Narrow" w:hAnsi="Arial Narrow"/>
                <w:b/>
                <w:bCs/>
                <w:color w:val="000000"/>
                <w:sz w:val="28"/>
                <w:szCs w:val="28"/>
              </w:rPr>
            </w:r>
          </w:p>
        </w:tc>
      </w:tr>
      <w:tr>
        <w:trPr>
          <w:trHeight w:val="315" w:hRule="atLeast"/>
        </w:trPr>
        <w:tc>
          <w:tcPr>
            <w:tcW w:w="4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w:t>
            </w:r>
          </w:p>
        </w:tc>
        <w:tc>
          <w:tcPr>
            <w:tcW w:w="9850" w:type="dxa"/>
            <w:tcBorders>
              <w:top w:val="single" w:sz="8" w:space="0" w:color="000000"/>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Urządzenie fabrycznie nowe, nie powystawowe.</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Rok produkcji urządzenia min. 2022</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Potwierdzenie zgodności urządzenia z wymaganiami normy EN 16442:2015</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Drzwi przeszklone z blokadą ich otwarcia.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Możliwość otwarcia drzwi tylko przez upoważniony, autoryzowany personel, zapisany w pamięci urządzenia.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6</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Blokada drzwi aktywna również w trakcie spadku zasilania (możliwość awaryjnego manualnego otwarcia).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7</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Informacja na wyświetlaczu oraz sygnalizacja dźwiękowa w przypadku kiedy drzwi pozostają otwarte dłużej niż czas określony jako maksymalny.</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8</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Sygnalizacja czasu otwarcia drzwi w czasie przekraczającym 15 minut.</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9</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Na wyświetlaczu kolorystyczna identyfikacja statusu przechowywania każdego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10</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Kolorystyczne podświetlenie LED każdego uchwytu informujące, na który uchwyt należy powiesić dany endoskop, z którego uchwytu należy zdjąć endoskop oraz jaki jest obecnie status przechowywania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11</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4 punktowe oświetlenie LED wewnątrz szafy.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Możliwość podłączenia w szafie 10 endoskopów różnych producentów, rodzajów  i modeli w jednym czasie.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Wymagane przyłącza do kanałów endoskopów wyposażone w filtry powietrza.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Endoskopy umieszczane w jednej komorze.</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15</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Przestrzeń dla każdego przechowywanego endoskopu 100 mm ± 2 mm.</w:t>
            </w:r>
          </w:p>
        </w:tc>
      </w:tr>
      <w:tr>
        <w:trPr>
          <w:trHeight w:val="630"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16</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Wieszaki umożliwiające powieszenie endoskopu w pozycji pionowej, w tym najdłuższych kolonoskopów, bez ryzyka dotykania części endoskopu dna szafy.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17</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Wieszaki składane pod kątem 90</w:t>
            </w:r>
            <w:r>
              <w:rPr>
                <w:rFonts w:cs="Calibri" w:ascii="Arial Narrow" w:hAnsi="Arial Narrow" w:cstheme="minorHAnsi"/>
                <w:color w:val="000000"/>
                <w:sz w:val="28"/>
                <w:szCs w:val="28"/>
                <w:vertAlign w:val="superscript"/>
              </w:rPr>
              <w:t>o</w:t>
            </w:r>
            <w:r>
              <w:rPr>
                <w:rFonts w:cs="Calibri" w:ascii="Arial Narrow" w:hAnsi="Arial Narrow" w:cstheme="minorHAnsi"/>
                <w:color w:val="000000"/>
                <w:sz w:val="28"/>
                <w:szCs w:val="28"/>
              </w:rPr>
              <w:t>, umożliwiające załadunek i rozładunek poza strefą przechowywania, na wysokości niewiększej niż 160 cm.</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18</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Asynchroniczne suszenie oraz kondycjonowanie endoskopów, niezależnie dla każdego podłączonego endoskopu wskaźnik czasu przechowywania.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19</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Niezależna kontrola stanu połączenia każdego podłączonego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20</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Wbudowany dotykowy ekran LCD/PLC o przekątnej 7" z menu w języku polskim.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21</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Na ekranie dostępne informacje o statusie przechowywania i  ewentualnych  nieprawidłowościach, alarmach, itp.</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Kontrola stanu wyświetlacza i baterii zasilającej ekran LCD/PLC</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Wbudowany skaner kodów kreskowych służący do identyfikacji użytkowników oraz endoskopów.</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Identyfikacja endoskopów przy użyciu skanera, z możliwością ręcznego wprowadzenie kodów.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25</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Identyfikacja użytkowników przy użyciu skanera lub przez ręczne wprowadzenie kodów.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26</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Wbudowana drukarka do wydruku parametrów procesu. Wydruk generowany automatycznie po wyjęcie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27</w:t>
            </w:r>
          </w:p>
        </w:tc>
        <w:tc>
          <w:tcPr>
            <w:tcW w:w="9850" w:type="dxa"/>
            <w:tcBorders>
              <w:bottom w:val="single" w:sz="8" w:space="0" w:color="000000"/>
              <w:right w:val="single" w:sz="8" w:space="0" w:color="000000"/>
            </w:tcBorders>
            <w:shd w:fill="auto" w:val="clear"/>
            <w:vAlign w:val="center"/>
          </w:tcPr>
          <w:p>
            <w:pPr>
              <w:pStyle w:val="Normal"/>
              <w:spacing w:lineRule="auto" w:line="276"/>
              <w:rPr>
                <w:rFonts w:cs="Calibri" w:cstheme="minorHAnsi"/>
                <w:color w:val="000000"/>
              </w:rPr>
            </w:pPr>
            <w:r>
              <w:rPr>
                <w:rFonts w:cs="Calibri" w:ascii="Arial Narrow" w:hAnsi="Arial Narrow" w:cstheme="minorHAnsi"/>
                <w:color w:val="000000"/>
                <w:sz w:val="28"/>
                <w:szCs w:val="28"/>
              </w:rPr>
              <w:t>Na wydruku takie informacje jak:</w:t>
            </w:r>
          </w:p>
          <w:p>
            <w:pPr>
              <w:pStyle w:val="Normal"/>
              <w:spacing w:lineRule="auto" w:line="276"/>
              <w:rPr>
                <w:rFonts w:cs="Calibri" w:cstheme="minorHAnsi"/>
                <w:color w:val="000000"/>
              </w:rPr>
            </w:pPr>
            <w:r>
              <w:rPr>
                <w:rFonts w:cs="Calibri" w:ascii="Arial Narrow" w:hAnsi="Arial Narrow" w:cstheme="minorHAnsi"/>
                <w:color w:val="000000"/>
                <w:sz w:val="28"/>
                <w:szCs w:val="28"/>
              </w:rPr>
              <w:t xml:space="preserve">Nr urządzenia i procesu, </w:t>
            </w:r>
          </w:p>
          <w:p>
            <w:pPr>
              <w:pStyle w:val="Normal"/>
              <w:spacing w:lineRule="auto" w:line="276"/>
              <w:rPr>
                <w:rFonts w:cs="Calibri" w:cstheme="minorHAnsi"/>
                <w:color w:val="000000"/>
              </w:rPr>
            </w:pPr>
            <w:r>
              <w:rPr>
                <w:rFonts w:cs="Calibri" w:ascii="Arial Narrow" w:hAnsi="Arial Narrow" w:cstheme="minorHAnsi"/>
                <w:color w:val="000000"/>
                <w:sz w:val="28"/>
                <w:szCs w:val="28"/>
              </w:rPr>
              <w:t xml:space="preserve">Kod i model endoskopu, </w:t>
            </w:r>
          </w:p>
          <w:p>
            <w:pPr>
              <w:pStyle w:val="Normal"/>
              <w:spacing w:lineRule="auto" w:line="276"/>
              <w:rPr>
                <w:rFonts w:cs="Calibri" w:cstheme="minorHAnsi"/>
                <w:color w:val="000000"/>
              </w:rPr>
            </w:pPr>
            <w:r>
              <w:rPr>
                <w:rFonts w:cs="Calibri" w:ascii="Arial Narrow" w:hAnsi="Arial Narrow" w:cstheme="minorHAnsi"/>
                <w:color w:val="000000"/>
                <w:sz w:val="28"/>
                <w:szCs w:val="28"/>
              </w:rPr>
              <w:t>Osoba, która włożyła endoskop,</w:t>
            </w:r>
          </w:p>
          <w:p>
            <w:pPr>
              <w:pStyle w:val="Normal"/>
              <w:spacing w:lineRule="auto" w:line="276"/>
              <w:rPr>
                <w:rFonts w:cs="Calibri" w:cstheme="minorHAnsi"/>
                <w:color w:val="000000"/>
              </w:rPr>
            </w:pPr>
            <w:r>
              <w:rPr>
                <w:rFonts w:cs="Calibri" w:ascii="Arial Narrow" w:hAnsi="Arial Narrow" w:cstheme="minorHAnsi"/>
                <w:color w:val="000000"/>
                <w:sz w:val="28"/>
                <w:szCs w:val="28"/>
              </w:rPr>
              <w:t>Osoba, która wyciągnęła endoskop,</w:t>
            </w:r>
          </w:p>
          <w:p>
            <w:pPr>
              <w:pStyle w:val="Normal"/>
              <w:spacing w:lineRule="auto" w:line="276"/>
              <w:rPr>
                <w:rFonts w:cs="Calibri" w:cstheme="minorHAnsi"/>
                <w:color w:val="000000"/>
              </w:rPr>
            </w:pPr>
            <w:r>
              <w:rPr>
                <w:rFonts w:cs="Calibri" w:ascii="Arial Narrow" w:hAnsi="Arial Narrow" w:cstheme="minorHAnsi"/>
                <w:color w:val="000000"/>
                <w:sz w:val="28"/>
                <w:szCs w:val="28"/>
              </w:rPr>
              <w:t>Data i godzina rozpoczęcia i zakończenia procesu,</w:t>
            </w:r>
          </w:p>
          <w:p>
            <w:pPr>
              <w:pStyle w:val="Normal"/>
              <w:spacing w:lineRule="auto" w:line="276"/>
              <w:rPr>
                <w:rFonts w:cs="Calibri" w:cstheme="minorHAnsi"/>
                <w:color w:val="000000"/>
              </w:rPr>
            </w:pPr>
            <w:r>
              <w:rPr>
                <w:rFonts w:cs="Calibri" w:ascii="Arial Narrow" w:hAnsi="Arial Narrow" w:cstheme="minorHAnsi"/>
                <w:color w:val="000000"/>
                <w:sz w:val="28"/>
                <w:szCs w:val="28"/>
              </w:rPr>
              <w:t>Czas trwania poszczególnych etapów procesu,</w:t>
            </w:r>
          </w:p>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Liczba alarmów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28</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System filtracji powietrza w szafie klasy HEPA H13 (wg PN-EN 1822).</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29</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System filtracji powietrza </w:t>
              <w:br/>
              <w:t>w kanałach endoskopu – filtry w zestawie przyłączeniowym.</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30</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Kontrola stanu filtra, zgłaszanie przez urządzenie wszelkich nieprawidłowości</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31</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Monitorowany proces przechowywania endoskopów. Informacja o statusie przechowywania niezależnie dla każdego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Wskaźnik postępu procesu suszenia.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Kontrolowany proces suszenia endoskopów niezależnie dla każdego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Wskaźnik postępu procesu kondycjonowania.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35</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Pomiar wilgotności względnej.</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36</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Zabezpieczenie przed nadmiernym ciśnieniem w kanałach endoskopów.</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37</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Możliwość przechowywania endoskopu z utrzymaniem jakości mikrobiologicznej przez 72 godz.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38</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Badania potwierdzające możliwość przechowywania nawet do 30 dni.</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39</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 przypadku braku zasilania możliwość przechowywania endoskopu z utrzymaniem jakości mikrobiologicznej 1 godz. jeżeli proces przechowywania został przerwany na etapie suszenia, lub 3 godz. jeżeli proces przechowywania został przerwany na etapie kondycjonowania.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40</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Kontrola czasu przechowywania endoskopu. Zgłaszanie alarmów po przekroczeniu zadanego czasu przechowywania.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41</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Możliwość załadunku i wyładunku kilku endoskopów przy jednokrotnym otwarciu drzwi</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Kontrola i sterowanie obiegiem powietrza w szafie.</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Sterowanie dostarczaniem sprężonego powietrza do każdego endoskopu.</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Sygnalizacja dźwiękowa oraz informacja na wyświetlaczu w przypadku nieprawidłowości/ alarmu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45</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Lista kodów alarmowych przechowywana w pamięci urządzenia.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46</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 xml:space="preserve">Koszyk na akcesoria endoskopowe montowany na ścianie, wewnątrz komory szafy. </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47</w:t>
            </w:r>
          </w:p>
        </w:tc>
        <w:tc>
          <w:tcPr>
            <w:tcW w:w="9850" w:type="dxa"/>
            <w:tcBorders>
              <w:bottom w:val="single" w:sz="8" w:space="0" w:color="000000"/>
              <w:right w:val="single" w:sz="8" w:space="0" w:color="000000"/>
            </w:tcBorders>
            <w:shd w:fill="auto" w:val="clear"/>
            <w:vAlign w:val="center"/>
          </w:tcPr>
          <w:p>
            <w:pPr>
              <w:pStyle w:val="Normal"/>
              <w:spacing w:lineRule="auto" w:line="276"/>
              <w:rPr>
                <w:rFonts w:cs="Calibri" w:cstheme="minorHAnsi"/>
                <w:color w:val="000000"/>
              </w:rPr>
            </w:pPr>
            <w:r>
              <w:rPr>
                <w:rFonts w:cs="Calibri" w:ascii="Arial Narrow" w:hAnsi="Arial Narrow" w:cstheme="minorHAnsi"/>
                <w:color w:val="000000"/>
                <w:sz w:val="28"/>
                <w:szCs w:val="28"/>
              </w:rPr>
              <w:t>Kontrola przeglądów okresowych.</w:t>
            </w:r>
          </w:p>
          <w:p>
            <w:pPr>
              <w:pStyle w:val="Normal"/>
              <w:spacing w:lineRule="auto" w:line="276" w:before="0" w:after="160"/>
              <w:rPr>
                <w:rFonts w:ascii="Arial Narrow" w:hAnsi="Arial Narrow" w:cs="Calibri" w:cstheme="minorHAnsi"/>
                <w:color w:val="000000"/>
                <w:sz w:val="28"/>
                <w:szCs w:val="28"/>
              </w:rPr>
            </w:pPr>
            <w:r>
              <w:rPr>
                <w:rFonts w:cs="Calibri" w:cstheme="minorHAnsi" w:ascii="Arial Narrow" w:hAnsi="Arial Narrow"/>
                <w:color w:val="000000"/>
                <w:sz w:val="28"/>
                <w:szCs w:val="28"/>
              </w:rPr>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48</w:t>
            </w:r>
          </w:p>
        </w:tc>
        <w:tc>
          <w:tcPr>
            <w:tcW w:w="9850" w:type="dxa"/>
            <w:tcBorders>
              <w:bottom w:val="single" w:sz="8" w:space="0" w:color="000000"/>
              <w:right w:val="single" w:sz="8" w:space="0" w:color="000000"/>
            </w:tcBorders>
            <w:shd w:fill="auto" w:val="clear"/>
            <w:vAlign w:val="center"/>
          </w:tcPr>
          <w:p>
            <w:pPr>
              <w:pStyle w:val="Normal"/>
              <w:spacing w:lineRule="auto" w:line="276"/>
              <w:rPr>
                <w:rFonts w:cs="Calibri" w:cstheme="minorHAnsi"/>
                <w:color w:val="000000"/>
              </w:rPr>
            </w:pPr>
            <w:r>
              <w:rPr>
                <w:rFonts w:cs="Calibri" w:ascii="Arial Narrow" w:hAnsi="Arial Narrow" w:cstheme="minorHAnsi"/>
                <w:color w:val="000000"/>
                <w:sz w:val="28"/>
                <w:szCs w:val="28"/>
              </w:rPr>
              <w:t xml:space="preserve">Wymiary </w:t>
            </w:r>
          </w:p>
          <w:p>
            <w:pPr>
              <w:pStyle w:val="Normal"/>
              <w:spacing w:lineRule="auto" w:line="276"/>
              <w:rPr>
                <w:rFonts w:cs="Calibri" w:cstheme="minorHAnsi"/>
                <w:color w:val="000000"/>
              </w:rPr>
            </w:pPr>
            <w:r>
              <w:rPr>
                <w:rFonts w:cs="Calibri" w:ascii="Arial Narrow" w:hAnsi="Arial Narrow" w:cstheme="minorHAnsi"/>
                <w:color w:val="000000"/>
                <w:sz w:val="28"/>
                <w:szCs w:val="28"/>
              </w:rPr>
              <w:t>Szerokość: 1300 mm</w:t>
            </w:r>
          </w:p>
          <w:p>
            <w:pPr>
              <w:pStyle w:val="Normal"/>
              <w:spacing w:lineRule="auto" w:line="276"/>
              <w:rPr>
                <w:rFonts w:cs="Calibri" w:cstheme="minorHAnsi"/>
                <w:color w:val="000000"/>
              </w:rPr>
            </w:pPr>
            <w:r>
              <w:rPr>
                <w:rFonts w:cs="Calibri" w:ascii="Arial Narrow" w:hAnsi="Arial Narrow" w:cstheme="minorHAnsi"/>
                <w:color w:val="000000"/>
                <w:sz w:val="28"/>
                <w:szCs w:val="28"/>
              </w:rPr>
              <w:t>Głębokość: 453 mm</w:t>
            </w:r>
          </w:p>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Wysokość: 2074 mm</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49</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Waga 200 kg.</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50</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Ciśnienie sprężonego powietrza zasilającego szafę 2,0 – 8,0 bar.</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51</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sz w:val="28"/>
                <w:szCs w:val="28"/>
              </w:rPr>
              <w:t>Pobór powietrza nie większy niż 100L/ min.</w:t>
            </w:r>
          </w:p>
        </w:tc>
      </w:tr>
      <w:tr>
        <w:trPr>
          <w:trHeight w:val="291"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52</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Urządzenie zasilane prądem 230V, 50-60 Hz, 2,2A</w:t>
            </w:r>
          </w:p>
        </w:tc>
      </w:tr>
      <w:tr>
        <w:trPr>
          <w:trHeight w:val="315"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53</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Pobór mocy 500 W/h.</w:t>
            </w:r>
          </w:p>
        </w:tc>
      </w:tr>
      <w:tr>
        <w:trPr>
          <w:trHeight w:val="330" w:hRule="atLeast"/>
        </w:trPr>
        <w:tc>
          <w:tcPr>
            <w:tcW w:w="497" w:type="dxa"/>
            <w:tcBorders>
              <w:left w:val="single" w:sz="8" w:space="0" w:color="000000"/>
              <w:bottom w:val="single" w:sz="8" w:space="0" w:color="000000"/>
              <w:right w:val="single" w:sz="8" w:space="0" w:color="000000"/>
            </w:tcBorders>
            <w:shd w:fill="auto" w:val="clear"/>
            <w:vAlign w:val="center"/>
          </w:tcPr>
          <w:p>
            <w:pPr>
              <w:pStyle w:val="Normal"/>
              <w:spacing w:lineRule="auto" w:line="276" w:before="0" w:after="160"/>
              <w:jc w:val="center"/>
              <w:rPr>
                <w:rFonts w:cs="Calibri" w:cstheme="minorHAnsi"/>
                <w:color w:val="000000"/>
              </w:rPr>
            </w:pPr>
            <w:r>
              <w:rPr>
                <w:rFonts w:cs="Calibri" w:ascii="Arial Narrow" w:hAnsi="Arial Narrow" w:cstheme="minorHAnsi"/>
                <w:color w:val="000000"/>
                <w:sz w:val="28"/>
                <w:szCs w:val="28"/>
              </w:rPr>
              <w:t>54</w:t>
            </w:r>
          </w:p>
        </w:tc>
        <w:tc>
          <w:tcPr>
            <w:tcW w:w="9850" w:type="dxa"/>
            <w:tcBorders>
              <w:bottom w:val="single" w:sz="8" w:space="0" w:color="000000"/>
              <w:right w:val="single" w:sz="8" w:space="0" w:color="000000"/>
            </w:tcBorders>
            <w:shd w:fill="auto" w:val="clear"/>
            <w:vAlign w:val="center"/>
          </w:tcPr>
          <w:p>
            <w:pPr>
              <w:pStyle w:val="Normal"/>
              <w:spacing w:lineRule="auto" w:line="276" w:before="0" w:after="160"/>
              <w:rPr>
                <w:rFonts w:cs="Calibri" w:cstheme="minorHAnsi"/>
                <w:color w:val="000000"/>
              </w:rPr>
            </w:pPr>
            <w:r>
              <w:rPr>
                <w:rFonts w:cs="Calibri" w:ascii="Arial Narrow" w:hAnsi="Arial Narrow" w:cstheme="minorHAnsi"/>
                <w:color w:val="000000"/>
                <w:sz w:val="28"/>
                <w:szCs w:val="28"/>
              </w:rPr>
              <w:t>Komunikacja poprzez Ethernet RJ45.</w:t>
            </w:r>
          </w:p>
        </w:tc>
      </w:tr>
    </w:tbl>
    <w:p>
      <w:pPr>
        <w:pStyle w:val="Normal"/>
        <w:rPr>
          <w:rFonts w:cs="Calibri" w:cstheme="minorHAnsi"/>
        </w:rPr>
      </w:pPr>
      <w:r>
        <w:rPr>
          <w:rFonts w:cs="Arial" w:ascii="Arial Narrow" w:hAnsi="Arial Narrow"/>
          <w:b/>
          <w:bCs/>
          <w:sz w:val="28"/>
          <w:szCs w:val="28"/>
        </w:rPr>
        <w:t xml:space="preserve">Pytanie 15 </w:t>
      </w:r>
      <w:r>
        <w:rPr>
          <w:rFonts w:cs="Calibri" w:ascii="Arial Narrow" w:hAnsi="Arial Narrow" w:cstheme="minorHAnsi"/>
          <w:b/>
          <w:bCs/>
          <w:sz w:val="28"/>
          <w:szCs w:val="28"/>
        </w:rPr>
        <w:t>– do opisu wymaganych parametrów technicznych – załącznik nr 2 (Myjnia endoskopowa - 1 szt)</w:t>
      </w:r>
      <w:r>
        <w:rPr>
          <w:rFonts w:cs="Calibri" w:ascii="Arial Narrow" w:hAnsi="Arial Narrow" w:cstheme="minorHAnsi"/>
          <w:sz w:val="28"/>
          <w:szCs w:val="28"/>
        </w:rPr>
        <w:t xml:space="preserve"> Prosimy o dopuszczenie myjni endoskopowej o następującej specyfikacji:</w:t>
      </w:r>
    </w:p>
    <w:tbl>
      <w:tblPr>
        <w:tblW w:w="10348" w:type="dxa"/>
        <w:jc w:val="left"/>
        <w:tblInd w:w="-497" w:type="dxa"/>
        <w:tblCellMar>
          <w:top w:w="0" w:type="dxa"/>
          <w:left w:w="40" w:type="dxa"/>
          <w:bottom w:w="0" w:type="dxa"/>
          <w:right w:w="40" w:type="dxa"/>
        </w:tblCellMar>
        <w:tblLook w:firstRow="1" w:noVBand="1" w:lastRow="0" w:firstColumn="1" w:lastColumn="0" w:noHBand="0" w:val="04a0"/>
      </w:tblPr>
      <w:tblGrid>
        <w:gridCol w:w="425"/>
        <w:gridCol w:w="9922"/>
      </w:tblGrid>
      <w:tr>
        <w:trPr/>
        <w:tc>
          <w:tcPr>
            <w:tcW w:w="425" w:type="dxa"/>
            <w:tcBorders>
              <w:top w:val="single" w:sz="8" w:space="0" w:color="000000"/>
              <w:left w:val="single" w:sz="8" w:space="0" w:color="000000"/>
              <w:right w:val="single" w:sz="8" w:space="0" w:color="000000"/>
            </w:tcBorders>
            <w:shd w:fill="auto" w:val="clear"/>
            <w:vAlign w:val="center"/>
          </w:tcPr>
          <w:p>
            <w:pPr>
              <w:pStyle w:val="Style61"/>
              <w:rPr>
                <w:rStyle w:val="FontStyle11"/>
                <w:rFonts w:ascii="Calibri" w:hAnsi="Calibri" w:cs="Calibri"/>
                <w:sz w:val="22"/>
                <w:szCs w:val="22"/>
              </w:rPr>
            </w:pPr>
            <w:r>
              <w:rPr>
                <w:rStyle w:val="FontStyle11"/>
                <w:rFonts w:cs="Calibri" w:ascii="Arial Narrow" w:hAnsi="Arial Narrow"/>
                <w:sz w:val="28"/>
                <w:szCs w:val="28"/>
              </w:rPr>
              <w:t>L.p.</w:t>
            </w:r>
          </w:p>
        </w:tc>
        <w:tc>
          <w:tcPr>
            <w:tcW w:w="9922" w:type="dxa"/>
            <w:tcBorders>
              <w:top w:val="single" w:sz="8" w:space="0" w:color="000000"/>
              <w:right w:val="single" w:sz="8" w:space="0" w:color="000000"/>
            </w:tcBorders>
            <w:shd w:fill="auto" w:val="clear"/>
            <w:vAlign w:val="center"/>
          </w:tcPr>
          <w:p>
            <w:pPr>
              <w:pStyle w:val="Style61"/>
              <w:rPr>
                <w:rStyle w:val="FontStyle11"/>
                <w:rFonts w:ascii="Calibri" w:hAnsi="Calibri" w:cs="Calibri"/>
                <w:sz w:val="22"/>
                <w:szCs w:val="22"/>
              </w:rPr>
            </w:pPr>
            <w:r>
              <w:rPr>
                <w:rStyle w:val="FontStyle11"/>
                <w:rFonts w:cs="Calibri" w:ascii="Arial Narrow" w:hAnsi="Arial Narrow"/>
                <w:sz w:val="28"/>
                <w:szCs w:val="28"/>
              </w:rPr>
              <w:t>Parametry wymagane</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41"/>
              <w:rPr>
                <w:rFonts w:ascii="Arial Narrow" w:hAnsi="Arial Narrow" w:cs="Calibri"/>
                <w:sz w:val="28"/>
                <w:szCs w:val="28"/>
              </w:rPr>
            </w:pPr>
            <w:r>
              <w:rPr>
                <w:rFonts w:cs="Calibri" w:ascii="Arial Narrow" w:hAnsi="Arial Narrow"/>
                <w:sz w:val="28"/>
                <w:szCs w:val="28"/>
              </w:rPr>
            </w:r>
          </w:p>
        </w:tc>
        <w:tc>
          <w:tcPr>
            <w:tcW w:w="9922" w:type="dxa"/>
            <w:tcBorders>
              <w:bottom w:val="single" w:sz="8" w:space="0" w:color="000000"/>
              <w:right w:val="single" w:sz="8" w:space="0" w:color="000000"/>
            </w:tcBorders>
            <w:shd w:fill="auto" w:val="clear"/>
            <w:vAlign w:val="center"/>
          </w:tcPr>
          <w:p>
            <w:pPr>
              <w:pStyle w:val="Style41"/>
              <w:rPr>
                <w:rFonts w:ascii="Arial Narrow" w:hAnsi="Arial Narrow" w:cs="Calibri"/>
                <w:sz w:val="28"/>
                <w:szCs w:val="28"/>
              </w:rPr>
            </w:pPr>
            <w:r>
              <w:rPr>
                <w:rFonts w:cs="Calibri" w:ascii="Arial Narrow" w:hAnsi="Arial Narrow"/>
                <w:sz w:val="28"/>
                <w:szCs w:val="28"/>
              </w:rPr>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Urządzenie fabrycznie nowe - nie powystawowe oraz nie demonstracyjne.</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Rok produkcji urządzenia – min. 2022 r.</w:t>
            </w:r>
          </w:p>
        </w:tc>
      </w:tr>
      <w:tr>
        <w:trPr/>
        <w:tc>
          <w:tcPr>
            <w:tcW w:w="425" w:type="dxa"/>
            <w:tcBorders>
              <w:left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w:t>
            </w:r>
          </w:p>
        </w:tc>
        <w:tc>
          <w:tcPr>
            <w:tcW w:w="9922" w:type="dxa"/>
            <w:tcBorders>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Urządzenie spełniające wymagania wynikające z obowiązującej normy ISO 15883 cz. I </w:t>
            </w:r>
          </w:p>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i IV wraz deklaracją zgodności CE. Spełnia wymogi europejskiej dyrektywy dotyczącej wyrobów medycznych 93/42/EEC.</w:t>
            </w:r>
          </w:p>
        </w:tc>
      </w:tr>
      <w:tr>
        <w:trPr/>
        <w:tc>
          <w:tcPr>
            <w:tcW w:w="42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4</w:t>
            </w:r>
          </w:p>
        </w:tc>
        <w:tc>
          <w:tcPr>
            <w:tcW w:w="9922" w:type="dxa"/>
            <w:tcBorders>
              <w:top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Obudowa myjni wykonana ze stali malowanej proszkowo z elementami wykonanymi ze stali kwasoodpornej.</w:t>
            </w:r>
          </w:p>
        </w:tc>
      </w:tr>
      <w:tr>
        <w:trPr/>
        <w:tc>
          <w:tcPr>
            <w:tcW w:w="425" w:type="dxa"/>
            <w:tcBorders>
              <w:left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5</w:t>
            </w:r>
          </w:p>
        </w:tc>
        <w:tc>
          <w:tcPr>
            <w:tcW w:w="9922" w:type="dxa"/>
            <w:tcBorders>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Komora myjąca wykonana ze stali nierdzewnej, wyposażona w dysze natryskowe znajdujące się w czterech rogach komory.</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6</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W komorze wydzielona specjalna przestrzeń do umieszczenia akcesoriów endoskopu.</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7</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Otwieranie komory bez używania rąk, za pomocą przycisku nożnego.</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8</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Wbudowany mieszacz wody .</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9</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Karbowane dno komory minimalizujące powierzchnię podparcia endoskopu. </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10</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asciiTheme="minorHAnsi" w:cstheme="minorHAnsi" w:hAnsiTheme="minorHAnsi"/>
                <w:sz w:val="22"/>
                <w:szCs w:val="22"/>
              </w:rPr>
            </w:pPr>
            <w:r>
              <w:rPr>
                <w:rStyle w:val="FontStyle12"/>
                <w:rFonts w:cs="Calibri" w:ascii="Arial Narrow" w:hAnsi="Arial Narrow" w:cstheme="minorHAnsi"/>
                <w:sz w:val="28"/>
                <w:szCs w:val="28"/>
              </w:rPr>
              <w:t>Wewnątrz komory tuba do umieszczenia części inspekcyjnej endoskopu w sposób uniemożliwiający stykanie się jakiejkolwiek części endoskopu ze sobą.</w:t>
            </w:r>
          </w:p>
        </w:tc>
      </w:tr>
      <w:tr>
        <w:trPr>
          <w:trHeight w:val="281" w:hRule="atLeast"/>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11</w:t>
            </w:r>
          </w:p>
        </w:tc>
        <w:tc>
          <w:tcPr>
            <w:tcW w:w="9922" w:type="dxa"/>
            <w:tcBorders>
              <w:top w:val="single" w:sz="8" w:space="0" w:color="000000"/>
              <w:right w:val="single" w:sz="8" w:space="0" w:color="000000"/>
            </w:tcBorders>
            <w:shd w:fill="auto" w:val="clear"/>
            <w:vAlign w:val="center"/>
          </w:tcPr>
          <w:p>
            <w:pPr>
              <w:pStyle w:val="Normal"/>
              <w:spacing w:lineRule="auto" w:line="276" w:before="0" w:after="200"/>
              <w:rPr>
                <w:rStyle w:val="FontStyle12"/>
                <w:rFonts w:cs="Calibri" w:cstheme="minorHAnsi"/>
              </w:rPr>
            </w:pPr>
            <w:r>
              <w:rPr>
                <w:rFonts w:cs="Calibri" w:ascii="Arial Narrow" w:hAnsi="Arial Narrow" w:cstheme="minorHAnsi"/>
                <w:sz w:val="28"/>
                <w:szCs w:val="28"/>
              </w:rPr>
              <w:t>Załadunek endoskopu od góry.</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12</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asciiTheme="minorHAnsi" w:cstheme="minorHAnsi" w:hAnsiTheme="minorHAnsi"/>
                <w:sz w:val="22"/>
                <w:szCs w:val="22"/>
              </w:rPr>
            </w:pPr>
            <w:r>
              <w:rPr>
                <w:rStyle w:val="FontStyle12"/>
                <w:rFonts w:cs="Calibri" w:ascii="Arial Narrow" w:hAnsi="Arial Narrow" w:cstheme="minorHAnsi"/>
                <w:sz w:val="28"/>
                <w:szCs w:val="28"/>
              </w:rPr>
              <w:t xml:space="preserve">Komora zawiera minimum 8 przyłączy umożliwiających podłączenie każdego kanału endoskopu osobno, wraz z separatorem kanałów. </w:t>
            </w:r>
          </w:p>
          <w:p>
            <w:pPr>
              <w:pStyle w:val="Style51"/>
              <w:spacing w:lineRule="auto" w:line="240"/>
              <w:rPr>
                <w:rStyle w:val="FontStyle12"/>
                <w:rFonts w:ascii="Calibri" w:hAnsi="Calibri" w:cs="Calibri" w:asciiTheme="minorHAnsi" w:cstheme="minorHAnsi" w:hAnsiTheme="minorHAnsi"/>
                <w:sz w:val="22"/>
                <w:szCs w:val="22"/>
              </w:rPr>
            </w:pPr>
            <w:r>
              <w:rPr>
                <w:rStyle w:val="FontStyle12"/>
                <w:rFonts w:cs="Calibri" w:ascii="Arial Narrow" w:hAnsi="Arial Narrow" w:cstheme="minorHAnsi"/>
                <w:sz w:val="28"/>
                <w:szCs w:val="28"/>
              </w:rPr>
              <w:t xml:space="preserve">Dodatkowe przyłącze umożliwiające podłączenie testera szczelności </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13</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asciiTheme="minorHAnsi" w:cstheme="minorHAnsi" w:hAnsiTheme="minorHAnsi"/>
                <w:sz w:val="22"/>
                <w:szCs w:val="22"/>
              </w:rPr>
            </w:pPr>
            <w:r>
              <w:rPr>
                <w:rStyle w:val="FontStyle12"/>
                <w:rFonts w:cs="Calibri" w:ascii="Arial Narrow" w:hAnsi="Arial Narrow" w:cstheme="minorHAnsi"/>
                <w:sz w:val="28"/>
                <w:szCs w:val="28"/>
              </w:rPr>
              <w:t>Różna kolorystyka każdego z przyłączy w celu ułatwienia jego identyfikacji.</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14</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asciiTheme="minorHAnsi" w:cstheme="minorHAnsi" w:hAnsiTheme="minorHAnsi"/>
                <w:sz w:val="22"/>
                <w:szCs w:val="22"/>
              </w:rPr>
            </w:pPr>
            <w:r>
              <w:rPr>
                <w:rStyle w:val="FontStyle12"/>
                <w:rFonts w:cs="Calibri" w:ascii="Arial Narrow" w:hAnsi="Arial Narrow" w:cstheme="minorHAnsi"/>
                <w:sz w:val="28"/>
                <w:szCs w:val="28"/>
              </w:rPr>
              <w:t xml:space="preserve">Praca w szczelnym systemie zamkniętym z automatycznym procesem mycia </w:t>
              <w:br/>
              <w:t>i dezynfekcji. Blokada uniemożliwiająca otwarcie pokrywy w czasie trwania procesu.</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15</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Mycie i dezynfekcja wszystkich rodzajów i modeli endoskopów elastycznych, pochodzących od różnych producentów.</w:t>
            </w:r>
          </w:p>
        </w:tc>
      </w:tr>
      <w:tr>
        <w:trPr/>
        <w:tc>
          <w:tcPr>
            <w:tcW w:w="425" w:type="dxa"/>
            <w:tcBorders>
              <w:top w:val="single" w:sz="8" w:space="0" w:color="000000"/>
              <w:left w:val="single" w:sz="8" w:space="0" w:color="000000"/>
              <w:right w:val="single" w:sz="8" w:space="0" w:color="000000"/>
            </w:tcBorders>
            <w:shd w:fill="auto" w:val="clear"/>
            <w:vAlign w:val="center"/>
          </w:tcPr>
          <w:p>
            <w:pPr>
              <w:pStyle w:val="Style41"/>
              <w:rPr>
                <w:rFonts w:ascii="Calibri" w:hAnsi="Calibri" w:cs="Calibri"/>
                <w:sz w:val="22"/>
                <w:szCs w:val="22"/>
              </w:rPr>
            </w:pPr>
            <w:r>
              <w:rPr>
                <w:rFonts w:cs="Calibri" w:ascii="Arial Narrow" w:hAnsi="Arial Narrow"/>
                <w:sz w:val="28"/>
                <w:szCs w:val="28"/>
              </w:rPr>
              <w:t>16</w:t>
            </w:r>
          </w:p>
        </w:tc>
        <w:tc>
          <w:tcPr>
            <w:tcW w:w="9922" w:type="dxa"/>
            <w:tcBorders>
              <w:top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Automatyczna kontrola szczelności endoskopu w przebiegu całego procesu mycia </w:t>
            </w:r>
          </w:p>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i dezynfekcji.  </w:t>
            </w:r>
          </w:p>
        </w:tc>
      </w:tr>
      <w:tr>
        <w:trPr/>
        <w:tc>
          <w:tcPr>
            <w:tcW w:w="425" w:type="dxa"/>
            <w:tcBorders>
              <w:top w:val="single" w:sz="8" w:space="0" w:color="000000"/>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17</w:t>
            </w:r>
          </w:p>
        </w:tc>
        <w:tc>
          <w:tcPr>
            <w:tcW w:w="9922" w:type="dxa"/>
            <w:tcBorders>
              <w:top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Myjnia sygnalizuje potrzebę wymiany środków chemicznych, filtra bakteryjnego </w:t>
            </w:r>
          </w:p>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oraz przeprowadzenia przeglądu okresowego.</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18</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Mycie i płukanie oraz płukanie końcowe wodą zmiękczoną po trójstopniowej filtracji.</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19</w:t>
            </w:r>
          </w:p>
        </w:tc>
        <w:tc>
          <w:tcPr>
            <w:tcW w:w="9922" w:type="dxa"/>
            <w:tcBorders>
              <w:bottom w:val="single" w:sz="8" w:space="0" w:color="000000"/>
              <w:right w:val="single" w:sz="8" w:space="0" w:color="000000"/>
            </w:tcBorders>
            <w:shd w:fill="auto" w:val="clear"/>
            <w:vAlign w:val="center"/>
          </w:tcPr>
          <w:p>
            <w:pPr>
              <w:pStyle w:val="Style51"/>
              <w:ind w:right="192" w:hanging="0"/>
              <w:rPr>
                <w:rStyle w:val="FontStyle12"/>
                <w:rFonts w:ascii="Calibri" w:hAnsi="Calibri" w:cs="Calibri"/>
                <w:sz w:val="22"/>
                <w:szCs w:val="22"/>
              </w:rPr>
            </w:pPr>
            <w:r>
              <w:rPr>
                <w:rStyle w:val="FontStyle12"/>
                <w:rFonts w:cs="Calibri" w:ascii="Arial Narrow" w:hAnsi="Arial Narrow"/>
                <w:sz w:val="28"/>
                <w:szCs w:val="28"/>
              </w:rPr>
              <w:t>Urządzenia dostosowane do środków dezynfekcyjnych na bazie kwasu nadoctowego.</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20</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Możliwość zaprogramowania autodezynfekcji termicznej i chemicznej</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21</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Autodezynfekcja termiczna myjni nie dłuższa niż 90 min., autodezynfekcja chemiczna myjni nie dłuższy niż 30 min.</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22</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Program autodezynfekcji chemicznej dostosowany tylko do środka dezynfekcyjnego na bazie kwasu nadoctowego. Nie dopuszcza się urządzeń umożliwiających przeprowadzenie autodezynfekcji chemicznej z użyciem preparatu na bazie aldehydów.</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23</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Możliwość opóźnionego startu procesu mycia i dezynfekcji endoskopu oraz autodezynfekcji urządzenia.</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24</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Myjnia pracująca wyłącznie na automatycznie dozowanych koncentratach, nie dopuszcza się myjni pracującej na środkach gotowych do użycia, wielokrotnego stosowania. </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25</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Miejsce na środki w oryginalnych kanistrach wewnątrz myjni.</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26</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vertAlign w:val="superscript"/>
              </w:rPr>
            </w:pPr>
            <w:r>
              <w:rPr>
                <w:rStyle w:val="FontStyle12"/>
                <w:rFonts w:cs="Calibri" w:ascii="Arial Narrow" w:hAnsi="Arial Narrow"/>
                <w:sz w:val="28"/>
                <w:szCs w:val="28"/>
              </w:rPr>
              <w:t>Wewnętrzny wodny filtr bakteryjny 0,2 µm znajdujący się w pokrywie myjni. Przefiltrowana woda stosowana w każdym etapie procesu.</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27</w:t>
            </w:r>
          </w:p>
        </w:tc>
        <w:tc>
          <w:tcPr>
            <w:tcW w:w="9922" w:type="dxa"/>
            <w:tcBorders>
              <w:bottom w:val="single" w:sz="8" w:space="0" w:color="000000"/>
              <w:right w:val="single" w:sz="8" w:space="0" w:color="000000"/>
            </w:tcBorders>
            <w:shd w:fill="auto" w:val="clear"/>
            <w:vAlign w:val="center"/>
          </w:tcPr>
          <w:p>
            <w:pPr>
              <w:pStyle w:val="Style51"/>
              <w:ind w:right="653" w:hanging="0"/>
              <w:rPr>
                <w:rStyle w:val="FontStyle12"/>
                <w:rFonts w:ascii="Calibri" w:hAnsi="Calibri" w:cs="Calibri"/>
                <w:sz w:val="22"/>
                <w:szCs w:val="22"/>
                <w:highlight w:val="yellow"/>
              </w:rPr>
            </w:pPr>
            <w:r>
              <w:rPr>
                <w:rStyle w:val="FontStyle12"/>
                <w:rFonts w:cs="Calibri" w:ascii="Arial Narrow" w:hAnsi="Arial Narrow"/>
                <w:sz w:val="28"/>
                <w:szCs w:val="28"/>
              </w:rPr>
              <w:t>Wbudowane dwa filtry węglowe – osobny na ciepłą i zimną wodę.</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28</w:t>
            </w:r>
          </w:p>
        </w:tc>
        <w:tc>
          <w:tcPr>
            <w:tcW w:w="9922" w:type="dxa"/>
            <w:tcBorders>
              <w:bottom w:val="single" w:sz="8" w:space="0" w:color="000000"/>
              <w:right w:val="single" w:sz="8" w:space="0" w:color="000000"/>
            </w:tcBorders>
            <w:shd w:fill="auto" w:val="clear"/>
            <w:vAlign w:val="center"/>
          </w:tcPr>
          <w:p>
            <w:pPr>
              <w:pStyle w:val="Style51"/>
              <w:ind w:right="653" w:hanging="0"/>
              <w:rPr>
                <w:rStyle w:val="FontStyle12"/>
                <w:rFonts w:ascii="Calibri" w:hAnsi="Calibri" w:cs="Calibri"/>
                <w:sz w:val="22"/>
                <w:szCs w:val="22"/>
              </w:rPr>
            </w:pPr>
            <w:r>
              <w:rPr>
                <w:rStyle w:val="FontStyle12"/>
                <w:rFonts w:cs="Calibri" w:ascii="Arial Narrow" w:hAnsi="Arial Narrow"/>
                <w:sz w:val="28"/>
                <w:szCs w:val="28"/>
              </w:rPr>
              <w:t xml:space="preserve">Wszystkie zdarzenia procesowe związane z nieprawidłowościami można zidentyfikować na podstawie wskazania na wyświetlaczu dotykowym.                                     </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29</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 xml:space="preserve">Możliwość podłączenia myjni-dezynfektora do zintegrowanego systemu komputerowego.  </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30</w:t>
            </w:r>
          </w:p>
        </w:tc>
        <w:tc>
          <w:tcPr>
            <w:tcW w:w="9922" w:type="dxa"/>
            <w:tcBorders>
              <w:bottom w:val="single" w:sz="8" w:space="0" w:color="000000"/>
              <w:right w:val="single" w:sz="8" w:space="0" w:color="000000"/>
            </w:tcBorders>
            <w:shd w:fill="auto" w:val="clear"/>
            <w:vAlign w:val="center"/>
          </w:tcPr>
          <w:p>
            <w:pPr>
              <w:pStyle w:val="Style51"/>
              <w:ind w:left="5" w:hanging="5"/>
              <w:rPr>
                <w:rStyle w:val="FontStyle12"/>
                <w:rFonts w:ascii="Calibri" w:hAnsi="Calibri" w:cs="Calibri"/>
                <w:sz w:val="22"/>
                <w:szCs w:val="22"/>
              </w:rPr>
            </w:pPr>
            <w:r>
              <w:rPr>
                <w:rStyle w:val="FontStyle12"/>
                <w:rFonts w:cs="Calibri" w:ascii="Arial Narrow" w:hAnsi="Arial Narrow"/>
                <w:sz w:val="28"/>
                <w:szCs w:val="28"/>
              </w:rPr>
              <w:t xml:space="preserve">Wymagana identyfikacja, oznakowanie endoskopów oraz użytkowników </w:t>
              <w:br/>
              <w:t>w oparciu o system kodów kreskowych.</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31</w:t>
            </w:r>
          </w:p>
        </w:tc>
        <w:tc>
          <w:tcPr>
            <w:tcW w:w="9922" w:type="dxa"/>
            <w:tcBorders>
              <w:bottom w:val="single" w:sz="8" w:space="0" w:color="000000"/>
              <w:right w:val="single" w:sz="8" w:space="0" w:color="000000"/>
            </w:tcBorders>
            <w:shd w:fill="auto" w:val="clear"/>
            <w:vAlign w:val="center"/>
          </w:tcPr>
          <w:p>
            <w:pPr>
              <w:pStyle w:val="Style51"/>
              <w:ind w:left="5" w:hanging="5"/>
              <w:rPr>
                <w:rStyle w:val="FontStyle12"/>
                <w:rFonts w:ascii="Calibri" w:hAnsi="Calibri" w:cs="Calibri"/>
                <w:sz w:val="22"/>
                <w:szCs w:val="22"/>
              </w:rPr>
            </w:pPr>
            <w:r>
              <w:rPr>
                <w:rStyle w:val="FontStyle12"/>
                <w:rFonts w:cs="Calibri" w:ascii="Arial Narrow" w:hAnsi="Arial Narrow"/>
                <w:sz w:val="28"/>
                <w:szCs w:val="28"/>
              </w:rPr>
              <w:t>Wbudowany laserowy czytnik kodów kreskowych umożliwia identyfikację co najmniej 100 użytkowników, 200 endoskopów oraz 50 specjalistów</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32</w:t>
            </w:r>
          </w:p>
        </w:tc>
        <w:tc>
          <w:tcPr>
            <w:tcW w:w="9922" w:type="dxa"/>
            <w:tcBorders>
              <w:bottom w:val="single" w:sz="8" w:space="0" w:color="000000"/>
              <w:right w:val="single" w:sz="8" w:space="0" w:color="000000"/>
            </w:tcBorders>
            <w:shd w:fill="auto" w:val="clear"/>
            <w:vAlign w:val="center"/>
          </w:tcPr>
          <w:p>
            <w:pPr>
              <w:pStyle w:val="Style51"/>
              <w:ind w:left="5" w:hanging="5"/>
              <w:rPr>
                <w:rStyle w:val="FontStyle12"/>
                <w:rFonts w:ascii="Calibri" w:hAnsi="Calibri" w:cs="Calibri"/>
                <w:sz w:val="22"/>
                <w:szCs w:val="22"/>
              </w:rPr>
            </w:pPr>
            <w:r>
              <w:rPr>
                <w:rStyle w:val="FontStyle12"/>
                <w:rFonts w:cs="Calibri" w:ascii="Arial Narrow" w:hAnsi="Arial Narrow"/>
                <w:sz w:val="28"/>
                <w:szCs w:val="28"/>
              </w:rPr>
              <w:t>Wprowadzenie do systemu myjni danych identyfikacyjnych procesowanych endoskopów oraz użytkowników.</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33</w:t>
            </w:r>
          </w:p>
        </w:tc>
        <w:tc>
          <w:tcPr>
            <w:tcW w:w="9922" w:type="dxa"/>
            <w:tcBorders>
              <w:bottom w:val="single" w:sz="8" w:space="0" w:color="000000"/>
              <w:right w:val="single" w:sz="8" w:space="0" w:color="000000"/>
            </w:tcBorders>
            <w:shd w:fill="auto" w:val="clear"/>
            <w:vAlign w:val="center"/>
          </w:tcPr>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xml:space="preserve">Wbudowana drukarka parametrów procesu mycia i dezynfekcji. </w:t>
              <w:br/>
              <w:t>Na wydruku muszą znajdować się takie informacje jak:</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parametry procesu;</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nr urządzenia;</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nr procesu;</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wybrany program;</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wybrana komora (lewa czy prawa);</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data procesu;</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data oraz godzina rozpoczęcia i zakończenia procesu;</w:t>
            </w:r>
          </w:p>
          <w:p>
            <w:pPr>
              <w:pStyle w:val="Style51"/>
              <w:ind w:right="120" w:hanging="0"/>
              <w:rPr>
                <w:rStyle w:val="FontStyle12"/>
                <w:rFonts w:ascii="Calibri" w:hAnsi="Calibri" w:cs="Calibri"/>
                <w:sz w:val="22"/>
                <w:szCs w:val="22"/>
              </w:rPr>
            </w:pPr>
            <w:r>
              <w:rPr>
                <w:rStyle w:val="FontStyle12"/>
                <w:rFonts w:cs="Calibri" w:ascii="Arial Narrow" w:hAnsi="Arial Narrow"/>
                <w:sz w:val="28"/>
                <w:szCs w:val="28"/>
              </w:rPr>
              <w:t>- czas trwania procesu;</w:t>
            </w:r>
          </w:p>
          <w:p>
            <w:pPr>
              <w:pStyle w:val="Style51"/>
              <w:ind w:left="5" w:hanging="5"/>
              <w:rPr>
                <w:rStyle w:val="FontStyle12"/>
                <w:rFonts w:ascii="Calibri" w:hAnsi="Calibri" w:cs="Calibri"/>
                <w:sz w:val="22"/>
                <w:szCs w:val="22"/>
              </w:rPr>
            </w:pPr>
            <w:r>
              <w:rPr>
                <w:rStyle w:val="FontStyle12"/>
                <w:rFonts w:cs="Calibri" w:ascii="Arial Narrow" w:hAnsi="Arial Narrow"/>
                <w:sz w:val="28"/>
                <w:szCs w:val="28"/>
              </w:rPr>
              <w:t xml:space="preserve">- używane kanały.  </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34</w:t>
            </w:r>
          </w:p>
        </w:tc>
        <w:tc>
          <w:tcPr>
            <w:tcW w:w="9922" w:type="dxa"/>
            <w:tcBorders>
              <w:bottom w:val="single" w:sz="8" w:space="0" w:color="000000"/>
              <w:right w:val="single" w:sz="8" w:space="0" w:color="000000"/>
            </w:tcBorders>
            <w:shd w:fill="auto" w:val="clear"/>
            <w:vAlign w:val="center"/>
          </w:tcPr>
          <w:p>
            <w:pPr>
              <w:pStyle w:val="Style51"/>
              <w:ind w:left="5" w:hanging="5"/>
              <w:rPr>
                <w:rStyle w:val="FontStyle12"/>
                <w:rFonts w:ascii="Calibri" w:hAnsi="Calibri" w:cs="Calibri"/>
                <w:sz w:val="22"/>
                <w:szCs w:val="22"/>
              </w:rPr>
            </w:pPr>
            <w:r>
              <w:rPr>
                <w:rStyle w:val="FontStyle12"/>
                <w:rFonts w:cs="Calibri" w:ascii="Arial Narrow" w:hAnsi="Arial Narrow"/>
                <w:sz w:val="28"/>
                <w:szCs w:val="28"/>
              </w:rPr>
              <w:t>Minimum 2 programy mycia i dezynfekcji.</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35</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Program w pełni automatycznego mycia z dezynfekcją z użyciem kwasu nadoctowego maksymalnie 18 min.</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36</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Możliwość pobrania próbki wody z ostatniego płukania bez konieczności otwierania pokrywy.</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37</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Wyświetlacz kolorowych komunikatów tekstowych w języku polskim o przekątnej nie mniejszej niż 7’’.</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38</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Wyświetlanie komunikatów graficznych.</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39</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Zasilanie elektryczne 220-240V, 50Hz</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40</w:t>
            </w:r>
          </w:p>
        </w:tc>
        <w:tc>
          <w:tcPr>
            <w:tcW w:w="9922" w:type="dxa"/>
            <w:tcBorders>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Maksymalny pobór mocy 2,3 kVA</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41</w:t>
            </w:r>
          </w:p>
        </w:tc>
        <w:tc>
          <w:tcPr>
            <w:tcW w:w="9922" w:type="dxa"/>
            <w:tcBorders>
              <w:bottom w:val="single" w:sz="8" w:space="0" w:color="000000"/>
              <w:right w:val="single" w:sz="8" w:space="0" w:color="000000"/>
            </w:tcBorders>
            <w:shd w:fill="auto" w:val="clear"/>
            <w:vAlign w:val="center"/>
          </w:tcPr>
          <w:p>
            <w:pPr>
              <w:pStyle w:val="Style51"/>
              <w:rPr>
                <w:rStyle w:val="FontStyle12"/>
                <w:rFonts w:ascii="Calibri" w:hAnsi="Calibri" w:cs="Calibri"/>
                <w:sz w:val="22"/>
                <w:szCs w:val="22"/>
              </w:rPr>
            </w:pPr>
            <w:r>
              <w:rPr>
                <w:rStyle w:val="FontStyle12"/>
                <w:rFonts w:cs="Calibri" w:ascii="Arial Narrow" w:hAnsi="Arial Narrow"/>
                <w:sz w:val="28"/>
                <w:szCs w:val="28"/>
              </w:rPr>
              <w:t>Wymiary myjni:</w:t>
            </w:r>
          </w:p>
          <w:p>
            <w:pPr>
              <w:pStyle w:val="Style81"/>
              <w:spacing w:lineRule="exact" w:line="230"/>
              <w:rPr>
                <w:rStyle w:val="FontStyle12"/>
                <w:rFonts w:ascii="Calibri" w:hAnsi="Calibri" w:cs="Calibri"/>
                <w:sz w:val="22"/>
                <w:szCs w:val="22"/>
              </w:rPr>
            </w:pPr>
            <w:r>
              <w:rPr>
                <w:rStyle w:val="FontStyle12"/>
                <w:rFonts w:cs="Calibri" w:ascii="Arial Narrow" w:hAnsi="Arial Narrow"/>
                <w:sz w:val="28"/>
                <w:szCs w:val="28"/>
              </w:rPr>
              <w:t>-   szerokość (od frontu) maks. 530 mm</w:t>
            </w:r>
          </w:p>
          <w:p>
            <w:pPr>
              <w:pStyle w:val="Style81"/>
              <w:spacing w:lineRule="exact" w:line="230"/>
              <w:rPr>
                <w:rStyle w:val="FontStyle12"/>
                <w:rFonts w:ascii="Calibri" w:hAnsi="Calibri" w:cs="Calibri"/>
                <w:sz w:val="22"/>
                <w:szCs w:val="22"/>
              </w:rPr>
            </w:pPr>
            <w:r>
              <w:rPr>
                <w:rStyle w:val="FontStyle12"/>
                <w:rFonts w:cs="Calibri" w:ascii="Arial Narrow" w:hAnsi="Arial Narrow"/>
                <w:sz w:val="28"/>
                <w:szCs w:val="28"/>
              </w:rPr>
              <w:t>-   wysokość maks. 770 mm</w:t>
            </w:r>
          </w:p>
          <w:p>
            <w:pPr>
              <w:pStyle w:val="Style81"/>
              <w:spacing w:lineRule="exact" w:line="230"/>
              <w:rPr>
                <w:rStyle w:val="FontStyle12"/>
                <w:rFonts w:ascii="Calibri" w:hAnsi="Calibri" w:cs="Calibri"/>
                <w:sz w:val="22"/>
                <w:szCs w:val="22"/>
              </w:rPr>
            </w:pPr>
            <w:r>
              <w:rPr>
                <w:rStyle w:val="FontStyle12"/>
                <w:rFonts w:cs="Calibri" w:ascii="Arial Narrow" w:hAnsi="Arial Narrow"/>
                <w:sz w:val="28"/>
                <w:szCs w:val="28"/>
              </w:rPr>
              <w:t>-   głębokość maks. 1270 mm</w:t>
            </w:r>
          </w:p>
        </w:tc>
      </w:tr>
      <w:tr>
        <w:trPr/>
        <w:tc>
          <w:tcPr>
            <w:tcW w:w="425" w:type="dxa"/>
            <w:tcBorders>
              <w:left w:val="single" w:sz="8" w:space="0" w:color="000000"/>
              <w:bottom w:val="single" w:sz="8" w:space="0" w:color="000000"/>
              <w:right w:val="single" w:sz="8" w:space="0" w:color="000000"/>
            </w:tcBorders>
            <w:shd w:fill="auto" w:val="clear"/>
            <w:vAlign w:val="center"/>
          </w:tcPr>
          <w:p>
            <w:pPr>
              <w:pStyle w:val="Style51"/>
              <w:spacing w:lineRule="auto" w:line="240"/>
              <w:rPr>
                <w:rStyle w:val="FontStyle12"/>
                <w:rFonts w:ascii="Calibri" w:hAnsi="Calibri" w:cs="Calibri"/>
                <w:sz w:val="22"/>
                <w:szCs w:val="22"/>
              </w:rPr>
            </w:pPr>
            <w:r>
              <w:rPr>
                <w:rStyle w:val="FontStyle12"/>
                <w:rFonts w:cs="Calibri" w:ascii="Arial Narrow" w:hAnsi="Arial Narrow"/>
                <w:sz w:val="28"/>
                <w:szCs w:val="28"/>
              </w:rPr>
              <w:t>42</w:t>
            </w:r>
          </w:p>
        </w:tc>
        <w:tc>
          <w:tcPr>
            <w:tcW w:w="9922" w:type="dxa"/>
            <w:tcBorders>
              <w:bottom w:val="single" w:sz="8" w:space="0" w:color="000000"/>
              <w:right w:val="single" w:sz="8" w:space="0" w:color="000000"/>
            </w:tcBorders>
            <w:shd w:fill="auto" w:val="clear"/>
            <w:vAlign w:val="center"/>
          </w:tcPr>
          <w:p>
            <w:pPr>
              <w:pStyle w:val="Style51"/>
              <w:rPr>
                <w:rStyle w:val="FontStyle12"/>
                <w:rFonts w:ascii="Calibri" w:hAnsi="Calibri" w:cs="Calibri"/>
                <w:sz w:val="22"/>
                <w:szCs w:val="22"/>
              </w:rPr>
            </w:pPr>
            <w:r>
              <w:rPr>
                <w:rStyle w:val="FontStyle12"/>
                <w:rFonts w:cs="Calibri" w:ascii="Arial Narrow" w:hAnsi="Arial Narrow"/>
                <w:sz w:val="28"/>
                <w:szCs w:val="28"/>
              </w:rPr>
              <w:t>Waga maks. 130 kg</w:t>
            </w:r>
          </w:p>
        </w:tc>
      </w:tr>
    </w:tbl>
    <w:p>
      <w:pPr>
        <w:pStyle w:val="Normal"/>
        <w:jc w:val="both"/>
        <w:rPr>
          <w:rFonts w:cs="Calibri" w:cstheme="minorHAnsi"/>
          <w:b/>
          <w:b/>
          <w:bCs/>
        </w:rPr>
      </w:pPr>
      <w:r>
        <w:rPr>
          <w:rFonts w:cs="Arial" w:ascii="Arial Narrow" w:hAnsi="Arial Narrow"/>
          <w:b/>
          <w:bCs/>
          <w:sz w:val="28"/>
          <w:szCs w:val="28"/>
        </w:rPr>
        <w:t xml:space="preserve">Pytanie nr 16 </w:t>
      </w:r>
      <w:r>
        <w:rPr>
          <w:rFonts w:cs="Calibri" w:ascii="Arial Narrow" w:hAnsi="Arial Narrow" w:cstheme="minorHAnsi"/>
          <w:b/>
          <w:bCs/>
          <w:sz w:val="28"/>
          <w:szCs w:val="28"/>
        </w:rPr>
        <w:t xml:space="preserve">– do opisu wymaganych parametrów technicznych – załącznik nr 2 (Myjnia do kaczek i basenów – 2szt) </w:t>
      </w:r>
      <w:r>
        <w:rPr>
          <w:rFonts w:cs="Calibri" w:ascii="Arial Narrow" w:hAnsi="Arial Narrow" w:cstheme="minorHAnsi"/>
          <w:sz w:val="28"/>
          <w:szCs w:val="28"/>
        </w:rPr>
        <w:t>Prosimy o dopuszczenie myjni o następującej specyfikacji:</w:t>
      </w:r>
    </w:p>
    <w:tbl>
      <w:tblPr>
        <w:tblW w:w="10348" w:type="dxa"/>
        <w:jc w:val="left"/>
        <w:tblInd w:w="-437" w:type="dxa"/>
        <w:tblCellMar>
          <w:top w:w="0" w:type="dxa"/>
          <w:left w:w="70" w:type="dxa"/>
          <w:bottom w:w="0" w:type="dxa"/>
          <w:right w:w="70" w:type="dxa"/>
        </w:tblCellMar>
        <w:tblLook w:firstRow="1" w:noVBand="1" w:lastRow="0" w:firstColumn="1" w:lastColumn="0" w:noHBand="0" w:val="04a0"/>
      </w:tblPr>
      <w:tblGrid>
        <w:gridCol w:w="457"/>
        <w:gridCol w:w="9890"/>
      </w:tblGrid>
      <w:tr>
        <w:trPr>
          <w:trHeight w:val="163" w:hRule="atLeast"/>
        </w:trPr>
        <w:tc>
          <w:tcPr>
            <w:tcW w:w="1034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160"/>
              <w:jc w:val="center"/>
              <w:rPr>
                <w:rFonts w:ascii="Arial Narrow" w:hAnsi="Arial Narrow" w:cs="Calibri" w:cstheme="minorHAnsi"/>
                <w:b/>
                <w:b/>
                <w:bCs/>
                <w:color w:val="000000"/>
                <w:sz w:val="28"/>
                <w:szCs w:val="28"/>
              </w:rPr>
            </w:pPr>
            <w:r>
              <w:rPr>
                <w:rFonts w:cs="Calibri" w:cstheme="minorHAnsi" w:ascii="Arial Narrow" w:hAnsi="Arial Narrow"/>
                <w:b/>
                <w:bCs/>
                <w:color w:val="000000"/>
                <w:sz w:val="28"/>
                <w:szCs w:val="28"/>
              </w:rPr>
            </w:r>
          </w:p>
        </w:tc>
      </w:tr>
      <w:tr>
        <w:trPr>
          <w:trHeight w:val="72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Urządzenie fabrycznie nowe przeznaczone do opróżniania, mycia i  dezynfekcji basenów, kaczek, worków i pojemników na mocz, misek do mycia chorych, butli do ssaków i innych szpitalnych naczyń sanitarnych</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Rok produkcji, nie wcześniej niż 2022 r.</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Certyfikat wydany przez niezależną jednostkę potwierdzający zgodność urządzenia z normami europejskimi PN-EN ISO 15883-1 i PN-EN ISO 15883-3</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Ładowanie od frontu</w:t>
            </w:r>
          </w:p>
        </w:tc>
      </w:tr>
      <w:tr>
        <w:trPr>
          <w:trHeight w:val="309"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5</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Drzwi uchylne otwierane i zamykane ręcznie bez oporów przy zamykaniu i otwieraniu</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6</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Wysokość otworu drzwiowego niemniejsza niż 37 cm, umożliwiająca mycie basenów z długą rączką</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7</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Blokada drzwi podczas trwania procesu - zabezpieczenie przed otwarciem drzwi podczas całego przebiegu procesu mycia i dezynfekcji a także podczas przerw w zasilaniu</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8</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highlight w:val="yellow"/>
              </w:rPr>
            </w:pPr>
            <w:r>
              <w:rPr>
                <w:rFonts w:cs="Calibri" w:ascii="Arial Narrow" w:hAnsi="Arial Narrow" w:cstheme="minorHAnsi"/>
                <w:color w:val="000000"/>
                <w:sz w:val="28"/>
                <w:szCs w:val="28"/>
              </w:rPr>
              <w:t xml:space="preserve">Kontrola blokady drzwi </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9</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highlight w:val="yellow"/>
              </w:rPr>
            </w:pPr>
            <w:r>
              <w:rPr>
                <w:rFonts w:cs="Calibri" w:ascii="Arial Narrow" w:hAnsi="Arial Narrow" w:cstheme="minorHAnsi"/>
                <w:color w:val="000000"/>
                <w:sz w:val="28"/>
                <w:szCs w:val="28"/>
              </w:rPr>
              <w:t>Do zwolnienia blokady drzwi i uzyskania dostępu do wsadu wymagane jest użycie specjalnego klucza, kodu lub narzędzia, zgodnie z normą PN-EN ISO 15883-1. Nie dopuszcza się zwalniania blokady przy użyciu jednego przycisku.</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10</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Urządzenie montowane na posadzce</w:t>
            </w:r>
          </w:p>
        </w:tc>
      </w:tr>
      <w:tr>
        <w:trPr>
          <w:trHeight w:val="43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11</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Ergonomiczny uchwyt do otwierania drzwi niewystający poza linię obudowy urządzenia</w:t>
            </w:r>
          </w:p>
        </w:tc>
      </w:tr>
      <w:tr>
        <w:trPr>
          <w:trHeight w:val="94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12</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 xml:space="preserve">Dezynfekcja termiczna zgodnie z normą EN ISO 15883-3 </w:t>
              <w:br/>
              <w:t>(z możliwością podwyższenia temperatury ponad 80</w:t>
            </w:r>
            <w:r>
              <w:rPr>
                <w:rFonts w:cs="Calibri" w:ascii="Arial Narrow" w:hAnsi="Arial Narrow" w:cstheme="minorHAnsi"/>
                <w:color w:val="000000"/>
                <w:sz w:val="28"/>
                <w:szCs w:val="28"/>
                <w:vertAlign w:val="superscript"/>
              </w:rPr>
              <w:t>o</w:t>
            </w:r>
            <w:r>
              <w:rPr>
                <w:rFonts w:cs="Calibri" w:ascii="Arial Narrow" w:hAnsi="Arial Narrow" w:cstheme="minorHAnsi"/>
                <w:color w:val="000000"/>
                <w:sz w:val="28"/>
                <w:szCs w:val="28"/>
              </w:rPr>
              <w:t>C, wydłużeniem czasu trwania dezynfekcji, oraz regulacji wartości A</w:t>
            </w:r>
            <w:r>
              <w:rPr>
                <w:rFonts w:cs="Calibri" w:ascii="Arial Narrow" w:hAnsi="Arial Narrow" w:cstheme="minorHAnsi"/>
                <w:color w:val="000000"/>
                <w:sz w:val="28"/>
                <w:szCs w:val="28"/>
                <w:vertAlign w:val="subscript"/>
              </w:rPr>
              <w:t>0</w:t>
            </w:r>
            <w:r>
              <w:rPr>
                <w:rFonts w:cs="Calibri" w:ascii="Arial Narrow" w:hAnsi="Arial Narrow" w:cstheme="minorHAnsi"/>
                <w:color w:val="000000"/>
                <w:sz w:val="28"/>
                <w:szCs w:val="28"/>
              </w:rPr>
              <w:t xml:space="preserve"> w zakresie 60-3000)</w:t>
            </w:r>
          </w:p>
        </w:tc>
      </w:tr>
      <w:tr>
        <w:trPr>
          <w:trHeight w:val="58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13</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Odseparowany zbiornik na wodę o poj. 10l wyposażony w regulację poziomu wody, opróżniany automatycznie po zakończeniu programu. Izolacja od sieci wodociągowej zgodnie z DIN 1988/DIN-EN 1717.</w:t>
            </w:r>
          </w:p>
        </w:tc>
      </w:tr>
      <w:tr>
        <w:trPr>
          <w:trHeight w:val="40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14</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Komora myjąca i inne zbiorniki wykonana ze stali nierdzewnej</w:t>
            </w:r>
          </w:p>
        </w:tc>
      </w:tr>
      <w:tr>
        <w:trPr>
          <w:trHeight w:val="56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15</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Komora głęboko tłoczona bez spoin, z zaokrąglonymi narożnikami, sufit komory z nachyleniem ułatwiający samooczyszczenie i samodezynfekcję – różnica wysokości między przodem a tyłem komory niemniejsza niż 10 cm</w:t>
            </w:r>
          </w:p>
        </w:tc>
      </w:tr>
      <w:tr>
        <w:trPr>
          <w:trHeight w:val="424"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16</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Komora i lej odpływowy o średnicy 100 mm tworzą jeden głęboko tłoczony zbiornik z odpływem lejkowym</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17</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Objętość komory 64 ± 1 l</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18</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Podłączenie odpływu  podłogowe lub ścienne 100 Ø</w:t>
            </w:r>
          </w:p>
        </w:tc>
      </w:tr>
      <w:tr>
        <w:trPr>
          <w:trHeight w:val="416"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19</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 xml:space="preserve">Urządzenie wyposażone w czujnik drożności odpływu </w:t>
            </w:r>
          </w:p>
        </w:tc>
      </w:tr>
      <w:tr>
        <w:trPr>
          <w:trHeight w:val="416"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20</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Zatrzymanie cyklu w razie stwierdzenia przez system zablokowania odpływu</w:t>
            </w:r>
          </w:p>
        </w:tc>
      </w:tr>
      <w:tr>
        <w:trPr>
          <w:trHeight w:val="563"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21</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Komora o pojemności umożliwiającej jednoczasowe mycie i dezynfekcję 3 kaczek, lub/i 1basenu z pokrywką oraz 1 kaczki; wiader o pojemności 20 l</w:t>
            </w:r>
          </w:p>
        </w:tc>
      </w:tr>
      <w:tr>
        <w:trPr>
          <w:trHeight w:val="401"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22</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Konstrukcja uchwytów  zapobiegająca wylewaniu nieczystości poza komorę mycia</w:t>
            </w:r>
          </w:p>
        </w:tc>
      </w:tr>
      <w:tr>
        <w:trPr>
          <w:trHeight w:val="63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23</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Możliwość wymiany i stosowania uchwytów specjalistycznych bez stosowania narzędzi, w tym uchwytu umożliwiającego opróżnianie jednorazowych worków na mocz</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24</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Opróżnianie naczyń przy zamykaniu drzwi</w:t>
            </w:r>
          </w:p>
        </w:tc>
      </w:tr>
      <w:tr>
        <w:trPr>
          <w:trHeight w:val="56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25</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 xml:space="preserve">Drzwi komory wyposażone w uszczelkę z trwałego tworzywa sztucznego stanowiącą jeden element, bez nacięć, gwarantującą paroszczelność. Brak przecieków pary wodnej z urządzenia podczas całego procesu.     </w:t>
            </w:r>
          </w:p>
        </w:tc>
      </w:tr>
      <w:tr>
        <w:trPr>
          <w:trHeight w:val="40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26</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System 13 dysz myjących:1 dysza centralna;7 dysz obrotowych i 5 dysz natryskowych do czyszczenia zewnętrznego i wewnętrznego naczyń pielęgnacyjnych oraz komory myjącej</w:t>
            </w:r>
          </w:p>
        </w:tc>
      </w:tr>
      <w:tr>
        <w:trPr>
          <w:trHeight w:val="409"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27</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Urządzenie szczelne, uniemożliwiające wydobywanie się pary w czasie trwania procesu, wyposażone w system odprowadzający parę do kanalizacji</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28</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Maksymalny poziom wytwarzanego hałasu do 50 dB</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29</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Mikrokomputerowe sterowanie pracą urządzenia</w:t>
            </w:r>
          </w:p>
        </w:tc>
      </w:tr>
      <w:tr>
        <w:trPr>
          <w:trHeight w:val="63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30</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Minimum 50 programów do wyboru: w tym co najmniej 3 programy standardowe dla mycia naczyń w zależności od stopnia zabrudzenia oraz co najmniej 47 programów do zaprogramowania według indywidualnych potrzeb</w:t>
            </w:r>
          </w:p>
        </w:tc>
      </w:tr>
      <w:tr>
        <w:trPr>
          <w:trHeight w:val="62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31</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Ekran wyświetlający 2 linie po 20 znaków informacje niezbędne do obsługi i kontroli urządzenia w języku polskim oraz wartość A</w:t>
            </w:r>
            <w:r>
              <w:rPr>
                <w:rFonts w:cs="Calibri" w:ascii="Arial Narrow" w:hAnsi="Arial Narrow" w:cstheme="minorHAnsi"/>
                <w:color w:val="000000"/>
                <w:sz w:val="28"/>
                <w:szCs w:val="28"/>
                <w:vertAlign w:val="subscript"/>
              </w:rPr>
              <w:t>0</w:t>
            </w:r>
            <w:r>
              <w:rPr>
                <w:rFonts w:cs="Calibri" w:ascii="Arial Narrow" w:hAnsi="Arial Narrow" w:cstheme="minorHAnsi"/>
                <w:color w:val="000000"/>
                <w:sz w:val="28"/>
                <w:szCs w:val="28"/>
              </w:rPr>
              <w:t xml:space="preserve"> podczas procesu dezynfekcji</w:t>
            </w:r>
          </w:p>
        </w:tc>
      </w:tr>
      <w:tr>
        <w:trPr>
          <w:trHeight w:val="40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32</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Co najmniej dwa niezależne od siebie czujniki temperatury znajdujące się na spodzie komory myjni</w:t>
            </w:r>
          </w:p>
        </w:tc>
      </w:tr>
      <w:tr>
        <w:trPr>
          <w:trHeight w:val="41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33</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Membranowy panel na frontowej ścianie urządzenia</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34</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Optyczna i akustyczna informacja o usterkach</w:t>
            </w:r>
          </w:p>
        </w:tc>
      </w:tr>
      <w:tr>
        <w:trPr>
          <w:trHeight w:val="492"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35</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Automatyczne dozowanie środka chemicznego oraz lanca ssąca do pojemnika ze środkiem chemicznym i sonda kontrolująca obecność środka</w:t>
            </w:r>
          </w:p>
        </w:tc>
      </w:tr>
      <w:tr>
        <w:trPr>
          <w:trHeight w:val="500"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36</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Kontrola prawidłowego dozowania środków chemicznych w każdym procesie, zgodnie z normą PN-EN ISO 15883-1</w:t>
            </w:r>
          </w:p>
        </w:tc>
      </w:tr>
      <w:tr>
        <w:trPr>
          <w:trHeight w:val="367"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37</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Miejsce przeznaczone na pojemnik ze środkiem chemicznym wewnątrz urządzenia</w:t>
            </w:r>
          </w:p>
        </w:tc>
      </w:tr>
      <w:tr>
        <w:trPr>
          <w:trHeight w:val="258"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38</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 xml:space="preserve">Kontrola poziomu  wody w zbiorniku </w:t>
            </w:r>
          </w:p>
        </w:tc>
      </w:tr>
      <w:tr>
        <w:trPr>
          <w:trHeight w:val="263"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39</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System informujący o ewentualnych przeciekach na pompie dozującej</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40</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Zasilanie: 1N PE~230V - 2,8 kW, 16A lub 3N PE~400V; 4,6 kW; 16A; 2,5 mm</w:t>
            </w:r>
          </w:p>
        </w:tc>
      </w:tr>
      <w:tr>
        <w:trPr>
          <w:trHeight w:val="201"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41</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Podłączenie wody zimnej R ½” , temperatura 5-25</w:t>
            </w:r>
            <w:r>
              <w:rPr>
                <w:rFonts w:cs="Calibri" w:ascii="Arial Narrow" w:hAnsi="Arial Narrow" w:cstheme="minorHAnsi"/>
                <w:color w:val="000000"/>
                <w:sz w:val="28"/>
                <w:szCs w:val="28"/>
                <w:vertAlign w:val="superscript"/>
              </w:rPr>
              <w:t>o</w:t>
            </w:r>
            <w:r>
              <w:rPr>
                <w:rFonts w:cs="Calibri" w:ascii="Arial Narrow" w:hAnsi="Arial Narrow" w:cstheme="minorHAnsi"/>
                <w:color w:val="000000"/>
                <w:sz w:val="28"/>
                <w:szCs w:val="28"/>
              </w:rPr>
              <w:t>C, prędkość przepływu &gt; 18l/min., ciśnienie &gt; 1 bar</w:t>
            </w:r>
          </w:p>
        </w:tc>
      </w:tr>
      <w:tr>
        <w:trPr>
          <w:trHeight w:val="333"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42</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Podłączenie wody ciepłej R ½” , temperatura 45-60</w:t>
            </w:r>
            <w:r>
              <w:rPr>
                <w:rFonts w:cs="Calibri" w:ascii="Arial Narrow" w:hAnsi="Arial Narrow" w:cstheme="minorHAnsi"/>
                <w:color w:val="000000"/>
                <w:sz w:val="28"/>
                <w:szCs w:val="28"/>
                <w:vertAlign w:val="superscript"/>
              </w:rPr>
              <w:t>o</w:t>
            </w:r>
            <w:r>
              <w:rPr>
                <w:rFonts w:cs="Calibri" w:ascii="Arial Narrow" w:hAnsi="Arial Narrow" w:cstheme="minorHAnsi"/>
                <w:color w:val="000000"/>
                <w:sz w:val="28"/>
                <w:szCs w:val="28"/>
              </w:rPr>
              <w:t>C, prędkość przepływu &gt; 18l/min., ciśnienie &gt; 1 bar</w:t>
            </w:r>
          </w:p>
        </w:tc>
      </w:tr>
      <w:tr>
        <w:trPr>
          <w:trHeight w:val="315"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43</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Maksymalne zużycie wody do 35l/cykl</w:t>
            </w:r>
          </w:p>
        </w:tc>
      </w:tr>
      <w:tr>
        <w:trPr>
          <w:trHeight w:val="654" w:hRule="atLeast"/>
        </w:trPr>
        <w:tc>
          <w:tcPr>
            <w:tcW w:w="457" w:type="dxa"/>
            <w:tcBorders>
              <w:left w:val="single" w:sz="8" w:space="0" w:color="000000"/>
              <w:bottom w:val="single" w:sz="8" w:space="0" w:color="000000"/>
              <w:right w:val="single" w:sz="8" w:space="0" w:color="000000"/>
            </w:tcBorders>
            <w:shd w:fill="auto" w:val="clear"/>
            <w:vAlign w:val="center"/>
          </w:tcPr>
          <w:p>
            <w:pPr>
              <w:pStyle w:val="Normal"/>
              <w:spacing w:before="0" w:after="160"/>
              <w:jc w:val="center"/>
              <w:rPr>
                <w:rFonts w:cs="Calibri" w:cstheme="minorHAnsi"/>
                <w:b/>
                <w:b/>
                <w:bCs/>
                <w:color w:val="000000"/>
              </w:rPr>
            </w:pPr>
            <w:r>
              <w:rPr>
                <w:rFonts w:cs="Calibri" w:ascii="Arial Narrow" w:hAnsi="Arial Narrow" w:cstheme="minorHAnsi"/>
                <w:b/>
                <w:bCs/>
                <w:color w:val="000000"/>
                <w:sz w:val="28"/>
                <w:szCs w:val="28"/>
              </w:rPr>
              <w:t>44</w:t>
            </w:r>
          </w:p>
        </w:tc>
        <w:tc>
          <w:tcPr>
            <w:tcW w:w="9890" w:type="dxa"/>
            <w:tcBorders>
              <w:bottom w:val="single" w:sz="8" w:space="0" w:color="000000"/>
              <w:right w:val="single" w:sz="8" w:space="0" w:color="000000"/>
            </w:tcBorders>
            <w:shd w:fill="auto" w:val="clear"/>
            <w:vAlign w:val="center"/>
          </w:tcPr>
          <w:p>
            <w:pPr>
              <w:pStyle w:val="Normal"/>
              <w:widowControl/>
              <w:bidi w:val="0"/>
              <w:spacing w:lineRule="auto" w:line="259" w:before="0" w:after="160"/>
              <w:jc w:val="left"/>
              <w:rPr>
                <w:rFonts w:cs="Calibri" w:cstheme="minorHAnsi"/>
                <w:color w:val="000000"/>
              </w:rPr>
            </w:pPr>
            <w:r>
              <w:rPr>
                <w:rFonts w:cs="Calibri" w:ascii="Arial Narrow" w:hAnsi="Arial Narrow" w:cstheme="minorHAnsi"/>
                <w:color w:val="000000"/>
                <w:sz w:val="28"/>
                <w:szCs w:val="28"/>
              </w:rPr>
              <w:t>Wymiary urządzenia:</w:t>
              <w:br/>
              <w:t>Szerokość/głębokość/wysokość/waga</w:t>
              <w:br/>
              <w:t>500/450-600/1630-1730 mm/73-75 kg</w:t>
            </w:r>
          </w:p>
        </w:tc>
      </w:tr>
    </w:tbl>
    <w:p>
      <w:pPr>
        <w:pStyle w:val="Normal"/>
        <w:tabs>
          <w:tab w:val="clear" w:pos="708"/>
          <w:tab w:val="left" w:pos="0" w:leader="none"/>
        </w:tabs>
        <w:jc w:val="both"/>
        <w:rPr>
          <w:rFonts w:ascii="Arial Narrow" w:hAnsi="Arial Narrow" w:cs="Arial"/>
          <w:sz w:val="28"/>
          <w:szCs w:val="28"/>
        </w:rPr>
      </w:pPr>
      <w:r>
        <w:rPr>
          <w:rFonts w:cs="Arial" w:ascii="Arial Narrow" w:hAnsi="Arial Narrow"/>
          <w:sz w:val="28"/>
          <w:szCs w:val="28"/>
        </w:rPr>
      </w:r>
    </w:p>
    <w:p>
      <w:pPr>
        <w:pStyle w:val="Normal"/>
        <w:tabs>
          <w:tab w:val="clear" w:pos="708"/>
          <w:tab w:val="left" w:pos="0" w:leader="none"/>
        </w:tabs>
        <w:ind w:left="-180" w:hanging="0"/>
        <w:jc w:val="center"/>
        <w:rPr>
          <w:rFonts w:ascii="Arial" w:hAnsi="Arial" w:eastAsia="Arial" w:cs="Arial"/>
          <w:iCs/>
          <w:color w:val="0070C0"/>
        </w:rPr>
      </w:pPr>
      <w:r>
        <w:rPr>
          <w:rFonts w:eastAsia="Arial" w:cs="Arial" w:ascii="Arial Narrow" w:hAnsi="Arial Narrow"/>
          <w:b/>
          <w:bCs/>
          <w:iCs/>
          <w:color w:val="0070C0"/>
          <w:sz w:val="28"/>
          <w:szCs w:val="28"/>
        </w:rPr>
        <w:t>Odpowiedź na pytania 14-16:</w:t>
      </w:r>
    </w:p>
    <w:p>
      <w:pPr>
        <w:pStyle w:val="Normal"/>
        <w:tabs>
          <w:tab w:val="clear" w:pos="708"/>
          <w:tab w:val="left" w:pos="0" w:leader="none"/>
        </w:tabs>
        <w:ind w:left="-180" w:hanging="0"/>
        <w:jc w:val="both"/>
        <w:rPr>
          <w:rFonts w:ascii="Arial" w:hAnsi="Arial" w:cs="Arial"/>
          <w:b/>
          <w:b/>
          <w:bCs/>
        </w:rPr>
      </w:pP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ind w:left="-180" w:hanging="0"/>
        <w:jc w:val="both"/>
        <w:rPr>
          <w:rFonts w:ascii="Arial" w:hAnsi="Arial" w:cs="Arial"/>
          <w:b/>
          <w:b/>
          <w:bCs/>
          <w:sz w:val="20"/>
          <w:szCs w:val="20"/>
        </w:rPr>
      </w:pPr>
      <w:r>
        <w:rPr>
          <w:rFonts w:cs="Arial" w:ascii="Arial Narrow" w:hAnsi="Arial Narrow"/>
          <w:b/>
          <w:bCs/>
          <w:sz w:val="28"/>
          <w:szCs w:val="28"/>
        </w:rPr>
        <w:t xml:space="preserve">Pytanie nr 17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Dotyczy przedmiotu zamówienia: poz. 13 Stół operacyjny (fotel) urologiczny- 1 szt.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98.</w:t>
        <w:tab/>
        <w:t>Czy Zamawiający dopuści stół operacyjny o następujących parametrach techniczno-użytkowych?</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 Ogólnochirurgiczny stół z napędem elektro-mechanicznym.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 Osłona podstawy stołu zawierająca wycięcia dzięki czemu chirurg może znajdować się bliżej pacjenta.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 Koła zabudowane w podstawie, nieznacznie wystające poza zarys podstawy</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4. Ładowarka/moduł zasilający zabudowane w obudowie stołu</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5. Akumulator pozwalający na wykonanie min 50 - 80 ruchów stołem (przybliżony czas pracy około 2 tygodni)</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6. Czas potrzebny do pełnego naładowania akumulatorów: max 8 godzin</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7. Stół wyposażony w pilot wyświetlający model, aktualnie regulowaną funkcję oraz kierunek jej wykonania.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8. Blat w konfiguracji złożonej z następujących segmentów:</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płyta podgłówka,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płyta pleców,</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płyta siedzenia,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płyta nożna dwuczęściowa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9. 5 segmentowy przezierny dla promieni RTG blat z możliwością monitorowania pacjenta ramieniem C</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10. Szyny boczne oraz kolumna stołu wykonane z niklowo chromowej stali</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11. Stół posiadający łączenie kolumny z blatem zabezpieczone harmonijkową osłoną z tworzywa łatwego do czyszczenia.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12. Kolumna stołu jednobryłowa, bez wystających elementów utrudniających czyszczenie i dezynfekcję. Panel na kolumnie zlicowany z powierzchnią, niewystający.</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13. Wymiary stołu:</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Długość całkowita 2160mm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Minimalna wysokość bez materaca 780mm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Maksymalna wysokość bez materaca 1080mm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Szerokość bez szyny bocznej 540mm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Szerokość z szyną boczną 600mm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14. Maksymalne obciążenie stołu w pozycji normalnej: min 180kg</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15. Maksymalne dopuszczalne obciążenie podgłówka: min 25kg</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16. Maksymalne dopuszczalne obciążenie podnóżka: min 30kg</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17. Przechył Trendelenburga: 30˚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18. Przechył anty-Trendelenburga: 25˚</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19. Przechył boczny stołu w lewo/prawo: 20˚ / 20˚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20. Regulacja kątowa podgłówka góra/dół: 45˚ / 45˚</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21. Blokada podgłówka zwalniana za pomocą dwóch dźwigni po obu stronach stołu co pozwala w łatwy sposób zmieniać położenie podgłówka z trzech stron stołu.</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22. Regulacja kątowa płyty pleców w górę/dół: 70˚ / 40˚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23. Regulacja kątowa płyt podnóżka góra/dół: 30˚ / 90˚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24. Regulacja kątowa płyt podnóżków na boki: 180˚ (90˚ każdy)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25. Materace jednowarstwowe, o właściwościach: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grubości 80 mm,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antystatyczne,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 wodoodporne,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łączenia zszywane,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z przeciwodleżynowej pianki poliuretanowej, zapewniającej równomierny rozkład sił, nie zakłócający przepływu krwi w organizmie pacjenta z funkcją pamięci kształtu ciała,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zdejmowane,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odporne na środki dezynfekujące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26. Materace z pianki dostosowującej się do kształtu ciała pacjenta dla części:</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część pleców i siedzenia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płyty podgłówka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płyty podnóżka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27. pokrowce materaców wykonane z tkaniny wodoodpornej, paroprzepuszczalnej</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xml:space="preserve">28. Dwa panele sterowania: panel sterowania zlicowany z kolumną stołu, przewodowy pilot sterowania. </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29. Obsługa stołu przy pomocy panelu wbudowanego w kolumnie umożliwiająca sterowanie wszystkimi funkcjami stołu – wymagane naciśnięcie przycisku aktywującego</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30. Możliwość podłączenia nożnego panelu sterowania odpornego na zachlapania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31. Funkcje obsługiwane za pomocą pilota sterowania oraz panelem na kolumnie: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Włączanie/wyłączanie,</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Uniesienie/opuszczenie blatu stołu</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Pozycja Trendelenburga/anty-Trendelenburga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Przechył boczny stołu w lewo/prawo</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Regulacja płyty pleców</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32. Blokada kół za pomocą dźwigni nożnej</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33. Sygnalizacja na pilocie sterowania: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Sieciowego zasilania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Naładowania akumulatorów</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Włączonego zasilania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Uruchomionej funkcji oraz kierunku jej wykonywania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34. Dodatkowe funkcje dostępne na pilocie sterowania ustawiane jednym przyciskiem: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Pozycja Flex (ustawienie płyt lędźwiowej oraz pleców pod kątem 210˚)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Re-flex (ustawienie płyt lędźwiowej oraz pleców pod kątem 120˚)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 Pozycja „0”</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35. Możliwość wyłączenia pilota w czasie, gdy nie jest używany</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36. Akcesoria</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37. Stół wyposażony w ekran anestezjologiczny w kształcie litery „L” o wysokości min 60cm i szerokości min 60cm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38. Przystawki pod rękę ruchome w płaszczyźnie poziomej o długości min 54cm i szerokości min 13cm</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39. Pojemnik wykonany ze stali nierdzewnej, na odpady ginekologiczne, z odpływem, łatwy w montażu/demontażu o pojemności min. 5 l,  - mocowany do szyny bocznej stołu</w:t>
      </w:r>
    </w:p>
    <w:p>
      <w:pPr>
        <w:pStyle w:val="Normal"/>
        <w:spacing w:lineRule="auto" w:line="240" w:before="0" w:after="0"/>
        <w:rPr>
          <w:rFonts w:ascii="Calibri" w:hAnsi="Calibri" w:eastAsia="Calibri" w:cs="Times New Roman"/>
        </w:rPr>
      </w:pPr>
      <w:r>
        <w:rPr>
          <w:rFonts w:eastAsia="Calibri" w:cs="Times New Roman" w:ascii="Arial Narrow" w:hAnsi="Arial Narrow"/>
          <w:sz w:val="28"/>
          <w:szCs w:val="28"/>
        </w:rPr>
        <w:t>40. Podpora kończyny dolnej do pozycji ginekologicznej/urologicznej, typu Goeple - 2 szt.</w:t>
      </w:r>
    </w:p>
    <w:p>
      <w:pPr>
        <w:pStyle w:val="Normal"/>
        <w:spacing w:lineRule="auto" w:line="240" w:before="0" w:after="0"/>
        <w:rPr>
          <w:rFonts w:ascii="Arial Narrow" w:hAnsi="Arial Narrow" w:eastAsia="Calibri" w:cs="Times New Roman"/>
          <w:sz w:val="28"/>
          <w:szCs w:val="28"/>
        </w:rPr>
      </w:pPr>
      <w:r>
        <w:rPr>
          <w:rFonts w:eastAsia="Calibri" w:cs="Times New Roman" w:ascii="Arial Narrow" w:hAnsi="Arial Narrow"/>
          <w:sz w:val="28"/>
          <w:szCs w:val="28"/>
        </w:rPr>
      </w:r>
    </w:p>
    <w:p>
      <w:pPr>
        <w:pStyle w:val="Normal"/>
        <w:tabs>
          <w:tab w:val="clear" w:pos="708"/>
          <w:tab w:val="left" w:pos="0" w:leader="none"/>
        </w:tabs>
        <w:ind w:left="-180" w:hanging="0"/>
        <w:rPr>
          <w:rFonts w:ascii="Arial" w:hAnsi="Arial" w:eastAsia="Arial" w:cs="Arial"/>
          <w:iCs/>
          <w:color w:val="0070C0"/>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18</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myjnia endoskopowa, pkt 18</w:t>
      </w:r>
    </w:p>
    <w:p>
      <w:pPr>
        <w:pStyle w:val="Normal"/>
        <w:spacing w:lineRule="auto" w:line="240" w:before="0" w:after="0"/>
        <w:jc w:val="both"/>
        <w:rPr>
          <w:rFonts w:eastAsia="Arial" w:cs="Arial"/>
          <w:sz w:val="24"/>
          <w:szCs w:val="24"/>
        </w:rPr>
      </w:pPr>
      <w:r>
        <w:rPr>
          <w:rFonts w:eastAsia="Arial" w:cs="Arial" w:ascii="Arial Narrow" w:hAnsi="Arial Narrow"/>
          <w:sz w:val="28"/>
          <w:szCs w:val="28"/>
        </w:rPr>
        <w:tab/>
        <w:t>Czy Zamawiający dopuści urządzenie nie posiadające skanera kodów kreskowych do odczytu kodów endoskopów i operatorów lub czytnika kart RFiD?</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Wybór endoskopu i użytkownika może odbywać się równoważnie za pomocą panelu sterowania. W proponowanym urządzeniu stworzona zostanie baza danych, z której wystarczy wybrać narzędzie i użytkownika.</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 xml:space="preserve"> </w:t>
      </w:r>
      <w:r>
        <w:rPr>
          <w:rFonts w:cs="Arial" w:ascii="Arial Narrow" w:hAnsi="Arial Narrow"/>
          <w:b/>
          <w:bCs/>
          <w:sz w:val="28"/>
          <w:szCs w:val="28"/>
        </w:rPr>
        <w:t>Pytanie nr 19</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Szafa na endoskopy, pkt  6</w:t>
      </w:r>
    </w:p>
    <w:p>
      <w:pPr>
        <w:pStyle w:val="Normal"/>
        <w:spacing w:lineRule="auto" w:line="240" w:before="0" w:after="0"/>
        <w:jc w:val="both"/>
        <w:rPr>
          <w:rFonts w:eastAsia="Arial" w:cs="Arial"/>
          <w:sz w:val="24"/>
          <w:szCs w:val="24"/>
        </w:rPr>
      </w:pPr>
      <w:r>
        <w:rPr>
          <w:rFonts w:eastAsia="Arial" w:cs="Arial" w:ascii="Arial Narrow" w:hAnsi="Arial Narrow"/>
          <w:sz w:val="28"/>
          <w:szCs w:val="28"/>
        </w:rPr>
        <w:tab/>
        <w:t xml:space="preserve">Czy Zamawiający dopuści urządzenie o równoważnych do wymaganych wymiarach komory do przechowywania endoskopów: </w:t>
      </w:r>
    </w:p>
    <w:p>
      <w:pPr>
        <w:pStyle w:val="Normal"/>
        <w:spacing w:lineRule="auto" w:line="240" w:before="0" w:after="0"/>
        <w:jc w:val="both"/>
        <w:rPr>
          <w:rFonts w:eastAsia="Arial" w:cs="Arial"/>
          <w:sz w:val="24"/>
          <w:szCs w:val="24"/>
        </w:rPr>
      </w:pPr>
      <w:r>
        <w:rPr>
          <w:rFonts w:eastAsia="Arial" w:cs="Arial" w:ascii="Arial Narrow" w:hAnsi="Arial Narrow"/>
          <w:sz w:val="28"/>
          <w:szCs w:val="28"/>
        </w:rPr>
        <w:t>- szerokość – 548 mm</w:t>
      </w:r>
    </w:p>
    <w:p>
      <w:pPr>
        <w:pStyle w:val="Normal"/>
        <w:spacing w:lineRule="auto" w:line="240" w:before="0" w:after="0"/>
        <w:jc w:val="both"/>
        <w:rPr>
          <w:rFonts w:eastAsia="Arial" w:cs="Arial"/>
          <w:sz w:val="24"/>
          <w:szCs w:val="24"/>
        </w:rPr>
      </w:pPr>
      <w:r>
        <w:rPr>
          <w:rFonts w:eastAsia="Arial" w:cs="Arial" w:ascii="Arial Narrow" w:hAnsi="Arial Narrow"/>
          <w:sz w:val="28"/>
          <w:szCs w:val="28"/>
        </w:rPr>
        <w:t>- głębokość – 714 mm</w:t>
      </w:r>
    </w:p>
    <w:p>
      <w:pPr>
        <w:pStyle w:val="Normal"/>
        <w:spacing w:lineRule="auto" w:line="240" w:before="0" w:after="0"/>
        <w:jc w:val="both"/>
        <w:rPr>
          <w:rFonts w:eastAsia="Arial" w:cs="Arial"/>
          <w:sz w:val="24"/>
          <w:szCs w:val="24"/>
        </w:rPr>
      </w:pPr>
      <w:r>
        <w:rPr>
          <w:rFonts w:eastAsia="Arial" w:cs="Arial" w:ascii="Arial Narrow" w:hAnsi="Arial Narrow"/>
          <w:sz w:val="28"/>
          <w:szCs w:val="28"/>
        </w:rPr>
        <w:t>- wysokość – 1.700 mm?</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Proponowane wymiary komory niewiele odbiegają od wymagań Zamawiającego. Nie mają wpływu na eksploatację urządzenia.</w:t>
      </w:r>
    </w:p>
    <w:p>
      <w:pPr>
        <w:pStyle w:val="Normal"/>
        <w:tabs>
          <w:tab w:val="clear" w:pos="708"/>
          <w:tab w:val="left" w:pos="0" w:leader="none"/>
        </w:tabs>
        <w:ind w:left="-180" w:hanging="0"/>
        <w:jc w:val="both"/>
        <w:rPr>
          <w:rFonts w:ascii="Arial Narrow" w:hAnsi="Arial Narrow" w:cs="Arial"/>
          <w:b/>
          <w:b/>
          <w:bCs/>
          <w:sz w:val="28"/>
          <w:szCs w:val="28"/>
        </w:rPr>
      </w:pPr>
      <w:r>
        <w:rPr>
          <w:rFonts w:cs="Arial" w:ascii="Arial Narrow" w:hAnsi="Arial Narrow"/>
          <w:b/>
          <w:bCs/>
          <w:sz w:val="28"/>
          <w:szCs w:val="28"/>
        </w:rPr>
      </w:r>
    </w:p>
    <w:p>
      <w:pPr>
        <w:pStyle w:val="Normal"/>
        <w:spacing w:lineRule="auto" w:line="240" w:before="0" w:after="0"/>
        <w:rPr>
          <w:rFonts w:ascii="Arial" w:hAnsi="Arial" w:cs="Arial"/>
          <w:b/>
          <w:b/>
          <w:bCs/>
          <w:sz w:val="20"/>
          <w:szCs w:val="20"/>
        </w:rPr>
      </w:pPr>
      <w:r>
        <w:rPr>
          <w:rFonts w:cs="Arial" w:ascii="Arial Narrow" w:hAnsi="Arial Narrow"/>
          <w:b/>
          <w:bCs/>
          <w:sz w:val="28"/>
          <w:szCs w:val="28"/>
        </w:rPr>
        <w:t>Pytanie nr 20</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Szafa na endoskopy, pkt 8</w:t>
      </w:r>
    </w:p>
    <w:p>
      <w:pPr>
        <w:pStyle w:val="Normal"/>
        <w:spacing w:lineRule="auto" w:line="240" w:before="0" w:after="0"/>
        <w:jc w:val="both"/>
        <w:rPr>
          <w:rFonts w:eastAsia="Arial" w:cs="Arial"/>
          <w:sz w:val="24"/>
          <w:szCs w:val="24"/>
        </w:rPr>
      </w:pPr>
      <w:r>
        <w:rPr>
          <w:rFonts w:eastAsia="Arial" w:cs="Arial" w:ascii="Arial Narrow" w:hAnsi="Arial Narrow"/>
          <w:sz w:val="28"/>
          <w:szCs w:val="28"/>
        </w:rPr>
        <w:t>Czy Zamawiający dopuści urządzenie o maksymalnej głośności ≤ 50dB?</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 xml:space="preserve">Proponowana maksymalna głośność urządzenia niewiele odbiegają od wymagań Zamawiającego. </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 xml:space="preserve">   </w:t>
      </w:r>
      <w:r>
        <w:rPr>
          <w:rFonts w:cs="Arial" w:ascii="Arial Narrow" w:hAnsi="Arial Narrow"/>
          <w:b/>
          <w:bCs/>
          <w:sz w:val="28"/>
          <w:szCs w:val="28"/>
        </w:rPr>
        <w:t>Pytanie nr 21</w:t>
      </w:r>
    </w:p>
    <w:p>
      <w:pPr>
        <w:pStyle w:val="Normal"/>
        <w:spacing w:lineRule="auto" w:line="240" w:before="0" w:after="0"/>
        <w:jc w:val="both"/>
        <w:rPr>
          <w:rFonts w:eastAsia="Arial" w:cs="Arial"/>
          <w:b/>
          <w:b/>
          <w:sz w:val="24"/>
          <w:szCs w:val="24"/>
        </w:rPr>
      </w:pPr>
      <w:r>
        <w:rPr>
          <w:rFonts w:eastAsia="Arial" w:cs="Arial" w:ascii="Arial Narrow" w:hAnsi="Arial Narrow"/>
          <w:iCs/>
          <w:sz w:val="28"/>
          <w:szCs w:val="28"/>
        </w:rPr>
        <w:t>.</w:t>
      </w:r>
      <w:r>
        <w:rPr>
          <w:rFonts w:eastAsia="Arial" w:cs="Arial" w:ascii="Arial Narrow" w:hAnsi="Arial Narrow"/>
          <w:b/>
          <w:sz w:val="28"/>
          <w:szCs w:val="28"/>
        </w:rPr>
        <w:t xml:space="preserve"> Dot. Załącznika nr 2 do SWZ - OPIS WYMAGANYCH PARAMETRÓW TECHNICZNYCH - Szafa na endoskopy, pkt 16</w:t>
      </w:r>
    </w:p>
    <w:p>
      <w:pPr>
        <w:pStyle w:val="Normal"/>
        <w:spacing w:lineRule="auto" w:line="240" w:before="0" w:after="0"/>
        <w:jc w:val="both"/>
        <w:rPr>
          <w:rFonts w:eastAsia="Arial" w:cs="Arial"/>
          <w:sz w:val="24"/>
          <w:szCs w:val="24"/>
        </w:rPr>
      </w:pPr>
      <w:r>
        <w:rPr>
          <w:rFonts w:eastAsia="Arial" w:cs="Arial" w:ascii="Arial Narrow" w:hAnsi="Arial Narrow"/>
          <w:sz w:val="28"/>
          <w:szCs w:val="28"/>
        </w:rPr>
        <w:t>Czy Zamawiający dopuści urządzenie o mocy elementów grzejnych 2,25 kW?</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 xml:space="preserve">Większa moc grzałek pozwala na szybsze osiągnięcie zadanej temperatury i wydajniejsze suszenie. </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22</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Szafa na endoskopy, pkt 21</w:t>
      </w:r>
    </w:p>
    <w:p>
      <w:pPr>
        <w:pStyle w:val="Normal"/>
        <w:spacing w:lineRule="auto" w:line="240" w:before="0" w:after="0"/>
        <w:jc w:val="both"/>
        <w:rPr>
          <w:rFonts w:eastAsia="Arial" w:cs="Arial"/>
          <w:sz w:val="24"/>
          <w:szCs w:val="24"/>
        </w:rPr>
      </w:pPr>
      <w:r>
        <w:rPr>
          <w:rFonts w:eastAsia="Arial" w:cs="Arial" w:ascii="Arial Narrow" w:hAnsi="Arial Narrow"/>
          <w:sz w:val="28"/>
          <w:szCs w:val="28"/>
        </w:rPr>
        <w:t>Czy Zamawiający dopuści urządzenie bez portu USB, ale wyposażone w port Ethernet?</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 xml:space="preserve">Proponowane urządzenie zapewnia pełną komunikację przez port Ethernet. </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23</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Szafa na endoskopy, pkt 45</w:t>
      </w:r>
    </w:p>
    <w:p>
      <w:pPr>
        <w:pStyle w:val="Normal"/>
        <w:spacing w:lineRule="auto" w:line="240" w:before="0" w:after="0"/>
        <w:jc w:val="both"/>
        <w:rPr>
          <w:rFonts w:eastAsia="Arial" w:cs="Arial"/>
          <w:sz w:val="24"/>
          <w:szCs w:val="24"/>
        </w:rPr>
      </w:pPr>
      <w:r>
        <w:rPr>
          <w:rFonts w:eastAsia="Arial" w:cs="Arial" w:ascii="Arial Narrow" w:hAnsi="Arial Narrow"/>
          <w:sz w:val="28"/>
          <w:szCs w:val="28"/>
        </w:rPr>
        <w:t>Czy Zamawiający dopuści urządzenie o mocy nie przekraczającej 2,75 kW?</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Proponowane rozwiązanie nieznacznie odbiega od wymagań Zamawiającego.</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24</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Myjnia do kaczek i basenów, pkt 27</w:t>
      </w:r>
    </w:p>
    <w:p>
      <w:pPr>
        <w:pStyle w:val="Normal"/>
        <w:spacing w:lineRule="auto" w:line="240" w:before="0" w:after="0"/>
        <w:jc w:val="both"/>
        <w:rPr>
          <w:rFonts w:eastAsia="Arial" w:cs="Arial"/>
          <w:sz w:val="24"/>
          <w:szCs w:val="24"/>
        </w:rPr>
      </w:pPr>
      <w:r>
        <w:rPr>
          <w:rFonts w:cs="Arial" w:ascii="Arial Narrow" w:hAnsi="Arial Narrow"/>
          <w:sz w:val="28"/>
          <w:szCs w:val="28"/>
        </w:rPr>
        <w:t>Prosimy o doprecyzowanie czy podana moc urządzenia (9kW) to jest mocą maksymalną</w:t>
      </w:r>
      <w:r>
        <w:rPr>
          <w:rFonts w:ascii="Arial Narrow" w:hAnsi="Arial Narrow"/>
          <w:sz w:val="28"/>
          <w:szCs w:val="28"/>
        </w:rPr>
        <w:t xml:space="preserve"> </w:t>
      </w:r>
      <w:r>
        <w:rPr>
          <w:rFonts w:eastAsia="Arial" w:cs="Arial" w:ascii="Arial Narrow" w:hAnsi="Arial Narrow"/>
          <w:sz w:val="28"/>
          <w:szCs w:val="28"/>
        </w:rPr>
        <w:t>urządzenia?</w:t>
      </w:r>
    </w:p>
    <w:p>
      <w:pPr>
        <w:pStyle w:val="Normal"/>
        <w:spacing w:lineRule="auto" w:line="240" w:before="0" w:after="0"/>
        <w:jc w:val="both"/>
        <w:rPr>
          <w:rFonts w:ascii="Arial Narrow" w:hAnsi="Arial Narrow" w:eastAsia="Arial" w:cs="Arial"/>
          <w:sz w:val="28"/>
          <w:szCs w:val="28"/>
        </w:rPr>
      </w:pPr>
      <w:r>
        <w:rPr>
          <w:rFonts w:eastAsia="Arial" w:cs="Arial" w:ascii="Arial Narrow" w:hAnsi="Arial Narrow"/>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25</w:t>
      </w:r>
    </w:p>
    <w:p>
      <w:pPr>
        <w:pStyle w:val="Normal"/>
        <w:spacing w:lineRule="auto" w:line="240" w:before="0" w:after="0"/>
        <w:jc w:val="both"/>
        <w:rPr>
          <w:rFonts w:eastAsia="Arial" w:cs="Arial"/>
          <w:b/>
          <w:b/>
          <w:sz w:val="24"/>
          <w:szCs w:val="24"/>
        </w:rPr>
      </w:pPr>
      <w:r>
        <w:rPr>
          <w:rFonts w:eastAsia="Arial" w:cs="Arial" w:ascii="Arial Narrow" w:hAnsi="Arial Narrow"/>
          <w:b/>
          <w:sz w:val="28"/>
          <w:szCs w:val="28"/>
        </w:rPr>
        <w:t>Dot. Załącznika nr 2 do SWZ - OPIS WYMAGANYCH PARAMETRÓW TECHNICZNYCH - Panel nadłóżkowy pionowy 1-łóżkowy, dł. 150 cm z gazami medycznymi i półką na sprzęt, p.12</w:t>
      </w:r>
    </w:p>
    <w:p>
      <w:pPr>
        <w:pStyle w:val="ListParagraph"/>
        <w:ind w:left="0" w:hanging="0"/>
        <w:rPr>
          <w:rFonts w:cs="Arial"/>
          <w:kern w:val="0"/>
          <w14:ligatures w14:val="none"/>
        </w:rPr>
      </w:pPr>
      <w:r>
        <w:rPr>
          <w:rFonts w:cs="Arial" w:ascii="Arial Narrow" w:hAnsi="Arial Narrow"/>
          <w:kern w:val="0"/>
          <w:sz w:val="28"/>
          <w:szCs w:val="28"/>
          <w14:ligatures w14:val="none"/>
        </w:rPr>
        <w:t>Czy Zamawiający dopuści panel nadłóżkowy pionowy 1-łóżkowy wyposażony w rurę na akcesoria bez euro szyny, która jest stosowana zazwyczaj w panelach poziomych?</w:t>
      </w:r>
    </w:p>
    <w:p>
      <w:pPr>
        <w:pStyle w:val="ListParagraph"/>
        <w:ind w:left="0" w:hanging="0"/>
        <w:rPr>
          <w:rFonts w:ascii="Arial Narrow" w:hAnsi="Arial Narrow" w:cs="Arial"/>
          <w:kern w:val="0"/>
          <w:sz w:val="28"/>
          <w:szCs w:val="28"/>
          <w14:ligatures w14:val="none"/>
        </w:rPr>
      </w:pPr>
      <w:r>
        <w:rPr>
          <w:rFonts w:cs="Arial" w:ascii="Arial Narrow" w:hAnsi="Arial Narrow"/>
          <w:kern w:val="0"/>
          <w:sz w:val="28"/>
          <w:szCs w:val="28"/>
          <w14:ligatures w14:val="none"/>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26</w:t>
      </w:r>
    </w:p>
    <w:p>
      <w:pPr>
        <w:pStyle w:val="Normal"/>
        <w:spacing w:lineRule="auto" w:line="240" w:before="0" w:after="0"/>
        <w:jc w:val="both"/>
        <w:rPr>
          <w:rFonts w:eastAsia="Times New Roman" w:cs="Arial"/>
          <w:sz w:val="24"/>
          <w:szCs w:val="24"/>
          <w:lang w:eastAsia="pl-PL"/>
        </w:rPr>
      </w:pPr>
      <w:r>
        <w:rPr>
          <w:rFonts w:eastAsia="Arial" w:cs="Arial" w:ascii="Arial Narrow" w:hAnsi="Arial Narrow"/>
          <w:b/>
          <w:sz w:val="28"/>
          <w:szCs w:val="28"/>
        </w:rPr>
        <w:t>Dot. Załącznika nr 2 do SWZ - OPIS WYMAGANYCH PARAMETRÓW TECHNICZNYCH - Panel nadłóżkowy wzmożonego nadzoru, pionowy 1-łóżkowy, dł. 150 cm  z gazami medycznymi i półką na sprzęt</w:t>
      </w:r>
    </w:p>
    <w:p>
      <w:pPr>
        <w:pStyle w:val="ListParagraph"/>
        <w:ind w:left="0" w:hanging="0"/>
        <w:rPr>
          <w:rFonts w:cs="Arial"/>
          <w:kern w:val="0"/>
          <w14:ligatures w14:val="none"/>
        </w:rPr>
      </w:pPr>
      <w:r>
        <w:rPr>
          <w:rFonts w:cs="Arial" w:ascii="Arial Narrow" w:hAnsi="Arial Narrow"/>
          <w:kern w:val="0"/>
          <w:sz w:val="28"/>
          <w:szCs w:val="28"/>
          <w14:ligatures w14:val="none"/>
        </w:rPr>
        <w:t>Czy biorąc pod uwagę, że Zamawiający wymaga panela wzmożonego nadzoru przeznaczonego dla jednego pacjenta, dopuści panel o poniższych parametrach;</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Panel wykonany z profilu aluminiowego wielokanałowego z trzema odseparowanymi od siebie kanałami, malowanego proszkowo o powierzchniach gładkich, odpornych na środki dezynfekcyjne, bez ostrych krawędzi.</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Wymiary: dł.1500 x gł.150 x szer.623,5 mm ( z rurami), 420 mm (bez rur)</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Trapezowy przekrój poprzeczny, lewa i prawa część zaokrąglona.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Zdejmowany front panela.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Punkty pobory gazów medycznych z możliwością szybkiej wymiany gniazd za pomocą dedykowanego do nich ściągacza.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Wszystkie gniazda, przyciski i punkty poboru wystające poza płaszczyznę oraz umieszczone w jednej osi</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Wyposażenie:</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- 2 x PP O2 AGA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- 2 x PP VAC AGA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- 1 x PP AIR AGA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- 6 x Gniazdo 230 V (dwa obwody)</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- 4 x gniazdo wyrównania potencjału EQ</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- 2 x Gniazdo RJ45</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Manipulator jednofunkcyjny przyzyw</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Lampka do czytania na rurę sprzetową Ø 38 mm</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Gniazda gazów medycznych o średnicy 50 mm z oznaczeniami w języku polskim.</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Punktu poboru gazów medycznych oddalone od siebie nie mniej niz 130 mm (mierząc od osi gniazda)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- 2 x rura sprzętowa aluminiowa o średnicy Ø 38 mm i gługości 1500 mm zamontowana po obu stronach panela</w:t>
      </w:r>
    </w:p>
    <w:p>
      <w:pPr>
        <w:pStyle w:val="ListParagraph"/>
        <w:ind w:left="0" w:hanging="0"/>
        <w:rPr>
          <w:rFonts w:eastAsia="Arial" w:cs="Arial"/>
          <w:i/>
          <w:i/>
          <w:kern w:val="0"/>
          <w14:ligatures w14:val="none"/>
        </w:rPr>
      </w:pPr>
      <w:r>
        <w:rPr>
          <w:rFonts w:eastAsia="Arial" w:cs="Arial" w:ascii="Arial Narrow" w:hAnsi="Arial Narrow"/>
          <w:i/>
          <w:kern w:val="0"/>
          <w:sz w:val="28"/>
          <w:szCs w:val="28"/>
          <w14:ligatures w14:val="none"/>
        </w:rPr>
        <w:t>- Półka aluminiowa z  szynami Eurostandard z każdej strony z podwójnym mocowaniem do dwóch sprzetowych rur Ø 38 mm ?</w:t>
      </w:r>
    </w:p>
    <w:p>
      <w:pPr>
        <w:pStyle w:val="ListParagraph"/>
        <w:ind w:left="0" w:hanging="0"/>
        <w:rPr>
          <w:rFonts w:ascii="Arial Narrow" w:hAnsi="Arial Narrow" w:eastAsia="Arial" w:cs="Arial"/>
          <w:i/>
          <w:i/>
          <w:kern w:val="0"/>
          <w:sz w:val="28"/>
          <w:szCs w:val="28"/>
          <w14:ligatures w14:val="none"/>
        </w:rPr>
      </w:pPr>
      <w:r>
        <w:rPr>
          <w:rFonts w:eastAsia="Arial" w:cs="Arial" w:ascii="Arial Narrow" w:hAnsi="Arial Narrow"/>
          <w:i/>
          <w:kern w:val="0"/>
          <w:sz w:val="28"/>
          <w:szCs w:val="28"/>
          <w14:ligatures w14:val="none"/>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27</w:t>
      </w:r>
    </w:p>
    <w:p>
      <w:pPr>
        <w:pStyle w:val="Normal"/>
        <w:spacing w:lineRule="auto" w:line="240" w:before="0" w:after="0"/>
        <w:jc w:val="both"/>
        <w:rPr>
          <w:rFonts w:eastAsia="Times New Roman" w:cs="Arial"/>
          <w:sz w:val="24"/>
          <w:szCs w:val="24"/>
          <w:lang w:eastAsia="pl-PL"/>
        </w:rPr>
      </w:pPr>
      <w:r>
        <w:rPr>
          <w:rFonts w:eastAsia="Arial" w:cs="Arial" w:ascii="Arial Narrow" w:hAnsi="Arial Narrow"/>
          <w:b/>
          <w:sz w:val="28"/>
          <w:szCs w:val="28"/>
        </w:rPr>
        <w:t>Dot. Załącznika nr 2 do SWZ - OPIS WYMAGANYCH PARAMETRÓW TECHNICZNYCH - Panel nadłóżkowy, pionowy 2-łóżkowy, dł. 150 cm  z gazami medycznymi i półkami na sprzęt</w:t>
      </w:r>
    </w:p>
    <w:p>
      <w:pPr>
        <w:pStyle w:val="ListParagraph"/>
        <w:ind w:left="0" w:hanging="0"/>
        <w:rPr>
          <w:rFonts w:cs="Arial"/>
          <w:kern w:val="0"/>
          <w14:ligatures w14:val="none"/>
        </w:rPr>
      </w:pPr>
      <w:r>
        <w:rPr>
          <w:rFonts w:cs="Arial" w:ascii="Arial Narrow" w:hAnsi="Arial Narrow"/>
          <w:kern w:val="0"/>
          <w:sz w:val="28"/>
          <w:szCs w:val="28"/>
          <w14:ligatures w14:val="none"/>
        </w:rPr>
        <w:t xml:space="preserve">Czy biorąc pod uwagę, że Zamawiający wymaga panela przeznaczonego dla dwóch pacjentów a w opisie jest wyposażenie tylko dla jednego pacjenta, Zamawiający będzie wymagał dostarczenia panela pionowego 2-łóżkowego przeznaczonym dla dwóch pacjentów z poniższym wyposażeniem: </w:t>
      </w:r>
    </w:p>
    <w:p>
      <w:pPr>
        <w:pStyle w:val="Normal"/>
        <w:spacing w:lineRule="auto" w:line="240" w:before="0" w:after="0"/>
        <w:rPr>
          <w:rFonts w:eastAsia="Arial" w:cs="Arial"/>
          <w:i/>
          <w:i/>
          <w:sz w:val="24"/>
          <w:szCs w:val="24"/>
        </w:rPr>
      </w:pPr>
      <w:r>
        <w:rPr>
          <w:rFonts w:eastAsia="Arial" w:cs="Arial" w:ascii="Arial Narrow" w:hAnsi="Arial Narrow"/>
          <w:i/>
          <w:sz w:val="28"/>
          <w:szCs w:val="28"/>
        </w:rPr>
        <w:t>Panel wykonany z profilu aluminiowego wielokanałowego z trzema odseparowanymi od siebie kanałami, malowanego proszkowo o powierzchniach gładkich, odpornych na środki dezynfekcyjne, bez ostrych krawędzi.</w:t>
      </w:r>
    </w:p>
    <w:p>
      <w:pPr>
        <w:pStyle w:val="Normal"/>
        <w:spacing w:lineRule="auto" w:line="240" w:before="0" w:after="0"/>
        <w:rPr>
          <w:rFonts w:eastAsia="Arial" w:cs="Arial"/>
          <w:i/>
          <w:i/>
          <w:sz w:val="24"/>
          <w:szCs w:val="24"/>
        </w:rPr>
      </w:pPr>
      <w:r>
        <w:rPr>
          <w:rFonts w:eastAsia="Arial" w:cs="Arial" w:ascii="Arial Narrow" w:hAnsi="Arial Narrow"/>
          <w:i/>
          <w:sz w:val="28"/>
          <w:szCs w:val="28"/>
        </w:rPr>
        <w:t>Wymiary: dł.1500 x gł.150 x szer.623,5 mm ( z rurami), 420 mm (bez rur)</w:t>
      </w:r>
    </w:p>
    <w:p>
      <w:pPr>
        <w:pStyle w:val="Normal"/>
        <w:spacing w:lineRule="auto" w:line="240" w:before="0" w:after="0"/>
        <w:rPr>
          <w:rFonts w:eastAsia="Arial" w:cs="Arial"/>
          <w:i/>
          <w:i/>
          <w:sz w:val="24"/>
          <w:szCs w:val="24"/>
        </w:rPr>
      </w:pPr>
      <w:r>
        <w:rPr>
          <w:rFonts w:eastAsia="Arial" w:cs="Arial" w:ascii="Arial Narrow" w:hAnsi="Arial Narrow"/>
          <w:i/>
          <w:sz w:val="28"/>
          <w:szCs w:val="28"/>
        </w:rPr>
        <w:t>Trapezowy przekrój poprzeczny, lewa i prawa część zaokrąglona.</w:t>
      </w:r>
    </w:p>
    <w:p>
      <w:pPr>
        <w:pStyle w:val="Normal"/>
        <w:spacing w:lineRule="auto" w:line="240" w:before="0" w:after="0"/>
        <w:rPr>
          <w:rFonts w:eastAsia="Arial" w:cs="Arial"/>
          <w:i/>
          <w:i/>
          <w:sz w:val="24"/>
          <w:szCs w:val="24"/>
        </w:rPr>
      </w:pPr>
      <w:r>
        <w:rPr>
          <w:rFonts w:eastAsia="Arial" w:cs="Arial" w:ascii="Arial Narrow" w:hAnsi="Arial Narrow"/>
          <w:i/>
          <w:sz w:val="28"/>
          <w:szCs w:val="28"/>
        </w:rPr>
        <w:t>Zdejmowany front panela.</w:t>
      </w:r>
    </w:p>
    <w:p>
      <w:pPr>
        <w:pStyle w:val="Normal"/>
        <w:spacing w:lineRule="auto" w:line="240" w:before="0" w:after="0"/>
        <w:rPr>
          <w:rFonts w:eastAsia="Arial" w:cs="Arial"/>
          <w:i/>
          <w:i/>
          <w:sz w:val="24"/>
          <w:szCs w:val="24"/>
        </w:rPr>
      </w:pPr>
      <w:r>
        <w:rPr>
          <w:rFonts w:eastAsia="Arial" w:cs="Arial" w:ascii="Arial Narrow" w:hAnsi="Arial Narrow"/>
          <w:i/>
          <w:sz w:val="28"/>
          <w:szCs w:val="28"/>
        </w:rPr>
        <w:t>Punkty pobory gazów medycznych z możliwością szybkiej wymiany gniazd za pomocą dedykowanego do nich ściągacza.</w:t>
      </w:r>
    </w:p>
    <w:p>
      <w:pPr>
        <w:pStyle w:val="Normal"/>
        <w:spacing w:lineRule="auto" w:line="240" w:before="0" w:after="0"/>
        <w:rPr>
          <w:rFonts w:eastAsia="Arial" w:cs="Arial"/>
          <w:i/>
          <w:i/>
          <w:sz w:val="24"/>
          <w:szCs w:val="24"/>
        </w:rPr>
      </w:pPr>
      <w:r>
        <w:rPr>
          <w:rFonts w:eastAsia="Arial" w:cs="Arial" w:ascii="Arial Narrow" w:hAnsi="Arial Narrow"/>
          <w:i/>
          <w:sz w:val="28"/>
          <w:szCs w:val="28"/>
        </w:rPr>
        <w:t>Wszystkie gniazda, przyciski i punkty poboru wystające poza płaszczyznę oraz umieszczone w jednej osi</w:t>
      </w:r>
    </w:p>
    <w:p>
      <w:pPr>
        <w:pStyle w:val="Normal"/>
        <w:spacing w:lineRule="auto" w:line="240" w:before="0" w:after="0"/>
        <w:rPr>
          <w:rFonts w:eastAsia="Arial" w:cs="Arial"/>
          <w:i/>
          <w:i/>
          <w:sz w:val="24"/>
          <w:szCs w:val="24"/>
        </w:rPr>
      </w:pPr>
      <w:r>
        <w:rPr>
          <w:rFonts w:eastAsia="Arial" w:cs="Arial" w:ascii="Arial Narrow" w:hAnsi="Arial Narrow"/>
          <w:i/>
          <w:sz w:val="28"/>
          <w:szCs w:val="28"/>
        </w:rPr>
        <w:t>Wyposażenie:</w:t>
      </w:r>
    </w:p>
    <w:p>
      <w:pPr>
        <w:pStyle w:val="Normal"/>
        <w:spacing w:lineRule="auto" w:line="240" w:before="0" w:after="0"/>
        <w:rPr>
          <w:rFonts w:eastAsia="Arial" w:cs="Arial"/>
          <w:i/>
          <w:i/>
          <w:sz w:val="24"/>
          <w:szCs w:val="24"/>
        </w:rPr>
      </w:pPr>
      <w:r>
        <w:rPr>
          <w:rFonts w:eastAsia="Arial" w:cs="Arial" w:ascii="Arial Narrow" w:hAnsi="Arial Narrow"/>
          <w:i/>
          <w:sz w:val="28"/>
          <w:szCs w:val="28"/>
        </w:rPr>
        <w:t>- 2 x PP O2 AGA</w:t>
      </w:r>
    </w:p>
    <w:p>
      <w:pPr>
        <w:pStyle w:val="Normal"/>
        <w:spacing w:lineRule="auto" w:line="240" w:before="0" w:after="0"/>
        <w:rPr>
          <w:rFonts w:eastAsia="Arial" w:cs="Arial"/>
          <w:i/>
          <w:i/>
          <w:sz w:val="24"/>
          <w:szCs w:val="24"/>
        </w:rPr>
      </w:pPr>
      <w:r>
        <w:rPr>
          <w:rFonts w:eastAsia="Arial" w:cs="Arial" w:ascii="Arial Narrow" w:hAnsi="Arial Narrow"/>
          <w:i/>
          <w:sz w:val="28"/>
          <w:szCs w:val="28"/>
        </w:rPr>
        <w:t>- 2 x PP VAC AGA</w:t>
      </w:r>
    </w:p>
    <w:p>
      <w:pPr>
        <w:pStyle w:val="Normal"/>
        <w:spacing w:lineRule="auto" w:line="240" w:before="0" w:after="0"/>
        <w:rPr>
          <w:rFonts w:eastAsia="Arial" w:cs="Arial"/>
          <w:i/>
          <w:i/>
          <w:sz w:val="24"/>
          <w:szCs w:val="24"/>
        </w:rPr>
      </w:pPr>
      <w:r>
        <w:rPr>
          <w:rFonts w:eastAsia="Arial" w:cs="Arial" w:ascii="Arial Narrow" w:hAnsi="Arial Narrow"/>
          <w:i/>
          <w:sz w:val="28"/>
          <w:szCs w:val="28"/>
        </w:rPr>
        <w:t>- 1 x PP AIR AGA</w:t>
      </w:r>
    </w:p>
    <w:p>
      <w:pPr>
        <w:pStyle w:val="Normal"/>
        <w:spacing w:lineRule="auto" w:line="240" w:before="0" w:after="0"/>
        <w:rPr>
          <w:rFonts w:eastAsia="Arial" w:cs="Arial"/>
          <w:i/>
          <w:i/>
          <w:sz w:val="24"/>
          <w:szCs w:val="24"/>
        </w:rPr>
      </w:pPr>
      <w:r>
        <w:rPr>
          <w:rFonts w:eastAsia="Arial" w:cs="Arial" w:ascii="Arial Narrow" w:hAnsi="Arial Narrow"/>
          <w:i/>
          <w:sz w:val="28"/>
          <w:szCs w:val="28"/>
        </w:rPr>
        <w:t>- 6 x Gniazdo 230 V (dwa obwody)</w:t>
      </w:r>
    </w:p>
    <w:p>
      <w:pPr>
        <w:pStyle w:val="Normal"/>
        <w:spacing w:lineRule="auto" w:line="240" w:before="0" w:after="0"/>
        <w:rPr>
          <w:rFonts w:eastAsia="Arial" w:cs="Arial"/>
          <w:i/>
          <w:i/>
          <w:sz w:val="24"/>
          <w:szCs w:val="24"/>
        </w:rPr>
      </w:pPr>
      <w:r>
        <w:rPr>
          <w:rFonts w:eastAsia="Arial" w:cs="Arial" w:ascii="Arial Narrow" w:hAnsi="Arial Narrow"/>
          <w:i/>
          <w:sz w:val="28"/>
          <w:szCs w:val="28"/>
        </w:rPr>
        <w:t>- 2 x Gniazdo RJ45</w:t>
      </w:r>
    </w:p>
    <w:p>
      <w:pPr>
        <w:pStyle w:val="Normal"/>
        <w:spacing w:lineRule="auto" w:line="240" w:before="0" w:after="0"/>
        <w:rPr>
          <w:rFonts w:eastAsia="Arial" w:cs="Arial"/>
          <w:i/>
          <w:i/>
          <w:sz w:val="24"/>
          <w:szCs w:val="24"/>
        </w:rPr>
      </w:pPr>
      <w:r>
        <w:rPr>
          <w:rFonts w:eastAsia="Arial" w:cs="Arial" w:ascii="Arial Narrow" w:hAnsi="Arial Narrow"/>
          <w:i/>
          <w:sz w:val="28"/>
          <w:szCs w:val="28"/>
        </w:rPr>
        <w:t>- 4 x Gniazdo  wyrównania potencjału EQ</w:t>
      </w:r>
    </w:p>
    <w:p>
      <w:pPr>
        <w:pStyle w:val="Normal"/>
        <w:spacing w:lineRule="auto" w:line="240" w:before="0" w:after="0"/>
        <w:rPr>
          <w:rFonts w:eastAsia="Arial" w:cs="Arial"/>
          <w:i/>
          <w:i/>
          <w:sz w:val="24"/>
          <w:szCs w:val="24"/>
        </w:rPr>
      </w:pPr>
      <w:r>
        <w:rPr>
          <w:rFonts w:eastAsia="Arial" w:cs="Arial" w:ascii="Arial Narrow" w:hAnsi="Arial Narrow"/>
          <w:i/>
          <w:sz w:val="28"/>
          <w:szCs w:val="28"/>
        </w:rPr>
        <w:t>- 2 x Manipulator jednofunkcyjny (przyzyw)</w:t>
      </w:r>
    </w:p>
    <w:p>
      <w:pPr>
        <w:pStyle w:val="Normal"/>
        <w:spacing w:lineRule="auto" w:line="240" w:before="0" w:after="0"/>
        <w:rPr>
          <w:rFonts w:eastAsia="Arial" w:cs="Arial"/>
          <w:i/>
          <w:i/>
          <w:sz w:val="24"/>
          <w:szCs w:val="24"/>
        </w:rPr>
      </w:pPr>
      <w:r>
        <w:rPr>
          <w:rFonts w:eastAsia="Arial" w:cs="Arial" w:ascii="Arial Narrow" w:hAnsi="Arial Narrow"/>
          <w:i/>
          <w:sz w:val="28"/>
          <w:szCs w:val="28"/>
        </w:rPr>
        <w:t>- 2 x rura sprzętowa aluminiowa o średnicy Ø 38 mm i gługości 1500 mm zamontowana po obu stronach panela</w:t>
      </w:r>
    </w:p>
    <w:p>
      <w:pPr>
        <w:pStyle w:val="Normal"/>
        <w:spacing w:lineRule="auto" w:line="240" w:before="0" w:after="0"/>
        <w:rPr>
          <w:rFonts w:eastAsia="Arial" w:cs="Arial"/>
          <w:i/>
          <w:i/>
          <w:sz w:val="24"/>
          <w:szCs w:val="24"/>
        </w:rPr>
      </w:pPr>
      <w:r>
        <w:rPr>
          <w:rFonts w:eastAsia="Arial" w:cs="Arial" w:ascii="Arial Narrow" w:hAnsi="Arial Narrow"/>
          <w:i/>
          <w:sz w:val="28"/>
          <w:szCs w:val="28"/>
        </w:rPr>
        <w:t>- 2 x Półka aluminiowa z pojedyńczym mocowaniem do rury Ø 38 mm z możliwością obrotu</w:t>
      </w:r>
    </w:p>
    <w:p>
      <w:pPr>
        <w:pStyle w:val="Normal"/>
        <w:spacing w:lineRule="auto" w:line="240" w:before="0" w:after="0"/>
        <w:rPr>
          <w:rFonts w:eastAsia="Arial" w:cs="Arial"/>
          <w:i/>
          <w:i/>
          <w:sz w:val="24"/>
          <w:szCs w:val="24"/>
        </w:rPr>
      </w:pPr>
      <w:r>
        <w:rPr>
          <w:rFonts w:eastAsia="Arial" w:cs="Arial" w:ascii="Arial Narrow" w:hAnsi="Arial Narrow"/>
          <w:i/>
          <w:sz w:val="28"/>
          <w:szCs w:val="28"/>
        </w:rPr>
        <w:t>- 2x Lampka do czytania, mocowana na rurze Ø 38 mm</w:t>
      </w:r>
    </w:p>
    <w:p>
      <w:pPr>
        <w:pStyle w:val="Normal"/>
        <w:spacing w:lineRule="auto" w:line="240" w:before="0" w:after="0"/>
        <w:rPr>
          <w:rFonts w:eastAsia="Arial" w:cs="Arial"/>
          <w:i/>
          <w:i/>
          <w:sz w:val="24"/>
          <w:szCs w:val="24"/>
        </w:rPr>
      </w:pPr>
      <w:r>
        <w:rPr>
          <w:rFonts w:eastAsia="Arial" w:cs="Arial" w:ascii="Arial Narrow" w:hAnsi="Arial Narrow"/>
          <w:i/>
          <w:sz w:val="28"/>
          <w:szCs w:val="28"/>
        </w:rPr>
        <w:t>- Gniazda gazów medycznych o średnicy 50 mm z oznaczeniami w języku polskim.</w:t>
      </w:r>
    </w:p>
    <w:p>
      <w:pPr>
        <w:pStyle w:val="Normal"/>
        <w:spacing w:lineRule="auto" w:line="240" w:before="0" w:after="0"/>
        <w:jc w:val="both"/>
        <w:rPr>
          <w:rFonts w:eastAsia="Arial" w:cs="Arial"/>
          <w:i/>
          <w:i/>
          <w:sz w:val="24"/>
          <w:szCs w:val="24"/>
        </w:rPr>
      </w:pPr>
      <w:r>
        <w:rPr>
          <w:rFonts w:eastAsia="Arial" w:cs="Arial" w:ascii="Arial Narrow" w:hAnsi="Arial Narrow"/>
          <w:i/>
          <w:sz w:val="28"/>
          <w:szCs w:val="28"/>
        </w:rPr>
        <w:t>- Punktu poboru gazów medycznych oddalone od siebie nie mniej niz 130 mm (mierząc od osi gniazda)?</w:t>
      </w:r>
    </w:p>
    <w:p>
      <w:pPr>
        <w:pStyle w:val="Normal"/>
        <w:tabs>
          <w:tab w:val="clear" w:pos="708"/>
          <w:tab w:val="left" w:pos="0" w:leader="none"/>
        </w:tabs>
        <w:ind w:left="-180" w:hanging="0"/>
        <w:jc w:val="center"/>
        <w:rPr>
          <w:rFonts w:ascii="Arial" w:hAnsi="Arial" w:eastAsia="Arial" w:cs="Arial"/>
          <w:iCs/>
          <w:color w:val="0070C0"/>
        </w:rPr>
      </w:pPr>
      <w:r>
        <w:rPr>
          <w:rFonts w:eastAsia="Arial" w:cs="Arial" w:ascii="Arial Narrow" w:hAnsi="Arial Narrow"/>
          <w:b/>
          <w:bCs/>
          <w:iCs/>
          <w:color w:val="0070C0"/>
          <w:sz w:val="28"/>
          <w:szCs w:val="28"/>
        </w:rPr>
        <w:t>Odpowiedź na pytania 18-27:</w:t>
      </w:r>
    </w:p>
    <w:p>
      <w:pPr>
        <w:pStyle w:val="Normal"/>
        <w:tabs>
          <w:tab w:val="clear" w:pos="708"/>
          <w:tab w:val="left" w:pos="0" w:leader="none"/>
        </w:tabs>
        <w:ind w:left="-180" w:hanging="0"/>
        <w:rPr>
          <w:rFonts w:ascii="Arial" w:hAnsi="Arial" w:eastAsia="Arial" w:cs="Arial"/>
          <w:iCs/>
          <w:color w:val="0070C0"/>
        </w:rPr>
      </w:pPr>
      <w:r>
        <w:rPr>
          <w:rFonts w:eastAsia="Arial" w:cs="Arial" w:ascii="Arial Narrow" w:hAnsi="Arial Narrow"/>
          <w:b/>
          <w:bCs/>
          <w:iCs/>
          <w:sz w:val="28"/>
          <w:szCs w:val="28"/>
        </w:rPr>
        <w:t>Zamawiający dopuszcza do zaoferowania sprzęt o w/w parametrach technicznych.</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28</w:t>
      </w:r>
    </w:p>
    <w:p>
      <w:pPr>
        <w:pStyle w:val="Normal"/>
        <w:spacing w:lineRule="auto" w:line="240" w:before="0" w:after="0"/>
        <w:jc w:val="both"/>
        <w:rPr>
          <w:rFonts w:cs="Arial"/>
          <w:sz w:val="24"/>
          <w:szCs w:val="24"/>
        </w:rPr>
      </w:pPr>
      <w:r>
        <w:rPr>
          <w:rFonts w:cs="Arial" w:ascii="Arial Narrow" w:hAnsi="Arial Narrow"/>
          <w:sz w:val="28"/>
          <w:szCs w:val="28"/>
        </w:rPr>
        <w:t>W SWZ w części B poświęconej wyposażeniu i sprzęcie medycznym znajdują się Lodówki podblatowe (5szt.), które nie są wyrobami medycznymi i podlegają podstawowej stawce podatku VAT (23%). Mając na względzie możliwość złożenia oferty obejmującej jednolitą stawkę podatku VAT (8% dla wyposażenia medycznego oraz 23% dla wyposażenia ruchomego) prosimy o przeniesienie lodówek do części C – Koszt wyposażenia ruchomego.</w:t>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29</w:t>
      </w:r>
    </w:p>
    <w:p>
      <w:pPr>
        <w:pStyle w:val="Normal"/>
        <w:spacing w:lineRule="auto" w:line="240" w:before="0" w:after="0"/>
        <w:jc w:val="both"/>
        <w:rPr>
          <w:rFonts w:cs="Arial"/>
          <w:sz w:val="24"/>
          <w:szCs w:val="24"/>
        </w:rPr>
      </w:pPr>
      <w:r>
        <w:rPr>
          <w:rFonts w:cs="Arial" w:ascii="Arial Narrow" w:hAnsi="Arial Narrow"/>
          <w:sz w:val="28"/>
          <w:szCs w:val="28"/>
        </w:rPr>
        <w:t xml:space="preserve">W SWZ w części B poświęconej wyposażeniu i sprzęcie medycznym znajduje się myjnia ultradźwiękowa, która nie jest wyrobem medycznym i podlegają podstawowej stawce podatku VAT (23%). Mając na względzie możliwość złożenia oferty obejmującej jednolitą stawkę podatku VAT (8% dla wyposażenia medycznego oraz 23% dla wyposażenia ruchomego) prosimy o przeniesienie lodówek do części C – Koszt wyposażenia ruchomego. </w:t>
      </w:r>
    </w:p>
    <w:p>
      <w:pPr>
        <w:pStyle w:val="Normal"/>
        <w:tabs>
          <w:tab w:val="clear" w:pos="708"/>
          <w:tab w:val="left" w:pos="0" w:leader="none"/>
        </w:tabs>
        <w:spacing w:lineRule="auto" w:line="240" w:before="0" w:after="0"/>
        <w:ind w:left="-180" w:hanging="0"/>
        <w:jc w:val="both"/>
        <w:rPr>
          <w:rFonts w:ascii="Arial Narrow" w:hAnsi="Arial Narrow" w:cs="Arial"/>
          <w:b/>
          <w:b/>
          <w:bCs/>
          <w:sz w:val="28"/>
          <w:szCs w:val="28"/>
        </w:rPr>
      </w:pPr>
      <w:r>
        <w:rPr>
          <w:rFonts w:cs="Arial" w:ascii="Arial Narrow" w:hAnsi="Arial Narrow"/>
          <w:b/>
          <w:bCs/>
          <w:sz w:val="28"/>
          <w:szCs w:val="28"/>
        </w:rPr>
      </w:r>
    </w:p>
    <w:p>
      <w:pPr>
        <w:pStyle w:val="Normal"/>
        <w:tabs>
          <w:tab w:val="clear" w:pos="708"/>
          <w:tab w:val="left" w:pos="0" w:leader="none"/>
        </w:tabs>
        <w:ind w:left="-180" w:hanging="0"/>
        <w:jc w:val="center"/>
        <w:rPr>
          <w:rFonts w:ascii="Arial" w:hAnsi="Arial" w:eastAsia="Arial" w:cs="Arial"/>
          <w:iCs/>
          <w:color w:val="0070C0"/>
        </w:rPr>
      </w:pPr>
      <w:r>
        <w:rPr>
          <w:rFonts w:eastAsia="Arial" w:cs="Arial" w:ascii="Arial Narrow" w:hAnsi="Arial Narrow"/>
          <w:b/>
          <w:bCs/>
          <w:iCs/>
          <w:color w:val="0070C0"/>
          <w:sz w:val="28"/>
          <w:szCs w:val="28"/>
        </w:rPr>
        <w:t>Odpowiedź na pytania 28-29:</w:t>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eastAsia="Arial" w:cs="Arial" w:ascii="Arial Narrow" w:hAnsi="Arial Narrow"/>
          <w:b/>
          <w:bCs/>
          <w:iCs/>
          <w:sz w:val="28"/>
          <w:szCs w:val="28"/>
        </w:rPr>
        <w:t>Zapisy SWZ pozostają bez zmian.</w:t>
      </w:r>
    </w:p>
    <w:p>
      <w:pPr>
        <w:pStyle w:val="Normal"/>
        <w:tabs>
          <w:tab w:val="clear" w:pos="708"/>
          <w:tab w:val="left" w:pos="0" w:leader="none"/>
        </w:tabs>
        <w:spacing w:lineRule="auto" w:line="240" w:before="0" w:after="0"/>
        <w:ind w:left="-180" w:hanging="0"/>
        <w:jc w:val="both"/>
        <w:rPr>
          <w:rFonts w:ascii="Arial Narrow" w:hAnsi="Arial Narrow" w:cs="Arial"/>
          <w:b/>
          <w:b/>
          <w:bCs/>
          <w:sz w:val="28"/>
          <w:szCs w:val="28"/>
        </w:rPr>
      </w:pPr>
      <w:r>
        <w:rPr>
          <w:rFonts w:cs="Arial" w:ascii="Arial Narrow" w:hAnsi="Arial Narrow"/>
          <w:b/>
          <w:bCs/>
          <w:sz w:val="28"/>
          <w:szCs w:val="28"/>
        </w:rPr>
      </w:r>
    </w:p>
    <w:p>
      <w:pPr>
        <w:pStyle w:val="Normal"/>
        <w:spacing w:lineRule="auto" w:line="240" w:before="0" w:after="0"/>
        <w:rPr>
          <w:rFonts w:eastAsia="Calibri" w:cs="Calibri" w:cstheme="minorHAnsi"/>
          <w:b/>
          <w:b/>
          <w:bCs/>
          <w:sz w:val="24"/>
          <w:szCs w:val="24"/>
        </w:rPr>
      </w:pPr>
      <w:bookmarkStart w:id="2" w:name="_Hlk131592304"/>
      <w:r>
        <w:rPr>
          <w:rFonts w:cs="Arial" w:ascii="Arial Narrow" w:hAnsi="Arial Narrow"/>
          <w:b/>
          <w:bCs/>
          <w:sz w:val="28"/>
          <w:szCs w:val="28"/>
        </w:rPr>
        <w:t>Pytanie nr 30</w:t>
      </w:r>
      <w:r>
        <w:rPr>
          <w:rFonts w:ascii="Arial Narrow" w:hAnsi="Arial Narrow"/>
          <w:b/>
          <w:sz w:val="28"/>
          <w:szCs w:val="28"/>
        </w:rPr>
        <w:t xml:space="preserve"> </w:t>
      </w:r>
      <w:bookmarkEnd w:id="2"/>
      <w:r>
        <w:rPr>
          <w:rFonts w:ascii="Arial Narrow" w:hAnsi="Arial Narrow"/>
          <w:b/>
          <w:sz w:val="28"/>
          <w:szCs w:val="28"/>
        </w:rPr>
        <w:t xml:space="preserve">dotyczące: </w:t>
      </w:r>
      <w:r>
        <w:rPr>
          <w:rFonts w:eastAsia="Calibri" w:cs="Calibri" w:ascii="Arial Narrow" w:hAnsi="Arial Narrow" w:cstheme="minorHAnsi"/>
          <w:b/>
          <w:bCs/>
          <w:sz w:val="28"/>
          <w:szCs w:val="28"/>
        </w:rPr>
        <w:t>Cystoskop z torem wizyjnym – 1 szt.</w:t>
      </w:r>
    </w:p>
    <w:p>
      <w:pPr>
        <w:pStyle w:val="Normal"/>
        <w:spacing w:lineRule="auto" w:line="240" w:before="0" w:after="0"/>
        <w:jc w:val="both"/>
        <w:rPr>
          <w:b/>
          <w:b/>
          <w:bCs/>
          <w:sz w:val="24"/>
          <w:szCs w:val="24"/>
        </w:rPr>
      </w:pPr>
      <w:r>
        <w:rPr>
          <w:rFonts w:ascii="Arial Narrow" w:hAnsi="Arial Narrow"/>
          <w:b/>
          <w:bCs/>
          <w:sz w:val="28"/>
          <w:szCs w:val="28"/>
        </w:rPr>
        <w:t>Dotyczy punktu 1, 3, 8:</w:t>
      </w:r>
    </w:p>
    <w:p>
      <w:pPr>
        <w:pStyle w:val="Normal"/>
        <w:spacing w:lineRule="auto" w:line="240" w:before="0" w:after="0"/>
        <w:jc w:val="both"/>
        <w:rPr>
          <w:sz w:val="24"/>
          <w:szCs w:val="24"/>
        </w:rPr>
      </w:pPr>
      <w:r>
        <w:rPr>
          <w:rFonts w:ascii="Arial Narrow" w:hAnsi="Arial Narrow"/>
          <w:sz w:val="28"/>
          <w:szCs w:val="28"/>
        </w:rPr>
        <w:t>Prosimy o dopuszczenie kamery wyposażonej w 3 przetworniki CMOS. Takie rozwiązanie jest lepsze od opisanego, pozwala uzyskać lepszy obraz.</w:t>
      </w:r>
    </w:p>
    <w:p>
      <w:pPr>
        <w:pStyle w:val="Normal"/>
        <w:spacing w:lineRule="auto" w:line="240" w:before="0" w:after="0"/>
        <w:jc w:val="both"/>
        <w:rPr>
          <w:b/>
          <w:b/>
          <w:bCs/>
          <w:sz w:val="24"/>
          <w:szCs w:val="24"/>
        </w:rPr>
      </w:pPr>
      <w:r>
        <w:rPr>
          <w:rFonts w:ascii="Arial Narrow" w:hAnsi="Arial Narrow"/>
          <w:b/>
          <w:bCs/>
          <w:sz w:val="28"/>
          <w:szCs w:val="28"/>
        </w:rPr>
        <w:t>Dotyczy punktu 2, 11:</w:t>
      </w:r>
    </w:p>
    <w:p>
      <w:pPr>
        <w:pStyle w:val="Normal"/>
        <w:spacing w:lineRule="auto" w:line="240" w:before="0" w:after="0"/>
        <w:jc w:val="both"/>
        <w:rPr>
          <w:sz w:val="24"/>
          <w:szCs w:val="24"/>
        </w:rPr>
      </w:pPr>
      <w:r>
        <w:rPr>
          <w:rFonts w:ascii="Arial Narrow" w:hAnsi="Arial Narrow"/>
          <w:sz w:val="28"/>
          <w:szCs w:val="28"/>
        </w:rPr>
        <w:t>Prosimy o dopuszczenie rozwiązania równoważnego do opisanego, kamery z wyjściem USB, na której, po podłączeniu zewnętrznej pamięci USB możemy zapisać zdjęcia oraz filmy. Kamera jest wyposażona w funkcję zoomu optycznego.</w:t>
      </w:r>
    </w:p>
    <w:p>
      <w:pPr>
        <w:pStyle w:val="Normal"/>
        <w:spacing w:lineRule="auto" w:line="240" w:before="0" w:after="0"/>
        <w:jc w:val="both"/>
        <w:rPr>
          <w:b/>
          <w:b/>
          <w:bCs/>
          <w:sz w:val="24"/>
          <w:szCs w:val="24"/>
        </w:rPr>
      </w:pPr>
      <w:r>
        <w:rPr>
          <w:rFonts w:ascii="Arial Narrow" w:hAnsi="Arial Narrow"/>
          <w:b/>
          <w:bCs/>
          <w:sz w:val="28"/>
          <w:szCs w:val="28"/>
        </w:rPr>
        <w:t>Dotyczy punktów 7, 9:</w:t>
      </w:r>
    </w:p>
    <w:p>
      <w:pPr>
        <w:pStyle w:val="Normal"/>
        <w:spacing w:lineRule="auto" w:line="240" w:before="0" w:after="0"/>
        <w:jc w:val="both"/>
        <w:rPr>
          <w:sz w:val="24"/>
          <w:szCs w:val="24"/>
        </w:rPr>
      </w:pPr>
      <w:r>
        <w:rPr>
          <w:rFonts w:ascii="Arial Narrow" w:hAnsi="Arial Narrow"/>
          <w:sz w:val="28"/>
          <w:szCs w:val="28"/>
        </w:rPr>
        <w:t>Prosimy o dopuszczenie kamery w standardzie FullHD, który jest nowszym standardem niż PAL/NTSC. Kamera jest wyposażona w następujące cyfrowe wyjścia wideo: 2 x HD-SDI, 2 x DVI, 1 x S-Video. Opisane rozwiązanie jest lepsze nie pierwotnie opisane.</w:t>
      </w:r>
    </w:p>
    <w:p>
      <w:pPr>
        <w:pStyle w:val="Normal"/>
        <w:spacing w:lineRule="auto" w:line="240" w:before="0" w:after="0"/>
        <w:jc w:val="both"/>
        <w:rPr>
          <w:b/>
          <w:b/>
          <w:bCs/>
          <w:sz w:val="24"/>
          <w:szCs w:val="24"/>
        </w:rPr>
      </w:pPr>
      <w:r>
        <w:rPr>
          <w:rFonts w:ascii="Arial Narrow" w:hAnsi="Arial Narrow"/>
          <w:b/>
          <w:bCs/>
          <w:sz w:val="28"/>
          <w:szCs w:val="28"/>
        </w:rPr>
        <w:t>Dotyczy punktu 10:</w:t>
      </w:r>
    </w:p>
    <w:p>
      <w:pPr>
        <w:pStyle w:val="Normal"/>
        <w:spacing w:lineRule="auto" w:line="240" w:before="0" w:after="0"/>
        <w:jc w:val="both"/>
        <w:rPr>
          <w:sz w:val="24"/>
          <w:szCs w:val="24"/>
        </w:rPr>
      </w:pPr>
      <w:r>
        <w:rPr>
          <w:rFonts w:ascii="Arial Narrow" w:hAnsi="Arial Narrow"/>
          <w:sz w:val="28"/>
          <w:szCs w:val="28"/>
        </w:rPr>
        <w:t>Prosimy o zrezygnowanie z wodoodpornej klawiatury oraz sterownika nożnego. Proponowane przez nas rozwiązanie do prawidłowego działania nie wymaga takich akcesoriów. Sterowania odbywa się z poziomu przycisków na głowicy kamery oraz przycisków na panelu przednim sterownika kamery. Takie rozwiązanie jest lepsze, ponieważ jest mniej elementów, które trzeba myć i dezynfekować.</w:t>
      </w:r>
    </w:p>
    <w:p>
      <w:pPr>
        <w:pStyle w:val="Normal"/>
        <w:spacing w:lineRule="auto" w:line="240" w:before="0" w:after="0"/>
        <w:jc w:val="both"/>
        <w:rPr>
          <w:b/>
          <w:b/>
          <w:bCs/>
          <w:sz w:val="24"/>
          <w:szCs w:val="24"/>
        </w:rPr>
      </w:pPr>
      <w:r>
        <w:rPr>
          <w:rFonts w:ascii="Arial Narrow" w:hAnsi="Arial Narrow"/>
          <w:b/>
          <w:bCs/>
          <w:sz w:val="28"/>
          <w:szCs w:val="28"/>
        </w:rPr>
        <w:t>Dotyczy punktu 12:</w:t>
      </w:r>
    </w:p>
    <w:p>
      <w:pPr>
        <w:pStyle w:val="Normal"/>
        <w:spacing w:lineRule="auto" w:line="240" w:before="0" w:after="0"/>
        <w:jc w:val="both"/>
        <w:rPr>
          <w:sz w:val="24"/>
          <w:szCs w:val="24"/>
        </w:rPr>
      </w:pPr>
      <w:r>
        <w:rPr>
          <w:rFonts w:ascii="Arial Narrow" w:hAnsi="Arial Narrow"/>
          <w:sz w:val="28"/>
          <w:szCs w:val="28"/>
        </w:rPr>
        <w:t>Prosimy o dopuszczenie wagi głowicy do 240 g.</w:t>
      </w:r>
    </w:p>
    <w:p>
      <w:pPr>
        <w:pStyle w:val="Normal"/>
        <w:spacing w:lineRule="auto" w:line="240" w:before="0" w:after="0"/>
        <w:jc w:val="both"/>
        <w:rPr>
          <w:b/>
          <w:b/>
          <w:bCs/>
          <w:sz w:val="24"/>
          <w:szCs w:val="24"/>
        </w:rPr>
      </w:pPr>
      <w:r>
        <w:rPr>
          <w:rFonts w:ascii="Arial Narrow" w:hAnsi="Arial Narrow"/>
          <w:b/>
          <w:bCs/>
          <w:sz w:val="28"/>
          <w:szCs w:val="28"/>
        </w:rPr>
        <w:t>Dotyczy punktu 13:</w:t>
      </w:r>
    </w:p>
    <w:p>
      <w:pPr>
        <w:pStyle w:val="Normal"/>
        <w:spacing w:lineRule="auto" w:line="240" w:before="0" w:after="0"/>
        <w:jc w:val="both"/>
        <w:rPr>
          <w:b/>
          <w:b/>
          <w:bCs/>
          <w:sz w:val="24"/>
          <w:szCs w:val="24"/>
        </w:rPr>
      </w:pPr>
      <w:r>
        <w:rPr>
          <w:rFonts w:ascii="Arial Narrow" w:hAnsi="Arial Narrow"/>
          <w:sz w:val="28"/>
          <w:szCs w:val="28"/>
        </w:rPr>
        <w:t>Prosimy o dopuszczenie kamery o wymiarach: 350mm x 380mm x 80mm i wadze 5 kg.</w:t>
      </w:r>
    </w:p>
    <w:p>
      <w:pPr>
        <w:pStyle w:val="Normal"/>
        <w:spacing w:lineRule="auto" w:line="240" w:before="0" w:after="0"/>
        <w:jc w:val="both"/>
        <w:rPr>
          <w:b/>
          <w:b/>
          <w:bCs/>
          <w:sz w:val="24"/>
          <w:szCs w:val="24"/>
        </w:rPr>
      </w:pPr>
      <w:r>
        <w:rPr>
          <w:rFonts w:ascii="Arial Narrow" w:hAnsi="Arial Narrow"/>
          <w:b/>
          <w:bCs/>
          <w:sz w:val="28"/>
          <w:szCs w:val="28"/>
        </w:rPr>
        <w:t>Dotyczy punktu 17:</w:t>
      </w:r>
    </w:p>
    <w:p>
      <w:pPr>
        <w:pStyle w:val="Normal"/>
        <w:spacing w:lineRule="auto" w:line="240" w:before="0" w:after="0"/>
        <w:jc w:val="both"/>
        <w:rPr>
          <w:sz w:val="24"/>
          <w:szCs w:val="24"/>
        </w:rPr>
      </w:pPr>
      <w:r>
        <w:rPr>
          <w:rFonts w:ascii="Arial Narrow" w:hAnsi="Arial Narrow"/>
          <w:sz w:val="28"/>
          <w:szCs w:val="28"/>
        </w:rPr>
        <w:t>Prosimy o dopuszczenie źródła światła bez wodoodpornego dotykowego panelu sterowania. W proponowanym urządzeniu regulacja światła odbywa się za pomocą przycisków, co zostało opisane w punkcie 16.</w:t>
      </w:r>
    </w:p>
    <w:p>
      <w:pPr>
        <w:pStyle w:val="Normal"/>
        <w:spacing w:lineRule="auto" w:line="240" w:before="0" w:after="0"/>
        <w:jc w:val="both"/>
        <w:rPr>
          <w:b/>
          <w:b/>
          <w:bCs/>
          <w:sz w:val="24"/>
          <w:szCs w:val="24"/>
        </w:rPr>
      </w:pPr>
      <w:r>
        <w:rPr>
          <w:rFonts w:ascii="Arial Narrow" w:hAnsi="Arial Narrow"/>
          <w:b/>
          <w:bCs/>
          <w:sz w:val="28"/>
          <w:szCs w:val="28"/>
        </w:rPr>
        <w:t>Dotyczy punktu 18:</w:t>
      </w:r>
    </w:p>
    <w:p>
      <w:pPr>
        <w:pStyle w:val="Normal"/>
        <w:spacing w:lineRule="auto" w:line="240" w:before="0" w:after="0"/>
        <w:jc w:val="both"/>
        <w:rPr>
          <w:sz w:val="24"/>
          <w:szCs w:val="24"/>
        </w:rPr>
      </w:pPr>
      <w:r>
        <w:rPr>
          <w:rFonts w:ascii="Arial Narrow" w:hAnsi="Arial Narrow"/>
          <w:sz w:val="28"/>
          <w:szCs w:val="28"/>
        </w:rPr>
        <w:t>Prosimy o poprawkę omyłki pisarskiej: Temperatura barwowa ok. 6500 K.</w:t>
      </w:r>
    </w:p>
    <w:p>
      <w:pPr>
        <w:pStyle w:val="Normal"/>
        <w:spacing w:lineRule="auto" w:line="240" w:before="0" w:after="0"/>
        <w:jc w:val="both"/>
        <w:rPr>
          <w:b/>
          <w:b/>
          <w:bCs/>
          <w:sz w:val="24"/>
          <w:szCs w:val="24"/>
        </w:rPr>
      </w:pPr>
      <w:r>
        <w:rPr>
          <w:rFonts w:ascii="Arial Narrow" w:hAnsi="Arial Narrow"/>
          <w:b/>
          <w:bCs/>
          <w:sz w:val="28"/>
          <w:szCs w:val="28"/>
        </w:rPr>
        <w:t>Dotyczy punktu 20:</w:t>
      </w:r>
    </w:p>
    <w:p>
      <w:pPr>
        <w:pStyle w:val="Normal"/>
        <w:spacing w:lineRule="auto" w:line="240" w:before="0" w:after="0"/>
        <w:jc w:val="both"/>
        <w:rPr>
          <w:sz w:val="24"/>
          <w:szCs w:val="24"/>
        </w:rPr>
      </w:pPr>
      <w:r>
        <w:rPr>
          <w:rFonts w:ascii="Arial Narrow" w:hAnsi="Arial Narrow"/>
          <w:sz w:val="28"/>
          <w:szCs w:val="28"/>
        </w:rPr>
        <w:t>Prosimy o dopuszczenie źródła światła o wymiarach: 350mm x 380mm x 80mm i wadze 6,6 kg.</w:t>
      </w:r>
    </w:p>
    <w:p>
      <w:pPr>
        <w:pStyle w:val="Normal"/>
        <w:spacing w:lineRule="auto" w:line="240" w:before="0" w:after="0"/>
        <w:jc w:val="both"/>
        <w:rPr>
          <w:b/>
          <w:b/>
          <w:bCs/>
          <w:sz w:val="24"/>
          <w:szCs w:val="24"/>
        </w:rPr>
      </w:pPr>
      <w:r>
        <w:rPr>
          <w:rFonts w:ascii="Arial Narrow" w:hAnsi="Arial Narrow"/>
          <w:b/>
          <w:bCs/>
          <w:sz w:val="28"/>
          <w:szCs w:val="28"/>
        </w:rPr>
        <w:t>Dotyczy punktu 21:</w:t>
      </w:r>
    </w:p>
    <w:p>
      <w:pPr>
        <w:pStyle w:val="Normal"/>
        <w:spacing w:lineRule="auto" w:line="240" w:before="0" w:after="0"/>
        <w:jc w:val="both"/>
        <w:rPr>
          <w:sz w:val="24"/>
          <w:szCs w:val="24"/>
        </w:rPr>
      </w:pPr>
      <w:r>
        <w:rPr>
          <w:rFonts w:ascii="Arial Narrow" w:hAnsi="Arial Narrow"/>
          <w:sz w:val="28"/>
          <w:szCs w:val="28"/>
        </w:rPr>
        <w:t>Prosimy o dopuszczenie wózka, którego tylko konstrukcja wykonana jest z aluminium, a podstawa, półki oraz szuflada wykonane są ze stali lakierowanej proszkowo na wybrany kolor, co jednocześnie przyczynia się do zwiększenia stabilności wózka?</w:t>
      </w:r>
    </w:p>
    <w:p>
      <w:pPr>
        <w:pStyle w:val="Normal"/>
        <w:spacing w:lineRule="auto" w:line="240" w:before="0" w:after="0"/>
        <w:jc w:val="both"/>
        <w:rPr>
          <w:b/>
          <w:b/>
          <w:bCs/>
          <w:sz w:val="24"/>
          <w:szCs w:val="24"/>
        </w:rPr>
      </w:pPr>
      <w:r>
        <w:rPr>
          <w:rFonts w:ascii="Arial Narrow" w:hAnsi="Arial Narrow"/>
          <w:b/>
          <w:bCs/>
          <w:sz w:val="28"/>
          <w:szCs w:val="28"/>
        </w:rPr>
        <w:t>Dotyczy punktów 22 - 24:</w:t>
      </w:r>
    </w:p>
    <w:p>
      <w:pPr>
        <w:pStyle w:val="Normal"/>
        <w:spacing w:lineRule="auto" w:line="240" w:before="0" w:after="0"/>
        <w:jc w:val="both"/>
        <w:rPr>
          <w:sz w:val="24"/>
          <w:szCs w:val="24"/>
        </w:rPr>
      </w:pPr>
      <w:r>
        <w:rPr>
          <w:rFonts w:ascii="Arial Narrow" w:hAnsi="Arial Narrow"/>
          <w:sz w:val="28"/>
          <w:szCs w:val="28"/>
        </w:rPr>
        <w:t>Prosimy o dopuszczenie rozwiązania równoważnego, wózka, którego powierzchnia użytkowa półek i blatu szuflady wyniesie maksymalnie 450x490 mm [szerokośćxdługość]? Przy tak dużym obciążeniu wózka (gabaryt monitora) zbyt mały wózek obniży znacząco stabilność wózka oraz którego uchwyt endoskopu nie jest wyposażony w zacisk, ale mimo wszystko gwarantuje stabilne mocowanie endoskopu?</w:t>
      </w:r>
    </w:p>
    <w:p>
      <w:pPr>
        <w:pStyle w:val="Normal"/>
        <w:spacing w:lineRule="auto" w:line="240" w:before="0" w:after="0"/>
        <w:jc w:val="both"/>
        <w:rPr>
          <w:b/>
          <w:b/>
          <w:bCs/>
          <w:sz w:val="24"/>
          <w:szCs w:val="24"/>
        </w:rPr>
      </w:pPr>
      <w:r>
        <w:rPr>
          <w:rFonts w:ascii="Arial Narrow" w:hAnsi="Arial Narrow"/>
          <w:b/>
          <w:bCs/>
          <w:sz w:val="28"/>
          <w:szCs w:val="28"/>
        </w:rPr>
        <w:t>Dotyczy punktów 26 – 33:</w:t>
      </w:r>
    </w:p>
    <w:p>
      <w:pPr>
        <w:pStyle w:val="Normal"/>
        <w:spacing w:lineRule="auto" w:line="240" w:before="0" w:after="0"/>
        <w:jc w:val="both"/>
        <w:rPr>
          <w:sz w:val="24"/>
          <w:szCs w:val="24"/>
        </w:rPr>
      </w:pPr>
      <w:r>
        <w:rPr>
          <w:rFonts w:ascii="Arial Narrow" w:hAnsi="Arial Narrow"/>
          <w:sz w:val="28"/>
          <w:szCs w:val="28"/>
        </w:rPr>
        <w:t xml:space="preserve">Prosimy o dopuszczenie do postępowania produkty przewyższające bądź równoważne do opisanych w SIWZ w postaci: </w:t>
      </w:r>
    </w:p>
    <w:p>
      <w:pPr>
        <w:pStyle w:val="Normal"/>
        <w:spacing w:lineRule="auto" w:line="240" w:before="0" w:after="0"/>
        <w:jc w:val="both"/>
        <w:rPr>
          <w:sz w:val="24"/>
          <w:szCs w:val="24"/>
        </w:rPr>
      </w:pPr>
      <w:r>
        <w:rPr>
          <w:rFonts w:ascii="Arial Narrow" w:hAnsi="Arial Narrow"/>
          <w:sz w:val="28"/>
          <w:szCs w:val="28"/>
        </w:rPr>
        <w:t>1.</w:t>
        <w:tab/>
        <w:t xml:space="preserve">adapter zapewniający sterylne połączenie od strony optyki z głowicą kamery </w:t>
      </w:r>
    </w:p>
    <w:p>
      <w:pPr>
        <w:pStyle w:val="Normal"/>
        <w:spacing w:lineRule="auto" w:line="240" w:before="0" w:after="0"/>
        <w:jc w:val="both"/>
        <w:rPr>
          <w:sz w:val="24"/>
          <w:szCs w:val="24"/>
        </w:rPr>
      </w:pPr>
      <w:r>
        <w:rPr>
          <w:rFonts w:ascii="Arial Narrow" w:hAnsi="Arial Narrow"/>
          <w:sz w:val="28"/>
          <w:szCs w:val="28"/>
        </w:rPr>
        <w:t>2.</w:t>
        <w:tab/>
        <w:t xml:space="preserve">Optyka endoskopowa o kierunku widzenia 30 stopni, średnica optyki 4 mm, długość robocza optyki 300 mm </w:t>
      </w:r>
    </w:p>
    <w:p>
      <w:pPr>
        <w:pStyle w:val="Normal"/>
        <w:spacing w:lineRule="auto" w:line="240" w:before="0" w:after="0"/>
        <w:jc w:val="both"/>
        <w:rPr>
          <w:sz w:val="24"/>
          <w:szCs w:val="24"/>
        </w:rPr>
      </w:pPr>
      <w:r>
        <w:rPr>
          <w:rFonts w:ascii="Arial Narrow" w:hAnsi="Arial Narrow"/>
          <w:sz w:val="28"/>
          <w:szCs w:val="28"/>
        </w:rPr>
        <w:t>3.</w:t>
        <w:tab/>
        <w:t xml:space="preserve">Płaszcz cystoskopowy o średnicy 19,5 charr, płaszcz z możliwością wprowadzenia narzędzia maksymalnie do 7 charr, </w:t>
      </w:r>
    </w:p>
    <w:p>
      <w:pPr>
        <w:pStyle w:val="Normal"/>
        <w:spacing w:lineRule="auto" w:line="240" w:before="0" w:after="0"/>
        <w:jc w:val="both"/>
        <w:rPr>
          <w:sz w:val="24"/>
          <w:szCs w:val="24"/>
        </w:rPr>
      </w:pPr>
      <w:r>
        <w:rPr>
          <w:rFonts w:ascii="Arial Narrow" w:hAnsi="Arial Narrow"/>
          <w:sz w:val="28"/>
          <w:szCs w:val="28"/>
        </w:rPr>
        <w:t>4.</w:t>
        <w:tab/>
        <w:t>Obturator do dedykowanego płaszcza cystoskopowego</w:t>
      </w:r>
    </w:p>
    <w:p>
      <w:pPr>
        <w:pStyle w:val="Normal"/>
        <w:spacing w:lineRule="auto" w:line="240" w:before="0" w:after="0"/>
        <w:jc w:val="both"/>
        <w:rPr>
          <w:sz w:val="24"/>
          <w:szCs w:val="24"/>
        </w:rPr>
      </w:pPr>
      <w:r>
        <w:rPr>
          <w:rFonts w:ascii="Arial Narrow" w:hAnsi="Arial Narrow"/>
          <w:sz w:val="28"/>
          <w:szCs w:val="28"/>
        </w:rPr>
        <w:t>5.</w:t>
        <w:tab/>
        <w:t>Mostek do cystoskopu z jednym kanałem na narzędzie</w:t>
      </w:r>
    </w:p>
    <w:p>
      <w:pPr>
        <w:pStyle w:val="Normal"/>
        <w:spacing w:lineRule="auto" w:line="240" w:before="0" w:after="0"/>
        <w:jc w:val="both"/>
        <w:rPr>
          <w:sz w:val="24"/>
          <w:szCs w:val="24"/>
        </w:rPr>
      </w:pPr>
      <w:r>
        <w:rPr>
          <w:rFonts w:ascii="Arial Narrow" w:hAnsi="Arial Narrow"/>
          <w:sz w:val="28"/>
          <w:szCs w:val="28"/>
        </w:rPr>
        <w:t>6.</w:t>
        <w:tab/>
        <w:t>Szczypczyki biopsyjne giętkie, średnica 5 charr, długość robocza 315 mm</w:t>
      </w:r>
    </w:p>
    <w:p>
      <w:pPr>
        <w:pStyle w:val="Normal"/>
        <w:tabs>
          <w:tab w:val="clear" w:pos="708"/>
          <w:tab w:val="left" w:pos="0" w:leader="none"/>
        </w:tabs>
        <w:spacing w:lineRule="auto" w:line="240" w:before="0" w:after="0"/>
        <w:ind w:left="-180" w:hanging="0"/>
        <w:jc w:val="both"/>
        <w:rPr>
          <w:rFonts w:ascii="Arial Narrow" w:hAnsi="Arial Narrow" w:cs="Arial"/>
          <w:b/>
          <w:b/>
          <w:bCs/>
          <w:sz w:val="28"/>
          <w:szCs w:val="28"/>
        </w:rPr>
      </w:pPr>
      <w:r>
        <w:rPr>
          <w:rFonts w:cs="Arial" w:ascii="Arial Narrow" w:hAnsi="Arial Narrow"/>
          <w:b/>
          <w:bCs/>
          <w:sz w:val="28"/>
          <w:szCs w:val="28"/>
        </w:rPr>
      </w:r>
    </w:p>
    <w:p>
      <w:pPr>
        <w:pStyle w:val="Normal"/>
        <w:tabs>
          <w:tab w:val="clear" w:pos="708"/>
          <w:tab w:val="left" w:pos="0" w:leader="none"/>
        </w:tabs>
        <w:ind w:left="-180" w:hanging="0"/>
        <w:rPr>
          <w:rFonts w:ascii="Arial" w:hAnsi="Arial" w:eastAsia="Arial" w:cs="Arial"/>
          <w:iCs/>
          <w:color w:val="0070C0"/>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31</w:t>
      </w:r>
    </w:p>
    <w:p>
      <w:pPr>
        <w:pStyle w:val="Normal"/>
        <w:spacing w:lineRule="auto" w:line="240" w:before="0" w:after="0"/>
        <w:jc w:val="both"/>
        <w:rPr>
          <w:rFonts w:ascii="Tahoma" w:hAnsi="Tahoma" w:cs="Tahoma"/>
          <w:b/>
          <w:b/>
          <w:sz w:val="20"/>
          <w:szCs w:val="20"/>
        </w:rPr>
      </w:pPr>
      <w:r>
        <w:rPr>
          <w:rFonts w:cs="Tahoma" w:ascii="Arial Narrow" w:hAnsi="Arial Narrow"/>
          <w:b/>
          <w:sz w:val="28"/>
          <w:szCs w:val="28"/>
        </w:rPr>
        <w:t>W zakresie: Myjnia do endoskopów, Procesor ( wieża endoskopowa), Videogastroskop, Videokolonoskop, Videoduodenoskop</w:t>
      </w:r>
    </w:p>
    <w:p>
      <w:pPr>
        <w:pStyle w:val="Normal"/>
        <w:spacing w:lineRule="auto" w:line="240" w:before="0" w:after="0"/>
        <w:jc w:val="both"/>
        <w:rPr>
          <w:rFonts w:ascii="Tahoma" w:hAnsi="Tahoma" w:cs="Tahoma"/>
          <w:sz w:val="20"/>
          <w:szCs w:val="20"/>
        </w:rPr>
      </w:pPr>
      <w:r>
        <w:rPr>
          <w:rFonts w:cs="Tahoma" w:ascii="Arial Narrow" w:hAnsi="Arial Narrow"/>
          <w:sz w:val="28"/>
          <w:szCs w:val="28"/>
        </w:rPr>
        <w:t>W związku z tym, że opis przedmiotu zamówienia daje możliwość złożenia oferty tylko jednemu producentowi sprzętu a tym samym ogranicza zasadę konkurencyjności w zamówieniach publicznych prosimy Zamawiającego o dopuszczenie równoważnego zestawu sprzętu endoskopowego renomowanego producenta sprzętu o poniższych parametrach:</w:t>
      </w:r>
    </w:p>
    <w:p>
      <w:pPr>
        <w:pStyle w:val="Normal"/>
        <w:tabs>
          <w:tab w:val="clear" w:pos="708"/>
          <w:tab w:val="left" w:pos="0" w:leader="none"/>
        </w:tabs>
        <w:spacing w:lineRule="auto" w:line="240" w:before="0" w:after="0"/>
        <w:ind w:left="-180" w:hanging="0"/>
        <w:jc w:val="both"/>
        <w:rPr>
          <w:rFonts w:ascii="Arial Narrow" w:hAnsi="Arial Narrow" w:cs="Arial"/>
          <w:b/>
          <w:b/>
          <w:bCs/>
          <w:sz w:val="28"/>
          <w:szCs w:val="28"/>
        </w:rPr>
      </w:pPr>
      <w:r>
        <w:rPr>
          <w:rFonts w:cs="Arial" w:ascii="Arial Narrow" w:hAnsi="Arial Narrow"/>
          <w:b/>
          <w:bCs/>
          <w:sz w:val="28"/>
          <w:szCs w:val="28"/>
        </w:rPr>
      </w:r>
    </w:p>
    <w:tbl>
      <w:tblPr>
        <w:tblW w:w="10282" w:type="dxa"/>
        <w:jc w:val="left"/>
        <w:tblInd w:w="-713" w:type="dxa"/>
        <w:tblCellMar>
          <w:top w:w="0" w:type="dxa"/>
          <w:left w:w="70" w:type="dxa"/>
          <w:bottom w:w="0" w:type="dxa"/>
          <w:right w:w="70" w:type="dxa"/>
        </w:tblCellMar>
        <w:tblLook w:firstRow="0" w:noVBand="0" w:lastRow="0" w:firstColumn="0" w:lastColumn="0" w:noHBand="0" w:val="0000"/>
      </w:tblPr>
      <w:tblGrid>
        <w:gridCol w:w="75"/>
        <w:gridCol w:w="920"/>
        <w:gridCol w:w="73"/>
        <w:gridCol w:w="9135"/>
        <w:gridCol w:w="4"/>
        <w:gridCol w:w="75"/>
      </w:tblGrid>
      <w:tr>
        <w:trPr>
          <w:cantSplit w:val="true"/>
        </w:trPr>
        <w:tc>
          <w:tcPr>
            <w:tcW w:w="75" w:type="dxa"/>
            <w:tcBorders/>
            <w:shd w:fill="auto" w:val="clear"/>
          </w:tcPr>
          <w:p>
            <w:pPr>
              <w:pStyle w:val="Normal"/>
              <w:tabs>
                <w:tab w:val="clear" w:pos="708"/>
                <w:tab w:val="left" w:pos="0" w:leader="none"/>
              </w:tabs>
              <w:spacing w:lineRule="auto" w:line="240" w:before="0" w:after="0"/>
              <w:ind w:left="-180" w:hanging="0"/>
              <w:jc w:val="both"/>
              <w:rPr>
                <w:rFonts w:ascii="Arial Narrow" w:hAnsi="Arial Narrow" w:cs="Arial"/>
                <w:b/>
                <w:b/>
                <w:bCs/>
                <w:sz w:val="28"/>
                <w:szCs w:val="28"/>
              </w:rPr>
            </w:pPr>
            <w:r>
              <w:rPr>
                <w:rFonts w:cs="Arial" w:ascii="Arial Narrow" w:hAnsi="Arial Narrow"/>
                <w:b/>
                <w:bCs/>
                <w:sz w:val="28"/>
                <w:szCs w:val="28"/>
              </w:rPr>
            </w:r>
          </w:p>
        </w:tc>
        <w:tc>
          <w:tcPr>
            <w:tcW w:w="1020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Narrow" w:hAnsi="Arial Narrow"/>
                <w:b/>
                <w:b/>
                <w:sz w:val="28"/>
                <w:szCs w:val="28"/>
              </w:rPr>
            </w:pPr>
            <w:r>
              <w:rPr>
                <w:rFonts w:ascii="Arial Narrow" w:hAnsi="Arial Narrow"/>
                <w:b/>
                <w:sz w:val="28"/>
                <w:szCs w:val="28"/>
              </w:rPr>
            </w:r>
          </w:p>
          <w:p>
            <w:pPr>
              <w:pStyle w:val="Normal"/>
              <w:jc w:val="center"/>
              <w:rPr>
                <w:rFonts w:ascii="Book Antiqua" w:hAnsi="Book Antiqua"/>
                <w:b/>
                <w:b/>
                <w:color w:val="00B050"/>
                <w:sz w:val="18"/>
                <w:szCs w:val="18"/>
              </w:rPr>
            </w:pPr>
            <w:r>
              <w:rPr>
                <w:rFonts w:ascii="Arial Narrow" w:hAnsi="Arial Narrow"/>
                <w:b/>
                <w:sz w:val="28"/>
                <w:szCs w:val="28"/>
              </w:rPr>
              <w:t>Myjnia automatyczna – 1 szt</w:t>
            </w:r>
            <w:r>
              <w:rPr>
                <w:rFonts w:ascii="Arial Narrow" w:hAnsi="Arial Narrow"/>
                <w:b/>
                <w:color w:val="00B050"/>
                <w:sz w:val="28"/>
                <w:szCs w:val="28"/>
              </w:rPr>
              <w:t xml:space="preserve">. </w:t>
            </w:r>
          </w:p>
          <w:p>
            <w:pPr>
              <w:pStyle w:val="Normal"/>
              <w:spacing w:before="0" w:after="160"/>
              <w:jc w:val="center"/>
              <w:rPr>
                <w:rFonts w:ascii="Arial Narrow" w:hAnsi="Arial Narrow"/>
                <w:b/>
                <w:b/>
                <w:color w:val="000000"/>
                <w:sz w:val="28"/>
                <w:szCs w:val="28"/>
              </w:rPr>
            </w:pPr>
            <w:r>
              <w:rPr>
                <w:rFonts w:ascii="Arial Narrow" w:hAnsi="Arial Narrow"/>
                <w:b/>
                <w:color w:val="000000"/>
                <w:sz w:val="28"/>
                <w:szCs w:val="28"/>
              </w:rPr>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Urządzenie przeznaczone do mycia i dezynfekcji jednego endoskopu</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 xml:space="preserve">Możliwość mycia endoskopów różnych producentów </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Praca w systemie zamkniętym</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Jednokrotne lub wielokrotne użycie roztworu środka dezynfekcyjnego</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Wyświetlacz LCD</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Waga max. 70 kg</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Informacja na ekranie o aktualnym etapie procesu</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Wymiary zewnętrzne wys. 100,5 cm, gł.73,5 cm , szer. 44,5 cm</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W ramach procesu mycia i dezynfekcji realizacja: mycia, płukania, dezynfekcji, płukania, przedmuch kanałów</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Możliwość ręcznego zaprogramowania czasu procesu w zależności od stosowanych środków</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 xml:space="preserve">Możliwość stosowania środków myjących i dezynfekujących różnych producentów . </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Test szczelności. Wyjście dyszy testera szczelności umiejscowione w komorze myjąco - dezynfekującej.</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Automatyczny proces uzupełniania i opróżniania zbiornika ze środkiem dezynfekującym sterowany z konsoli urządzenia</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Wbudowana lampa UV do dezynfekcji wody</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Możliwość stosowania wymiennie środków dezynfekujących typu GA i PAA</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Mobilność urządzenia (układ jezdny z blokadą kół)</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bCs/>
                <w:sz w:val="18"/>
                <w:szCs w:val="18"/>
              </w:rPr>
            </w:pPr>
            <w:r>
              <w:rPr>
                <w:rFonts w:cs="Tahoma" w:ascii="Arial Narrow" w:hAnsi="Arial Narrow"/>
                <w:bCs/>
                <w:sz w:val="28"/>
                <w:szCs w:val="28"/>
              </w:rPr>
              <w:t>Drukarka raportująca proces pracy urządzenia</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bCs/>
                <w:sz w:val="18"/>
                <w:szCs w:val="18"/>
              </w:rPr>
            </w:pPr>
            <w:r>
              <w:rPr>
                <w:rFonts w:cs="Tahoma" w:ascii="Arial Narrow" w:hAnsi="Arial Narrow"/>
                <w:bCs/>
                <w:sz w:val="28"/>
                <w:szCs w:val="28"/>
              </w:rPr>
              <w:t>Pojemność zbiornika na detergent 1,5 l.</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bCs/>
                <w:sz w:val="18"/>
                <w:szCs w:val="18"/>
              </w:rPr>
            </w:pPr>
            <w:r>
              <w:rPr>
                <w:rFonts w:cs="Tahoma" w:ascii="Arial Narrow" w:hAnsi="Arial Narrow"/>
                <w:bCs/>
                <w:sz w:val="28"/>
                <w:szCs w:val="28"/>
              </w:rPr>
              <w:t>Pojemność zbiornika na środek dezynfekujący 13 l.</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bCs/>
                <w:sz w:val="18"/>
                <w:szCs w:val="18"/>
              </w:rPr>
            </w:pPr>
            <w:r>
              <w:rPr>
                <w:rFonts w:cs="Tahoma" w:ascii="Arial Narrow" w:hAnsi="Arial Narrow"/>
                <w:bCs/>
                <w:sz w:val="28"/>
                <w:szCs w:val="28"/>
              </w:rPr>
              <w:t xml:space="preserve">Raporty statusu środka dezynfekcyjnego </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bCs/>
                <w:sz w:val="18"/>
                <w:szCs w:val="18"/>
              </w:rPr>
            </w:pPr>
            <w:r>
              <w:rPr>
                <w:rFonts w:cs="Tahoma" w:ascii="Arial Narrow" w:hAnsi="Arial Narrow"/>
                <w:bCs/>
                <w:sz w:val="28"/>
                <w:szCs w:val="28"/>
              </w:rPr>
              <w:t>Program samodezynfekcji myjni</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cs="Tahoma" w:ascii="Arial Narrow" w:hAnsi="Arial Narrow"/>
                <w:sz w:val="28"/>
                <w:szCs w:val="28"/>
              </w:rPr>
              <w:t>Elektroniczne czyszczenie filtrów</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center"/>
          </w:tcPr>
          <w:p>
            <w:pPr>
              <w:pStyle w:val="Normal"/>
              <w:widowControl w:val="false"/>
              <w:suppressAutoHyphens w:val="true"/>
              <w:snapToGrid w:val="false"/>
              <w:spacing w:lineRule="atLeast" w:line="240" w:before="0" w:after="160"/>
              <w:rPr>
                <w:rFonts w:ascii="Book Antiqua" w:hAnsi="Book Antiqua" w:eastAsia="Lucida Sans Unicode" w:cs="Tahoma"/>
                <w:sz w:val="18"/>
                <w:szCs w:val="18"/>
              </w:rPr>
            </w:pPr>
            <w:r>
              <w:rPr>
                <w:rFonts w:eastAsia="Lucida Sans Unicode" w:cs="Tahoma" w:ascii="Arial Narrow" w:hAnsi="Arial Narrow"/>
                <w:sz w:val="28"/>
                <w:szCs w:val="28"/>
              </w:rPr>
              <w:t>Programy realizujące proces mycia i dezynfekcji –15 programów do wyboru</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bottom"/>
          </w:tcPr>
          <w:p>
            <w:pPr>
              <w:pStyle w:val="Normal"/>
              <w:spacing w:lineRule="auto" w:line="252" w:before="0" w:after="160"/>
              <w:jc w:val="both"/>
              <w:rPr>
                <w:rFonts w:cs="Calibri"/>
                <w:color w:val="000000"/>
                <w:sz w:val="20"/>
                <w:szCs w:val="20"/>
              </w:rPr>
            </w:pPr>
            <w:r>
              <w:rPr>
                <w:rFonts w:cs="Calibri" w:ascii="Arial Narrow" w:hAnsi="Arial Narrow"/>
                <w:color w:val="000000"/>
                <w:sz w:val="28"/>
                <w:szCs w:val="28"/>
              </w:rPr>
              <w:t>Zestaw przyłączeniowy dla gastroskopów i kolonoskopów oferowanego producenta</w:t>
            </w:r>
          </w:p>
        </w:tc>
      </w:tr>
      <w:tr>
        <w:trPr>
          <w:trHeight w:val="20" w:hRule="atLeast"/>
        </w:trPr>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c>
          <w:tcPr>
            <w:tcW w:w="993" w:type="dxa"/>
            <w:gridSpan w:val="2"/>
            <w:tcBorders/>
            <w:shd w:fill="auto" w:val="clear"/>
          </w:tcPr>
          <w:p>
            <w:pPr>
              <w:pStyle w:val="ListParagraph"/>
              <w:numPr>
                <w:ilvl w:val="0"/>
                <w:numId w:val="4"/>
              </w:numPr>
              <w:rPr>
                <w:rFonts w:ascii="Arial Narrow" w:hAnsi="Arial Narrow"/>
                <w:sz w:val="28"/>
                <w:szCs w:val="28"/>
              </w:rPr>
            </w:pPr>
            <w:r>
              <w:rPr>
                <w:rFonts w:ascii="Arial Narrow" w:hAnsi="Arial Narrow"/>
                <w:sz w:val="28"/>
                <w:szCs w:val="28"/>
              </w:rPr>
            </w:r>
          </w:p>
        </w:tc>
        <w:tc>
          <w:tcPr>
            <w:tcW w:w="9214" w:type="dxa"/>
            <w:gridSpan w:val="3"/>
            <w:tcBorders>
              <w:right w:val="single" w:sz="4" w:space="0" w:color="000000"/>
            </w:tcBorders>
            <w:shd w:fill="auto" w:val="clear"/>
            <w:vAlign w:val="bottom"/>
          </w:tcPr>
          <w:p>
            <w:pPr>
              <w:pStyle w:val="Normal"/>
              <w:spacing w:lineRule="auto" w:line="252" w:before="0" w:after="160"/>
              <w:jc w:val="both"/>
              <w:rPr>
                <w:rFonts w:cs="Calibri"/>
                <w:color w:val="000000"/>
                <w:sz w:val="20"/>
                <w:szCs w:val="20"/>
              </w:rPr>
            </w:pPr>
            <w:r>
              <w:rPr>
                <w:rFonts w:cs="Calibri" w:ascii="Arial Narrow" w:hAnsi="Arial Narrow"/>
                <w:color w:val="000000"/>
                <w:sz w:val="28"/>
                <w:szCs w:val="28"/>
              </w:rPr>
              <w:t>Zestaw startowy środków chemicznych</w:t>
            </w:r>
          </w:p>
        </w:tc>
      </w:tr>
      <w:tr>
        <w:trPr/>
        <w:tc>
          <w:tcPr>
            <w:tcW w:w="1020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Book Antiqua" w:hAnsi="Book Antiqua"/>
                <w:b/>
                <w:b/>
                <w:color w:val="000000"/>
                <w:sz w:val="18"/>
                <w:szCs w:val="18"/>
              </w:rPr>
            </w:pPr>
            <w:r>
              <w:rPr>
                <w:rFonts w:ascii="Arial Narrow" w:hAnsi="Arial Narrow"/>
                <w:b/>
                <w:color w:val="000000"/>
                <w:sz w:val="28"/>
                <w:szCs w:val="28"/>
              </w:rPr>
              <w:t>Procesor – wieża endoskopowa 2szt.</w:t>
            </w:r>
          </w:p>
          <w:p>
            <w:pPr>
              <w:pStyle w:val="Normal"/>
              <w:spacing w:before="0" w:after="160"/>
              <w:rPr>
                <w:rFonts w:ascii="Arial Narrow" w:hAnsi="Arial Narrow"/>
                <w:b/>
                <w:b/>
                <w:color w:val="000000"/>
                <w:sz w:val="28"/>
                <w:szCs w:val="28"/>
              </w:rPr>
            </w:pPr>
            <w:r>
              <w:rPr>
                <w:rFonts w:ascii="Arial Narrow" w:hAnsi="Arial Narrow"/>
                <w:b/>
                <w:color w:val="000000"/>
                <w:sz w:val="28"/>
                <w:szCs w:val="28"/>
              </w:rPr>
            </w:r>
          </w:p>
        </w:tc>
        <w:tc>
          <w:tcPr>
            <w:tcW w:w="79" w:type="dxa"/>
            <w:gridSpan w:val="2"/>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Funkcja uwydatnienia naczyń krwionośnych i struktury tkanek dla wszystkich oferowanych endoskopów – i-Scan</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 xml:space="preserve">Rozdzielczość sygnału wideo  1920x1080p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ascii="Book Antiqua" w:hAnsi="Book Antiqua"/>
                <w:color w:val="000000"/>
                <w:sz w:val="18"/>
                <w:szCs w:val="18"/>
              </w:rPr>
            </w:pPr>
            <w:r>
              <w:rPr>
                <w:rFonts w:ascii="Arial Narrow" w:hAnsi="Arial Narrow"/>
                <w:color w:val="000000"/>
                <w:sz w:val="28"/>
                <w:szCs w:val="28"/>
              </w:rPr>
              <w:t xml:space="preserve">Wyjścia/wejścia typu: </w:t>
            </w:r>
          </w:p>
          <w:p>
            <w:pPr>
              <w:pStyle w:val="Normal"/>
              <w:suppressAutoHyphens w:val="true"/>
              <w:rPr>
                <w:rFonts w:ascii="Book Antiqua" w:hAnsi="Book Antiqua"/>
                <w:color w:val="000000"/>
                <w:sz w:val="18"/>
                <w:szCs w:val="18"/>
              </w:rPr>
            </w:pPr>
            <w:r>
              <w:rPr>
                <w:rFonts w:ascii="Arial Narrow" w:hAnsi="Arial Narrow"/>
                <w:color w:val="000000"/>
                <w:sz w:val="28"/>
                <w:szCs w:val="28"/>
              </w:rPr>
              <w:t>Min:</w:t>
            </w:r>
          </w:p>
          <w:p>
            <w:pPr>
              <w:pStyle w:val="Normal"/>
              <w:numPr>
                <w:ilvl w:val="0"/>
                <w:numId w:val="5"/>
              </w:numPr>
              <w:suppressAutoHyphens w:val="true"/>
              <w:spacing w:lineRule="auto" w:line="240" w:before="0" w:after="0"/>
              <w:rPr>
                <w:rFonts w:ascii="Book Antiqua" w:hAnsi="Book Antiqua"/>
                <w:color w:val="000000"/>
                <w:sz w:val="18"/>
                <w:szCs w:val="18"/>
              </w:rPr>
            </w:pPr>
            <w:r>
              <w:rPr>
                <w:rFonts w:ascii="Arial Narrow" w:hAnsi="Arial Narrow"/>
                <w:color w:val="000000"/>
                <w:sz w:val="28"/>
                <w:szCs w:val="28"/>
              </w:rPr>
              <w:t>1 x DVI-D (do podłączenia monitora medycznego lub archiwizacji HD)</w:t>
            </w:r>
          </w:p>
          <w:p>
            <w:pPr>
              <w:pStyle w:val="Normal"/>
              <w:numPr>
                <w:ilvl w:val="0"/>
                <w:numId w:val="5"/>
              </w:numPr>
              <w:suppressAutoHyphens w:val="true"/>
              <w:spacing w:lineRule="auto" w:line="240" w:before="0" w:after="0"/>
              <w:rPr>
                <w:rFonts w:ascii="Book Antiqua" w:hAnsi="Book Antiqua"/>
                <w:color w:val="000000"/>
                <w:sz w:val="18"/>
                <w:szCs w:val="18"/>
              </w:rPr>
            </w:pPr>
            <w:r>
              <w:rPr>
                <w:rFonts w:ascii="Arial Narrow" w:hAnsi="Arial Narrow"/>
                <w:color w:val="000000"/>
                <w:sz w:val="28"/>
                <w:szCs w:val="28"/>
              </w:rPr>
              <w:t>1 x DVI do podłączenia zewnętrznego sygnału (PIP)</w:t>
            </w:r>
          </w:p>
          <w:p>
            <w:pPr>
              <w:pStyle w:val="Normal"/>
              <w:numPr>
                <w:ilvl w:val="0"/>
                <w:numId w:val="5"/>
              </w:numPr>
              <w:suppressAutoHyphens w:val="true"/>
              <w:spacing w:lineRule="auto" w:line="240" w:before="0" w:after="0"/>
              <w:rPr>
                <w:rFonts w:ascii="Book Antiqua" w:hAnsi="Book Antiqua"/>
                <w:color w:val="000000"/>
                <w:sz w:val="18"/>
                <w:szCs w:val="18"/>
              </w:rPr>
            </w:pPr>
            <w:r>
              <w:rPr>
                <w:rFonts w:ascii="Arial Narrow" w:hAnsi="Arial Narrow"/>
                <w:color w:val="000000"/>
                <w:sz w:val="28"/>
                <w:szCs w:val="28"/>
              </w:rPr>
              <w:t xml:space="preserve">1x VGA 9 lub 15 pin na 4 x BNC (R,G,B, Sync) </w:t>
            </w:r>
          </w:p>
          <w:p>
            <w:pPr>
              <w:pStyle w:val="Normal"/>
              <w:numPr>
                <w:ilvl w:val="0"/>
                <w:numId w:val="5"/>
              </w:numPr>
              <w:suppressAutoHyphens w:val="true"/>
              <w:spacing w:lineRule="auto" w:line="240" w:before="0" w:after="0"/>
              <w:rPr>
                <w:rFonts w:ascii="Book Antiqua" w:hAnsi="Book Antiqua"/>
                <w:color w:val="000000"/>
                <w:sz w:val="18"/>
                <w:szCs w:val="18"/>
              </w:rPr>
            </w:pPr>
            <w:r>
              <w:rPr>
                <w:rFonts w:ascii="Arial Narrow" w:hAnsi="Arial Narrow"/>
                <w:color w:val="000000"/>
                <w:sz w:val="28"/>
                <w:szCs w:val="28"/>
              </w:rPr>
              <w:t>1x Y/C (S-VHS) do podłączenia systemu archiwizacji SD</w:t>
            </w:r>
          </w:p>
          <w:p>
            <w:pPr>
              <w:pStyle w:val="Normal"/>
              <w:numPr>
                <w:ilvl w:val="0"/>
                <w:numId w:val="5"/>
              </w:numPr>
              <w:spacing w:lineRule="auto" w:line="240" w:before="0" w:after="0"/>
              <w:rPr>
                <w:rFonts w:ascii="Book Antiqua" w:hAnsi="Book Antiqua"/>
                <w:color w:val="000000"/>
                <w:sz w:val="18"/>
                <w:szCs w:val="18"/>
              </w:rPr>
            </w:pPr>
            <w:r>
              <w:rPr>
                <w:rFonts w:ascii="Arial Narrow" w:hAnsi="Arial Narrow"/>
                <w:color w:val="000000"/>
                <w:sz w:val="28"/>
                <w:szCs w:val="28"/>
              </w:rPr>
              <w:t>4 x USB do podłączenia  pamięci zewnętrznej (min dwa umieszczone na panelu przednim)</w:t>
            </w:r>
          </w:p>
          <w:p>
            <w:pPr>
              <w:pStyle w:val="Normal"/>
              <w:numPr>
                <w:ilvl w:val="0"/>
                <w:numId w:val="5"/>
              </w:numPr>
              <w:spacing w:lineRule="auto" w:line="240" w:before="0" w:after="0"/>
              <w:rPr>
                <w:rFonts w:ascii="Book Antiqua" w:hAnsi="Book Antiqua"/>
                <w:color w:val="000000"/>
                <w:sz w:val="18"/>
                <w:szCs w:val="18"/>
              </w:rPr>
            </w:pPr>
            <w:r>
              <w:rPr>
                <w:rFonts w:ascii="Arial Narrow" w:hAnsi="Arial Narrow"/>
                <w:color w:val="000000"/>
                <w:sz w:val="28"/>
                <w:szCs w:val="28"/>
              </w:rPr>
              <w:t>2 x wyjście sygnału sterującego przesyłaniem zdjęć i filmów SD/HD</w:t>
            </w:r>
          </w:p>
          <w:p>
            <w:pPr>
              <w:pStyle w:val="Normal"/>
              <w:numPr>
                <w:ilvl w:val="0"/>
                <w:numId w:val="5"/>
              </w:numPr>
              <w:spacing w:lineRule="auto" w:line="240" w:before="0" w:after="0"/>
              <w:rPr>
                <w:rFonts w:ascii="Book Antiqua" w:hAnsi="Book Antiqua"/>
                <w:color w:val="000000"/>
                <w:sz w:val="18"/>
                <w:szCs w:val="18"/>
              </w:rPr>
            </w:pPr>
            <w:r>
              <w:rPr>
                <w:rFonts w:ascii="Arial Narrow" w:hAnsi="Arial Narrow"/>
                <w:color w:val="000000"/>
                <w:sz w:val="28"/>
                <w:szCs w:val="28"/>
              </w:rPr>
              <w:t>Przyłącze równoważenia potencjałów</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70"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Wyjście komunikacyjne RJ45</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565"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Funkcja maksymalnej, stałej ekspozycji światła przypisana do klawisza na panelu przednim do uwidocznienia końcówki endoskopu przez powłoki skórne (np. dla procedury PEG)</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ascii="Book Antiqua" w:hAnsi="Book Antiqua"/>
                <w:color w:val="000000"/>
                <w:sz w:val="18"/>
                <w:szCs w:val="18"/>
              </w:rPr>
            </w:pPr>
            <w:r>
              <w:rPr>
                <w:rFonts w:ascii="Arial Narrow" w:hAnsi="Arial Narrow"/>
                <w:color w:val="000000"/>
                <w:sz w:val="28"/>
                <w:szCs w:val="28"/>
              </w:rPr>
              <w:t>Minimalne informacje (dane badania) – wyświetlane na ekranie monitora:</w:t>
            </w:r>
          </w:p>
          <w:p>
            <w:pPr>
              <w:pStyle w:val="Normal"/>
              <w:suppressAutoHyphens w:val="true"/>
              <w:rPr>
                <w:rFonts w:ascii="Book Antiqua" w:hAnsi="Book Antiqua"/>
                <w:color w:val="000000"/>
                <w:sz w:val="18"/>
                <w:szCs w:val="18"/>
              </w:rPr>
            </w:pPr>
            <w:r>
              <w:rPr>
                <w:rFonts w:ascii="Arial Narrow" w:hAnsi="Arial Narrow"/>
                <w:color w:val="000000"/>
                <w:sz w:val="28"/>
                <w:szCs w:val="28"/>
              </w:rPr>
              <w:t>- data badania</w:t>
            </w:r>
          </w:p>
          <w:p>
            <w:pPr>
              <w:pStyle w:val="Normal"/>
              <w:suppressAutoHyphens w:val="true"/>
              <w:rPr>
                <w:rFonts w:ascii="Book Antiqua" w:hAnsi="Book Antiqua"/>
                <w:color w:val="000000"/>
                <w:sz w:val="18"/>
                <w:szCs w:val="18"/>
              </w:rPr>
            </w:pPr>
            <w:r>
              <w:rPr>
                <w:rFonts w:ascii="Arial Narrow" w:hAnsi="Arial Narrow"/>
                <w:color w:val="000000"/>
                <w:sz w:val="28"/>
                <w:szCs w:val="28"/>
              </w:rPr>
              <w:t>- czas badania</w:t>
            </w:r>
          </w:p>
          <w:p>
            <w:pPr>
              <w:pStyle w:val="Normal"/>
              <w:suppressAutoHyphens w:val="true"/>
              <w:rPr>
                <w:rFonts w:ascii="Book Antiqua" w:hAnsi="Book Antiqua"/>
                <w:color w:val="000000"/>
                <w:sz w:val="18"/>
                <w:szCs w:val="18"/>
              </w:rPr>
            </w:pPr>
            <w:r>
              <w:rPr>
                <w:rFonts w:ascii="Arial Narrow" w:hAnsi="Arial Narrow"/>
                <w:color w:val="000000"/>
                <w:sz w:val="28"/>
                <w:szCs w:val="28"/>
              </w:rPr>
              <w:t xml:space="preserve">- stoper </w:t>
            </w:r>
          </w:p>
          <w:p>
            <w:pPr>
              <w:pStyle w:val="Normal"/>
              <w:suppressAutoHyphens w:val="true"/>
              <w:rPr>
                <w:rFonts w:ascii="Book Antiqua" w:hAnsi="Book Antiqua"/>
                <w:color w:val="000000"/>
                <w:sz w:val="18"/>
                <w:szCs w:val="18"/>
              </w:rPr>
            </w:pPr>
            <w:r>
              <w:rPr>
                <w:rFonts w:ascii="Arial Narrow" w:hAnsi="Arial Narrow"/>
                <w:color w:val="000000"/>
                <w:sz w:val="28"/>
                <w:szCs w:val="28"/>
              </w:rPr>
              <w:t>- imię i nazwisko pacjenta</w:t>
            </w:r>
          </w:p>
          <w:p>
            <w:pPr>
              <w:pStyle w:val="Normal"/>
              <w:suppressAutoHyphens w:val="true"/>
              <w:rPr>
                <w:rFonts w:ascii="Book Antiqua" w:hAnsi="Book Antiqua"/>
                <w:color w:val="000000"/>
                <w:sz w:val="18"/>
                <w:szCs w:val="18"/>
              </w:rPr>
            </w:pPr>
            <w:r>
              <w:rPr>
                <w:rFonts w:ascii="Arial Narrow" w:hAnsi="Arial Narrow"/>
                <w:color w:val="000000"/>
                <w:sz w:val="28"/>
                <w:szCs w:val="28"/>
              </w:rPr>
              <w:t xml:space="preserve">- ID pacjenta </w:t>
            </w:r>
          </w:p>
          <w:p>
            <w:pPr>
              <w:pStyle w:val="Normal"/>
              <w:suppressAutoHyphens w:val="true"/>
              <w:rPr>
                <w:rFonts w:ascii="Book Antiqua" w:hAnsi="Book Antiqua"/>
                <w:color w:val="000000"/>
                <w:sz w:val="18"/>
                <w:szCs w:val="18"/>
              </w:rPr>
            </w:pPr>
            <w:r>
              <w:rPr>
                <w:rFonts w:ascii="Arial Narrow" w:hAnsi="Arial Narrow"/>
                <w:color w:val="000000"/>
                <w:sz w:val="28"/>
                <w:szCs w:val="28"/>
              </w:rPr>
              <w:t>- wiek pacjenta</w:t>
            </w:r>
          </w:p>
          <w:p>
            <w:pPr>
              <w:pStyle w:val="Normal"/>
              <w:suppressAutoHyphens w:val="true"/>
              <w:rPr>
                <w:rFonts w:ascii="Book Antiqua" w:hAnsi="Book Antiqua"/>
                <w:color w:val="000000"/>
                <w:sz w:val="18"/>
                <w:szCs w:val="18"/>
              </w:rPr>
            </w:pPr>
            <w:r>
              <w:rPr>
                <w:rFonts w:ascii="Arial Narrow" w:hAnsi="Arial Narrow"/>
                <w:color w:val="000000"/>
                <w:sz w:val="28"/>
                <w:szCs w:val="28"/>
              </w:rPr>
              <w:t>- nazwa użytkownika (lekarza)</w:t>
            </w:r>
          </w:p>
          <w:p>
            <w:pPr>
              <w:pStyle w:val="Normal"/>
              <w:suppressAutoHyphens w:val="true"/>
              <w:rPr>
                <w:rFonts w:ascii="Book Antiqua" w:hAnsi="Book Antiqua"/>
                <w:color w:val="000000"/>
                <w:sz w:val="18"/>
                <w:szCs w:val="18"/>
              </w:rPr>
            </w:pPr>
            <w:r>
              <w:rPr>
                <w:rFonts w:ascii="Arial Narrow" w:hAnsi="Arial Narrow"/>
                <w:color w:val="000000"/>
                <w:sz w:val="28"/>
                <w:szCs w:val="28"/>
              </w:rPr>
              <w:t>- Imię i nazwisko pacjenta</w:t>
            </w:r>
          </w:p>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 nazwa placówki (szpitala)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Funkcja ZOOM min 2x  w regulacji co 0,01x</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b/>
                <w:b/>
                <w:color w:val="FF0000"/>
                <w:sz w:val="18"/>
                <w:szCs w:val="18"/>
              </w:rPr>
            </w:pPr>
            <w:r>
              <w:rPr>
                <w:rFonts w:ascii="Arial Narrow" w:hAnsi="Arial Narrow"/>
                <w:color w:val="000000"/>
                <w:sz w:val="28"/>
                <w:szCs w:val="28"/>
              </w:rPr>
              <w:t xml:space="preserve">Pełne menu procesora w języku polskim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Możliwość wyświetlania niezależnie 2 obrazów na ekranie głównym (m.in. ruchomy + PIP)</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 xml:space="preserve">Możliwość wyświetlania ekranu pomocniczego na ekranie monitora  bez zasłonięcia ekranu głównego badania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 xml:space="preserve">Możliwość wyświetlania ekranu pomocniczego na ekranie monitora  z podglądem zapisanych zdjęć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 xml:space="preserve">Możliwość wyświetlania na ekranie monitora  podglądu z zapisanych sekwencji wideo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Możliwość obrazowania w różnych pasmach  światła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160"/>
              <w:rPr>
                <w:rFonts w:ascii="Book Antiqua" w:hAnsi="Book Antiqua"/>
                <w:color w:val="000000"/>
                <w:sz w:val="18"/>
                <w:szCs w:val="18"/>
              </w:rPr>
            </w:pPr>
            <w:r>
              <w:rPr>
                <w:rFonts w:ascii="Arial Narrow" w:hAnsi="Arial Narrow"/>
                <w:color w:val="000000"/>
                <w:sz w:val="28"/>
                <w:szCs w:val="28"/>
              </w:rPr>
              <w:t>Wycięcie min 6 zakresów pasma światła (min. pasma czerwonego, zielonego, niebieskiego)</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b/>
                <w:b/>
                <w:color w:val="FF0000"/>
                <w:sz w:val="18"/>
                <w:szCs w:val="18"/>
              </w:rPr>
            </w:pPr>
            <w:r>
              <w:rPr>
                <w:rFonts w:ascii="Arial Narrow" w:hAnsi="Arial Narrow"/>
                <w:color w:val="000000"/>
                <w:sz w:val="28"/>
                <w:szCs w:val="28"/>
              </w:rPr>
              <w:t xml:space="preserve">Dowolna programowalność wszystkich funkcji procesora na min 4 przyciski endoskopów (w tym rejestracja zdjęć i filmów)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Możliwość zapisania dowolnej funkcji procesora (min. rejestracja zdjęć, filmów, wycięcia pasma  światła, regulacja kontrastu, przesłony irysowej) na min 1 klawisz sterujący na panelu przednim procesora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b/>
                <w:b/>
                <w:color w:val="FF0000"/>
                <w:sz w:val="18"/>
                <w:szCs w:val="18"/>
              </w:rPr>
            </w:pPr>
            <w:r>
              <w:rPr>
                <w:rFonts w:ascii="Arial Narrow" w:hAnsi="Arial Narrow"/>
                <w:color w:val="000000"/>
                <w:sz w:val="28"/>
                <w:szCs w:val="28"/>
              </w:rPr>
              <w:t xml:space="preserve">Pompa insuflacyjna z min pięciostopniową regulacja pracy (0,1,2,3,4,5)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Przepływ pompy insuflacyjnej regulowany do 7,2 l/min</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Wyposażony w butelkę wodną o pojemności 200 ml.</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Book Antiqua" w:hAnsi="Book Antiqua"/>
                <w:color w:val="000000"/>
                <w:sz w:val="18"/>
                <w:szCs w:val="18"/>
              </w:rPr>
            </w:pPr>
            <w:r>
              <w:rPr>
                <w:rFonts w:ascii="Arial Narrow" w:hAnsi="Arial Narrow"/>
                <w:color w:val="000000"/>
                <w:sz w:val="28"/>
                <w:szCs w:val="28"/>
              </w:rPr>
              <w:t xml:space="preserve">Funkcja obrazowania w stopniach </w:t>
            </w:r>
          </w:p>
          <w:p>
            <w:pPr>
              <w:pStyle w:val="Normal"/>
              <w:rPr>
                <w:rFonts w:ascii="Book Antiqua" w:hAnsi="Book Antiqua"/>
                <w:color w:val="000000"/>
                <w:sz w:val="18"/>
                <w:szCs w:val="18"/>
              </w:rPr>
            </w:pPr>
            <w:r>
              <w:rPr>
                <w:rFonts w:ascii="Arial Narrow" w:hAnsi="Arial Narrow"/>
                <w:color w:val="000000"/>
                <w:sz w:val="28"/>
                <w:szCs w:val="28"/>
              </w:rPr>
              <w:t>- detekcji (3 stopnie)</w:t>
            </w:r>
          </w:p>
          <w:p>
            <w:pPr>
              <w:pStyle w:val="Normal"/>
              <w:rPr>
                <w:rFonts w:ascii="Book Antiqua" w:hAnsi="Book Antiqua"/>
                <w:color w:val="000000"/>
                <w:sz w:val="18"/>
                <w:szCs w:val="18"/>
              </w:rPr>
            </w:pPr>
            <w:r>
              <w:rPr>
                <w:rFonts w:ascii="Arial Narrow" w:hAnsi="Arial Narrow"/>
                <w:color w:val="000000"/>
                <w:sz w:val="28"/>
                <w:szCs w:val="28"/>
              </w:rPr>
              <w:t>- zarysu tkanki (3 stopnie)</w:t>
            </w:r>
          </w:p>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 weryfikacji zmiany (3 stopnie)</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b/>
                <w:b/>
                <w:color w:val="FF0000"/>
                <w:sz w:val="18"/>
                <w:szCs w:val="18"/>
              </w:rPr>
            </w:pPr>
            <w:r>
              <w:rPr>
                <w:rFonts w:ascii="Arial Narrow" w:hAnsi="Arial Narrow"/>
                <w:color w:val="000000"/>
                <w:sz w:val="28"/>
                <w:szCs w:val="28"/>
              </w:rPr>
              <w:t>Możliwość zaprogramowania min 3 funkcji obrazowania na panelu przednim) dla diagnostyki  G(D)OPP</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eastAsia="ArialMT" w:cs="ArialMT" w:ascii="Arial Narrow" w:hAnsi="Arial Narrow"/>
                <w:sz w:val="28"/>
                <w:szCs w:val="28"/>
              </w:rPr>
              <w:t>Funkcja wyostrzenia powierzchniowego umożliwiająca wyostrzenie drobnych struktur poprzez wyostrzenie miejscowego kontrastu jasno-ciemno.</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ArialMT" w:cs="ArialMT"/>
                <w:b/>
                <w:b/>
                <w:color w:val="FF0000"/>
                <w:sz w:val="18"/>
                <w:szCs w:val="18"/>
              </w:rPr>
            </w:pPr>
            <w:r>
              <w:rPr>
                <w:rFonts w:eastAsia="ArialMT" w:cs="ArialMT" w:ascii="Arial Narrow" w:hAnsi="Arial Narrow"/>
                <w:sz w:val="28"/>
                <w:szCs w:val="28"/>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ArialMT" w:cs="ArialMT"/>
                <w:b/>
                <w:b/>
                <w:color w:val="FF0000"/>
                <w:sz w:val="18"/>
                <w:szCs w:val="18"/>
              </w:rPr>
            </w:pPr>
            <w:r>
              <w:rPr>
                <w:rFonts w:eastAsia="ArialMT" w:cs="ArialMT" w:ascii="Arial Narrow" w:hAnsi="Arial Narrow"/>
                <w:sz w:val="28"/>
                <w:szCs w:val="28"/>
              </w:rPr>
              <w:t>Regulacja kontrastu w 3 stopniach</w:t>
            </w:r>
            <w:r>
              <w:rPr>
                <w:rFonts w:eastAsia="ArialMT" w:cs="ArialMT" w:ascii="Arial Narrow" w:hAnsi="Arial Narrow"/>
                <w:b/>
                <w:color w:val="FF0000"/>
                <w:sz w:val="28"/>
                <w:szCs w:val="28"/>
              </w:rPr>
              <w:t xml:space="preserve">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ArialMT" w:cs="ArialMT"/>
                <w:sz w:val="18"/>
                <w:szCs w:val="18"/>
              </w:rPr>
            </w:pPr>
            <w:r>
              <w:rPr>
                <w:rFonts w:eastAsia="ArialMT" w:cs="ArialMT" w:ascii="Arial Narrow" w:hAnsi="Arial Narrow"/>
                <w:sz w:val="28"/>
                <w:szCs w:val="28"/>
              </w:rPr>
              <w:t>Możliwość zapamiętania 1000 zabiegów w pamięci urządzenia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17"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ArialMT" w:cs="ArialMT"/>
                <w:sz w:val="18"/>
                <w:szCs w:val="18"/>
              </w:rPr>
            </w:pPr>
            <w:r>
              <w:rPr>
                <w:rFonts w:eastAsia="ArialMT" w:cs="ArialMT" w:ascii="Arial Narrow" w:hAnsi="Arial Narrow"/>
                <w:sz w:val="28"/>
                <w:szCs w:val="28"/>
              </w:rPr>
              <w:t>Możliwość zaprogramowania czasu funkcji wyboru stop klatki w min 3 zakresach</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b/>
                <w:b/>
                <w:color w:val="FF0000"/>
                <w:sz w:val="18"/>
                <w:szCs w:val="18"/>
              </w:rPr>
            </w:pPr>
            <w:r>
              <w:rPr>
                <w:rFonts w:ascii="Arial Narrow" w:hAnsi="Arial Narrow"/>
                <w:color w:val="000000"/>
                <w:sz w:val="28"/>
                <w:szCs w:val="28"/>
              </w:rPr>
              <w:t xml:space="preserve">Rejestracja zdjęć na pamięci USB z przodu lub z tyłu procesora w formacie bezstratnym PNG o stopniu kompresji max 10% i skompresowanym JPG o stopniu kompresji min 80%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Licznik podłączeń danego endoskopu do procesora (licznik indywidualny dla każdego endoskopu)</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 Antiqua" w:hAnsi="Book Antiqua"/>
                <w:b/>
                <w:b/>
                <w:color w:val="FF0000"/>
                <w:sz w:val="18"/>
                <w:szCs w:val="18"/>
              </w:rPr>
            </w:pPr>
            <w:r>
              <w:rPr>
                <w:rFonts w:ascii="Arial Narrow" w:hAnsi="Arial Narrow"/>
                <w:color w:val="000000"/>
                <w:sz w:val="28"/>
                <w:szCs w:val="28"/>
              </w:rPr>
              <w:t>Podłączenie endoskopu do procesora za pomocą jednego konektora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pacing w:before="0" w:after="160"/>
              <w:rPr>
                <w:rFonts w:ascii="Book Antiqua" w:hAnsi="Book Antiqua"/>
                <w:b/>
                <w:b/>
                <w:color w:val="FF0000"/>
                <w:sz w:val="18"/>
                <w:szCs w:val="18"/>
              </w:rPr>
            </w:pPr>
            <w:r>
              <w:rPr>
                <w:rFonts w:ascii="Arial Narrow" w:hAnsi="Arial Narrow"/>
                <w:color w:val="000000"/>
                <w:sz w:val="28"/>
                <w:szCs w:val="28"/>
              </w:rPr>
              <w:t xml:space="preserve">Gniazdo do endoskopu z zabezpieczeniem przed wypadnięciem endoskopu podczas badania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Zewnętrzna klawiatura sterująca funkcjami procesora ze złączem typu USB</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Możliwość podłączenia 2 przycisków nożnego do sterowania funkcjami procesora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jc w:val="cente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Możliwość rozbudowy o moduł sterowania bezprzewodowego przesyłaniem zdjęć i filmów do systemu archiwizacji</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Dotykowy panel sterujący wyposażony w funkcję </w:t>
            </w:r>
            <w:r>
              <w:rPr>
                <w:rFonts w:eastAsia="ArialMT" w:cs="ArialMT" w:ascii="Arial Narrow" w:hAnsi="Arial Narrow"/>
                <w:sz w:val="28"/>
                <w:szCs w:val="28"/>
              </w:rPr>
              <w:t>sterowania dotykowego za pomocą 2 palców (panel pojemnościowy)</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Programowalność funkcji sterowania procesorem, wyświetlanych i dostępnych z dotykowego panelu</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Bezpośredni dostęp z panelu dotykowego do funkcji:</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Zoom</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Kontrast</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Wyostrzenie obrazu</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Wycięcie pasma światła</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Regulacja pompy</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Eksport zdjęcia do USB</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Marker kątnicy</w:t>
            </w:r>
          </w:p>
          <w:p>
            <w:pPr>
              <w:pStyle w:val="Normal"/>
              <w:numPr>
                <w:ilvl w:val="0"/>
                <w:numId w:val="6"/>
              </w:numPr>
              <w:snapToGrid w:val="false"/>
              <w:spacing w:lineRule="auto" w:line="288" w:before="0" w:after="0"/>
              <w:rPr>
                <w:rFonts w:ascii="Book Antiqua" w:hAnsi="Book Antiqua" w:eastAsia="Batang"/>
                <w:color w:val="000000"/>
                <w:sz w:val="18"/>
                <w:szCs w:val="18"/>
              </w:rPr>
            </w:pPr>
            <w:r>
              <w:rPr>
                <w:rFonts w:eastAsia="Batang" w:ascii="Arial Narrow" w:hAnsi="Arial Narrow"/>
                <w:color w:val="000000"/>
                <w:sz w:val="28"/>
                <w:szCs w:val="28"/>
              </w:rPr>
              <w:t>Nagrywanie sekwencji wideo</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Regulacja oświetlenia z panelu dotykowego</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Pompa wbudowana w urządzenie o regulowanym ciśnieniu w zakresie  45-70 kPa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Zintegrowane z endoskopem źródło światła LED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Układ regulacji jasności z minimum 3 ustawieniami: ręczne, uśrednione, szczytowe</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 xml:space="preserve">Możliwość regulacji ręcznej oświetlania w 10 stopniach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FF0000"/>
                <w:sz w:val="18"/>
                <w:szCs w:val="18"/>
              </w:rPr>
            </w:pPr>
            <w:r>
              <w:rPr>
                <w:rFonts w:eastAsia="Batang" w:ascii="Arial Narrow" w:hAnsi="Arial Narrow"/>
                <w:color w:val="000000"/>
                <w:sz w:val="28"/>
                <w:szCs w:val="28"/>
              </w:rPr>
              <w:t xml:space="preserve">Możliwość regulacji barwy czerwonej w 10 stopniach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p>
            <w:pPr>
              <w:pStyle w:val="Normal"/>
              <w:spacing w:before="0" w:after="160"/>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Możliwość regulacji barwy niebeskiej w 10 stopniach</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 xml:space="preserve">Automatyczny balans bieli (balanser bieli na wyposażeniu)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Możliwość zapisania min 50 pacjentów w menu wewnętrznym procesora wizyjnego</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Zasilanie 230-240V, 50-60 Hz, 200Va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Warunki pracy:</w:t>
            </w:r>
          </w:p>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Temperatura otoczenia 10-40 st. C</w:t>
            </w:r>
          </w:p>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Wilgotność względna: 30-85%</w:t>
            </w:r>
          </w:p>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Ciśnienie: 700-1060 hPa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000000"/>
                <w:sz w:val="18"/>
                <w:szCs w:val="18"/>
              </w:rPr>
            </w:pPr>
            <w:r>
              <w:rPr>
                <w:rFonts w:eastAsia="Batang" w:ascii="Arial Narrow" w:hAnsi="Arial Narrow"/>
                <w:b/>
                <w:color w:val="000000"/>
                <w:sz w:val="28"/>
                <w:szCs w:val="28"/>
              </w:rPr>
              <w:t>Wyposażenie:</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000000"/>
                <w:sz w:val="18"/>
                <w:szCs w:val="18"/>
              </w:rPr>
            </w:pPr>
            <w:r>
              <w:rPr>
                <w:rFonts w:eastAsia="Batang" w:ascii="Arial Narrow" w:hAnsi="Arial Narrow"/>
                <w:b/>
                <w:color w:val="000000"/>
                <w:sz w:val="28"/>
                <w:szCs w:val="28"/>
              </w:rPr>
              <w:t>Monitor medyczny – 2szt.</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Monitor medyczny - przekątna min 24 cale z matrycą LED</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Kąt widzenia min 178 stopni</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Zewnętrzny transformator napięcia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 xml:space="preserve">Kompatybilność z oferowanym procesorem za pomącą złącza DVI-D </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Min 300 cd/m2</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Kontrast min 800:1</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Dotykowy panel sterujący</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Standard Vesa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b/>
                <w:b/>
                <w:color w:val="000000"/>
                <w:sz w:val="28"/>
                <w:szCs w:val="28"/>
              </w:rPr>
            </w:pPr>
            <w:r>
              <w:rPr>
                <w:rFonts w:ascii="Arial Narrow" w:hAnsi="Arial Narrow"/>
                <w:b/>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b/>
                <w:b/>
                <w:color w:val="000000"/>
                <w:sz w:val="18"/>
                <w:szCs w:val="18"/>
              </w:rPr>
            </w:pPr>
            <w:r>
              <w:rPr>
                <w:rFonts w:ascii="Arial Narrow" w:hAnsi="Arial Narrow"/>
                <w:b/>
                <w:color w:val="000000"/>
                <w:sz w:val="28"/>
                <w:szCs w:val="28"/>
              </w:rPr>
              <w:t>Wózek do zestawów endoskopowych – 2 szt.</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Podstawa jezdna z blokadą 4 kół</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4 Podwójne koła skrętne na każdej krawędzi wózka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Możliwość ustawienia zestawu do wideo endoskopii</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Centralna listwa zasilająca z min 8 gniazdami</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Ruchowy wysięgnik do mocowania monitora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Teleskopowy wieszak na endoskopy</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Dopuszczalne obciążenie 150  Kg</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Wieszak na min 2 endoskopy z możliwością montażu z lewej lub prawej strony wózka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Waga wózka do 70 Kg</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r>
        <w:trPr>
          <w:trHeight w:val="304" w:hRule="atLeast"/>
        </w:trPr>
        <w:tc>
          <w:tcPr>
            <w:tcW w:w="995" w:type="dxa"/>
            <w:gridSpan w:val="2"/>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olor w:val="000000"/>
                <w:sz w:val="18"/>
                <w:szCs w:val="18"/>
              </w:rPr>
            </w:pPr>
            <w:r>
              <w:rPr>
                <w:rFonts w:ascii="Arial Narrow" w:hAnsi="Arial Narrow"/>
                <w:color w:val="000000"/>
                <w:sz w:val="28"/>
                <w:szCs w:val="28"/>
              </w:rPr>
              <w:t>Wysuwana szuflada na klawiaturę sterującą funkcjami procesora</w:t>
            </w:r>
          </w:p>
        </w:tc>
        <w:tc>
          <w:tcPr>
            <w:tcW w:w="75" w:type="dxa"/>
            <w:tcBorders/>
            <w:shd w:fill="auto" w:val="clear"/>
          </w:tcPr>
          <w:p>
            <w:pPr>
              <w:pStyle w:val="Normal"/>
              <w:widowControl/>
              <w:bidi w:val="0"/>
              <w:spacing w:lineRule="auto" w:line="259" w:before="0" w:after="160"/>
              <w:jc w:val="left"/>
              <w:rPr>
                <w:rFonts w:ascii="Arial Narrow" w:hAnsi="Arial Narrow"/>
                <w:sz w:val="28"/>
                <w:szCs w:val="28"/>
              </w:rPr>
            </w:pPr>
            <w:r>
              <w:rPr>
                <w:rFonts w:ascii="Arial Narrow" w:hAnsi="Arial Narrow"/>
                <w:sz w:val="28"/>
                <w:szCs w:val="28"/>
              </w:rPr>
            </w:r>
          </w:p>
        </w:tc>
      </w:tr>
    </w:tbl>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tbl>
      <w:tblPr>
        <w:tblW w:w="10349" w:type="dxa"/>
        <w:jc w:val="left"/>
        <w:tblInd w:w="-781" w:type="dxa"/>
        <w:tblCellMar>
          <w:top w:w="0" w:type="dxa"/>
          <w:left w:w="70" w:type="dxa"/>
          <w:bottom w:w="0" w:type="dxa"/>
          <w:right w:w="70" w:type="dxa"/>
        </w:tblCellMar>
        <w:tblLook w:firstRow="0" w:noVBand="0" w:lastRow="0" w:firstColumn="0" w:lastColumn="0" w:noHBand="0" w:val="0000"/>
      </w:tblPr>
      <w:tblGrid>
        <w:gridCol w:w="1135"/>
        <w:gridCol w:w="9213"/>
      </w:tblGrid>
      <w:tr>
        <w:trPr>
          <w:cantSplit w:val="true"/>
        </w:trPr>
        <w:tc>
          <w:tcPr>
            <w:tcW w:w="103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Narrow" w:hAnsi="Arial Narrow"/>
                <w:b/>
                <w:b/>
                <w:color w:val="000000"/>
                <w:sz w:val="28"/>
                <w:szCs w:val="28"/>
              </w:rPr>
            </w:pPr>
            <w:r>
              <w:rPr>
                <w:rFonts w:ascii="Arial Narrow" w:hAnsi="Arial Narrow"/>
                <w:b/>
                <w:color w:val="000000"/>
                <w:sz w:val="28"/>
                <w:szCs w:val="28"/>
              </w:rPr>
            </w:r>
          </w:p>
          <w:p>
            <w:pPr>
              <w:pStyle w:val="Normal"/>
              <w:jc w:val="center"/>
              <w:rPr>
                <w:rFonts w:ascii="Book Antiqua" w:hAnsi="Book Antiqua"/>
                <w:b/>
                <w:b/>
                <w:color w:val="00B050"/>
                <w:sz w:val="18"/>
                <w:szCs w:val="18"/>
              </w:rPr>
            </w:pPr>
            <w:r>
              <w:rPr>
                <w:rFonts w:ascii="Arial Narrow" w:hAnsi="Arial Narrow"/>
                <w:b/>
                <w:color w:val="000000"/>
                <w:sz w:val="28"/>
                <w:szCs w:val="28"/>
              </w:rPr>
              <w:t>Videogastroskop (HDTV)- 2 szt</w:t>
            </w:r>
          </w:p>
          <w:p>
            <w:pPr>
              <w:pStyle w:val="Normal"/>
              <w:spacing w:before="0" w:after="160"/>
              <w:jc w:val="center"/>
              <w:rPr>
                <w:rFonts w:ascii="Arial Narrow" w:hAnsi="Arial Narrow"/>
                <w:b/>
                <w:b/>
                <w:color w:val="000000"/>
                <w:sz w:val="28"/>
                <w:szCs w:val="28"/>
              </w:rPr>
            </w:pPr>
            <w:r>
              <w:rPr>
                <w:rFonts w:ascii="Arial Narrow" w:hAnsi="Arial Narrow"/>
                <w:b/>
                <w:color w:val="000000"/>
                <w:sz w:val="28"/>
                <w:szCs w:val="28"/>
              </w:rPr>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Średnica kanału roboczego –  3,2 mm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 xml:space="preserve">Średnica zewnętrzna wziernika– 9,8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Kąt zagięcia:</w:t>
            </w:r>
          </w:p>
          <w:p>
            <w:pPr>
              <w:pStyle w:val="Normal"/>
              <w:snapToGrid w:val="false"/>
              <w:spacing w:lineRule="auto" w:line="288"/>
              <w:rPr>
                <w:rFonts w:ascii="Book Antiqua" w:hAnsi="Book Antiqua" w:eastAsia="Batang"/>
                <w:color w:val="000000"/>
                <w:sz w:val="18"/>
                <w:szCs w:val="18"/>
              </w:rPr>
            </w:pPr>
            <w:r>
              <w:rPr>
                <w:rFonts w:eastAsia="Batang" w:ascii="Arial Narrow" w:hAnsi="Arial Narrow"/>
                <w:color w:val="000000"/>
                <w:sz w:val="28"/>
                <w:szCs w:val="28"/>
              </w:rPr>
              <w:t>Góra/dół: 210/120 stopni</w:t>
            </w:r>
          </w:p>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Lewo/prawo: 120/120 stopni</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ascii="Arial Narrow" w:hAnsi="Arial Narrow"/>
                <w:color w:val="000000"/>
                <w:sz w:val="28"/>
                <w:szCs w:val="28"/>
              </w:rPr>
              <w:t>Chip CMOS w końcówce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color w:val="000000"/>
                <w:sz w:val="18"/>
                <w:szCs w:val="18"/>
              </w:rPr>
            </w:pPr>
            <w:r>
              <w:rPr>
                <w:rFonts w:ascii="Arial Narrow" w:hAnsi="Arial Narrow"/>
                <w:color w:val="000000"/>
                <w:sz w:val="28"/>
                <w:szCs w:val="28"/>
              </w:rPr>
              <w:t xml:space="preserve">Wbudowane diody LED o temperaturze barwy 5000K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color w:val="000000"/>
                <w:sz w:val="18"/>
                <w:szCs w:val="18"/>
              </w:rPr>
            </w:pPr>
            <w:r>
              <w:rPr>
                <w:rFonts w:cs="Tahoma" w:ascii="Arial Narrow" w:hAnsi="Arial Narrow"/>
                <w:sz w:val="28"/>
                <w:szCs w:val="28"/>
              </w:rPr>
              <w:t>Wbudowany mikrochip informacyjny zawierający informację o typie, numerze seryjnym oraz wersji oprogramowania wideoendoskopu z pamięcią ustawień balansu bieli ze stałym ustawieniem soczewki względem wylotu kanału biopsyjnego co daje stałość kierunku wyjścia narzędzia endoskopowego</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Kąt obserwacji – 140 st. z funkcją zoom sterowaną przyciskiem na rękojeści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Wlot kanału biopsyjnego typu Luer do mocowania narzędzi oraz śluz roboczych</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Wyposażony w kanał wodny typu Water Jet</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Zawór testera szczelności w konektorze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4 przyciski dowolnie programowalne znajdujące się na rękojeści endoskopu z możliwością niezależnej rejestracji zdjęć i filmów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Dostęp funkcji zoom z przycisku powiększenia umieszczonej  na rękojeści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b/>
                <w:b/>
                <w:color w:val="FF0000"/>
                <w:sz w:val="18"/>
                <w:szCs w:val="18"/>
              </w:rPr>
            </w:pPr>
            <w:r>
              <w:rPr>
                <w:rFonts w:eastAsia="Batang" w:ascii="Arial Narrow" w:hAnsi="Arial Narrow"/>
                <w:color w:val="000000"/>
                <w:sz w:val="28"/>
                <w:szCs w:val="28"/>
              </w:rPr>
              <w:t xml:space="preserve">System głębi ostrości 3-100mm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eastAsia="Batang" w:ascii="Arial Narrow" w:hAnsi="Arial Narrow"/>
                <w:color w:val="000000"/>
                <w:sz w:val="28"/>
                <w:szCs w:val="28"/>
              </w:rPr>
              <w:t xml:space="preserve">Długość robocza 1050mm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Obsługa trybu pracy w wąskich pasmach światła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000000"/>
                <w:sz w:val="18"/>
                <w:szCs w:val="18"/>
              </w:rPr>
            </w:pPr>
            <w:r>
              <w:rPr>
                <w:rFonts w:eastAsia="Batang" w:ascii="Arial Narrow" w:hAnsi="Arial Narrow"/>
                <w:color w:val="000000"/>
                <w:sz w:val="28"/>
                <w:szCs w:val="28"/>
              </w:rPr>
              <w:t>System z podłączeniem do procesora i źródła światła za pomocą jednego konektora z funkcją rotacji o 180 stopni (dla zabezpieczenia endoskopu przed skręceniem)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color w:val="FF0000"/>
              </w:rPr>
            </w:pPr>
            <w:r>
              <w:rPr>
                <w:rFonts w:eastAsia="Batang" w:ascii="Arial Narrow" w:hAnsi="Arial Narrow"/>
                <w:color w:val="000000"/>
                <w:sz w:val="28"/>
                <w:szCs w:val="28"/>
              </w:rPr>
              <w:t>Konektor nie wymagający zabezpieczenia przez zanurzeniem (ochronnych kapturów)</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Przewód łączący konektor z rękojeścią wyposażony w gumowy kompensator naprężeń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Rękojeść endoskopu z oznaczeniem modelu endoskopu w możliwością rozbudowy o system oznakowania kodem paskowym do systemu rejestracji procesów mycia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Konektor do endoskopu z umieszczonym rokiem produkcji endoskopu, numerem seryjnym oraz nazwą producenta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Możliwość obrazowania w wąskich pasmach światła w filtracji 6 zakresów widma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sz w:val="18"/>
                <w:szCs w:val="18"/>
              </w:rPr>
            </w:pPr>
            <w:r>
              <w:rPr>
                <w:rFonts w:ascii="Arial Narrow" w:hAnsi="Arial Narrow"/>
                <w:sz w:val="28"/>
                <w:szCs w:val="28"/>
              </w:rPr>
              <w:t>Aparat w pełni zanurzalny bez nakładek uszczelniających na konektorze łączącym z procesorem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Możliwość mycia i dezynfekcji automatycznie w środkach chemicznych różnych producentów (załączyć listę)</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Możliwość sterylizacji gazowej tlenkiem etylenu lub sterylizacji plazmowej</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Batang"/>
                <w:color w:val="000000"/>
                <w:sz w:val="18"/>
                <w:szCs w:val="18"/>
              </w:rPr>
            </w:pPr>
            <w:r>
              <w:rPr>
                <w:rFonts w:eastAsia="Calibri" w:cs="Arial" w:ascii="Arial Narrow" w:hAnsi="Arial Narrow"/>
                <w:sz w:val="28"/>
                <w:szCs w:val="28"/>
              </w:rPr>
              <w:t>Stopień ochrony przed porażeniem elektrycznym typ BF</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eastAsia="Batang"/>
                <w:color w:val="000000"/>
                <w:sz w:val="18"/>
                <w:szCs w:val="18"/>
              </w:rPr>
            </w:pPr>
            <w:r>
              <w:rPr>
                <w:rFonts w:eastAsia="Calibri" w:cs="Arial" w:ascii="Arial Narrow" w:hAnsi="Arial Narrow"/>
                <w:sz w:val="28"/>
                <w:szCs w:val="28"/>
              </w:rPr>
              <w:t>Stopień ochrony przed wodą IPX7</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 xml:space="preserve">Końcówka dystalna wyposażona w diody LED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 Antiqua" w:hAnsi="Book Antiqua" w:cs="Tahoma"/>
                <w:sz w:val="18"/>
                <w:szCs w:val="18"/>
              </w:rPr>
            </w:pPr>
            <w:r>
              <w:rPr>
                <w:rFonts w:cs="Tahoma" w:ascii="Arial Narrow" w:hAnsi="Arial Narrow"/>
                <w:sz w:val="28"/>
                <w:szCs w:val="28"/>
              </w:rPr>
              <w:t>Współpraca z oferowanym torem wizyjnym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Book Antiqua" w:hAnsi="Book Antiqua" w:cs="Tahoma"/>
                <w:sz w:val="18"/>
                <w:szCs w:val="18"/>
              </w:rPr>
            </w:pPr>
            <w:r>
              <w:rPr>
                <w:rFonts w:cs="Tahoma" w:ascii="Arial Narrow" w:hAnsi="Arial Narrow"/>
                <w:sz w:val="28"/>
                <w:szCs w:val="28"/>
              </w:rPr>
              <w:t>Wyposażenie:</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Olejek silikonowy do uszczelek zaworu –1 szt</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Zawór ssący wielorazowy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Zawór woda powietrze wielorazowy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uszczelek do zaworu ssącego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uszczelek do zaworu woda/powietrze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wielorazowych zaworów wlotowych kanału biopsyjnego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Szczotka czyszcząca kanał roboczy –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Adaptery do ręcznego mycia aparatu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Pojemnik do transportu endoskopów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Ręczny medyczny tester szczelności – 1 kpl</w:t>
            </w:r>
          </w:p>
        </w:tc>
      </w:tr>
    </w:tbl>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tbl>
      <w:tblPr>
        <w:tblW w:w="10349" w:type="dxa"/>
        <w:jc w:val="left"/>
        <w:tblInd w:w="-781" w:type="dxa"/>
        <w:tblCellMar>
          <w:top w:w="0" w:type="dxa"/>
          <w:left w:w="70" w:type="dxa"/>
          <w:bottom w:w="0" w:type="dxa"/>
          <w:right w:w="70" w:type="dxa"/>
        </w:tblCellMar>
        <w:tblLook w:firstRow="0" w:noVBand="0" w:lastRow="0" w:firstColumn="0" w:lastColumn="0" w:noHBand="0" w:val="0000"/>
      </w:tblPr>
      <w:tblGrid>
        <w:gridCol w:w="1135"/>
        <w:gridCol w:w="9213"/>
      </w:tblGrid>
      <w:tr>
        <w:trPr>
          <w:cantSplit w:val="true"/>
        </w:trPr>
        <w:tc>
          <w:tcPr>
            <w:tcW w:w="103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Narrow" w:hAnsi="Arial Narrow"/>
                <w:b/>
                <w:b/>
                <w:color w:val="000000"/>
                <w:sz w:val="28"/>
                <w:szCs w:val="28"/>
              </w:rPr>
            </w:pPr>
            <w:r>
              <w:rPr>
                <w:rFonts w:ascii="Arial Narrow" w:hAnsi="Arial Narrow"/>
                <w:b/>
                <w:color w:val="000000"/>
                <w:sz w:val="28"/>
                <w:szCs w:val="28"/>
              </w:rPr>
            </w:r>
          </w:p>
          <w:p>
            <w:pPr>
              <w:pStyle w:val="Normal"/>
              <w:jc w:val="center"/>
              <w:rPr>
                <w:rFonts w:ascii="Book Antiqua" w:hAnsi="Book Antiqua"/>
                <w:b/>
                <w:b/>
                <w:color w:val="000000"/>
                <w:sz w:val="18"/>
                <w:szCs w:val="18"/>
              </w:rPr>
            </w:pPr>
            <w:r>
              <w:rPr>
                <w:rFonts w:ascii="Arial Narrow" w:hAnsi="Arial Narrow"/>
                <w:b/>
                <w:color w:val="000000"/>
                <w:sz w:val="28"/>
                <w:szCs w:val="28"/>
              </w:rPr>
              <w:t>Videokolonoskop (HDTV)- 2 szt.</w:t>
            </w:r>
          </w:p>
          <w:p>
            <w:pPr>
              <w:pStyle w:val="Normal"/>
              <w:spacing w:before="0" w:after="160"/>
              <w:jc w:val="center"/>
              <w:rPr>
                <w:rFonts w:ascii="Arial Narrow" w:hAnsi="Arial Narrow"/>
                <w:b/>
                <w:b/>
                <w:color w:val="000000"/>
                <w:sz w:val="28"/>
                <w:szCs w:val="28"/>
              </w:rPr>
            </w:pPr>
            <w:r>
              <w:rPr>
                <w:rFonts w:ascii="Arial Narrow" w:hAnsi="Arial Narrow"/>
                <w:b/>
                <w:color w:val="000000"/>
                <w:sz w:val="28"/>
                <w:szCs w:val="28"/>
              </w:rPr>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 xml:space="preserve">Średnica kanału roboczego – 3,8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 xml:space="preserve">Średnica zewnętrzna wziernika–13,2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Średnica zewnętrzna końcówki dystalnej –13,2 mm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FF0000"/>
                <w:sz w:val="18"/>
                <w:szCs w:val="18"/>
              </w:rPr>
            </w:pPr>
            <w:r>
              <w:rPr>
                <w:rFonts w:ascii="Arial Narrow" w:hAnsi="Arial Narrow"/>
                <w:color w:val="000000"/>
                <w:sz w:val="28"/>
                <w:szCs w:val="28"/>
              </w:rPr>
              <w:t>Chip CMOS w końcówce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color w:val="000000"/>
                <w:sz w:val="18"/>
                <w:szCs w:val="18"/>
              </w:rPr>
            </w:pPr>
            <w:r>
              <w:rPr>
                <w:rFonts w:ascii="Arial Narrow" w:hAnsi="Arial Narrow"/>
                <w:color w:val="000000"/>
                <w:sz w:val="28"/>
                <w:szCs w:val="28"/>
              </w:rPr>
              <w:t>Wbudowane diody LED o temperaturze barwy 5000K</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Kąt obserwacji – 140 st. z funkcją zoom z przycisku endoskopu z rękojeści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Wlot kanału biopsyjnego typu Luer</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Złącze konektora kanału Water Jet typu Luer</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 xml:space="preserve">Zawór testera szczelności w konektorze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 xml:space="preserve">4 przyciski dowolnie programowalne znajdujące się na rękojeści endoskopu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Dostęp do pełnej regulacji wycięcia pasma światła z przycisku regulacji powiększenia umieszczonej  na rękojeści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cs="Tahoma"/>
                <w:b/>
                <w:b/>
                <w:color w:val="FF0000"/>
                <w:sz w:val="18"/>
                <w:szCs w:val="18"/>
              </w:rPr>
            </w:pPr>
            <w:r>
              <w:rPr>
                <w:rFonts w:eastAsia="Batang" w:cs="Tahoma" w:ascii="Arial Narrow" w:hAnsi="Arial Narrow"/>
                <w:color w:val="000000"/>
                <w:sz w:val="28"/>
                <w:szCs w:val="28"/>
              </w:rPr>
              <w:t xml:space="preserve">System głębi ostrości 3-100mm </w:t>
            </w:r>
            <w:r>
              <w:rPr>
                <w:rFonts w:eastAsia="Batang" w:cs="Tahoma" w:ascii="Arial Narrow" w:hAnsi="Arial Narrow"/>
                <w:b/>
                <w:color w:val="FF0000"/>
                <w:sz w:val="28"/>
                <w:szCs w:val="28"/>
              </w:rPr>
              <w:t xml:space="preserve">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Długość robocza 1500mm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 xml:space="preserve">Obsługa trybu pracy w wąskich pasmach światła (pełna kompatybilność w wszystkimi funkcjami oferowanego procesora wizyjnego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Kanał płuczący WaterJet – gniazdo zintegrowane z konektorem do procesora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b/>
                <w:b/>
                <w:color w:val="000000"/>
                <w:sz w:val="18"/>
                <w:szCs w:val="18"/>
              </w:rPr>
            </w:pPr>
            <w:r>
              <w:rPr>
                <w:rFonts w:eastAsia="Batang" w:ascii="Arial Narrow" w:hAnsi="Arial Narrow"/>
                <w:color w:val="000000"/>
                <w:sz w:val="28"/>
                <w:szCs w:val="28"/>
              </w:rPr>
              <w:t>System z podłączeniem do procesora i źródła światła za pomocą jednego konektora z funkcją rotacji o 180 stopni (dla zabezpieczenia endoskopu przed skręceniem)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color w:val="FF0000"/>
              </w:rPr>
            </w:pPr>
            <w:r>
              <w:rPr>
                <w:rFonts w:eastAsia="Batang" w:ascii="Arial Narrow" w:hAnsi="Arial Narrow"/>
                <w:color w:val="000000"/>
                <w:sz w:val="28"/>
                <w:szCs w:val="28"/>
              </w:rPr>
              <w:t>Konektor nie wymagający zabezpieczenia przez zanurzeniem (ochronnych kapturów)</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88" w:before="0" w:after="160"/>
              <w:rPr>
                <w:rFonts w:ascii="Book Antiqua" w:hAnsi="Book Antiqua" w:eastAsia="Batang"/>
                <w:color w:val="000000"/>
                <w:sz w:val="18"/>
                <w:szCs w:val="18"/>
              </w:rPr>
            </w:pPr>
            <w:r>
              <w:rPr>
                <w:rFonts w:eastAsia="Batang" w:ascii="Arial Narrow" w:hAnsi="Arial Narrow"/>
                <w:color w:val="000000"/>
                <w:sz w:val="28"/>
                <w:szCs w:val="28"/>
              </w:rPr>
              <w:t xml:space="preserve">Przewód łączący konektor z rękojeścią wyposażony w gumowy kompensator naprężeń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Rękojeść endoskopu z oznaczeniem modelu endoskopu w możliwością rozbudowy o system oznakowania kodem paskowym do systemu rejestracji procesów mycia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b/>
                <w:b/>
                <w:color w:val="FF0000"/>
                <w:sz w:val="18"/>
                <w:szCs w:val="18"/>
              </w:rPr>
            </w:pPr>
            <w:r>
              <w:rPr>
                <w:rFonts w:eastAsia="Batang" w:cs="Tahoma" w:ascii="Arial Narrow" w:hAnsi="Arial Narrow"/>
                <w:color w:val="000000"/>
                <w:sz w:val="28"/>
                <w:szCs w:val="28"/>
              </w:rPr>
              <w:t>Tryb obrazowania w wąskich pasmach światła w filtracji min 6 zakresów widma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 Antiqua" w:hAnsi="Book Antiqua" w:cs="Tahoma"/>
                <w:sz w:val="18"/>
                <w:szCs w:val="18"/>
              </w:rPr>
            </w:pPr>
            <w:r>
              <w:rPr>
                <w:rFonts w:ascii="Arial Narrow" w:hAnsi="Arial Narrow"/>
                <w:sz w:val="28"/>
                <w:szCs w:val="28"/>
              </w:rPr>
              <w:t>Aparat w pełni zanurzalny bez nakładek uszczelniających na konektorze łączącym z procesorem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Możliwość mycia i dezynfekcji automatycznie w środkach chemicznych różnych producentów (załączyć listę)</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160"/>
              <w:rPr>
                <w:rFonts w:ascii="Book Antiqua" w:hAnsi="Book Antiqua" w:eastAsia="Batang" w:cs="Tahoma"/>
                <w:color w:val="000000"/>
                <w:sz w:val="18"/>
                <w:szCs w:val="18"/>
              </w:rPr>
            </w:pPr>
            <w:r>
              <w:rPr>
                <w:rFonts w:eastAsia="Batang" w:cs="Tahoma" w:ascii="Arial Narrow" w:hAnsi="Arial Narrow"/>
                <w:color w:val="000000"/>
                <w:sz w:val="28"/>
                <w:szCs w:val="28"/>
              </w:rPr>
              <w:t xml:space="preserve">Możliwość sterylizacji gazowej tlenkiem etylenu </w:t>
            </w:r>
            <w:r>
              <w:rPr>
                <w:rFonts w:eastAsia="Batang" w:ascii="Arial Narrow" w:hAnsi="Arial Narrow"/>
                <w:color w:val="000000"/>
                <w:sz w:val="28"/>
                <w:szCs w:val="28"/>
              </w:rPr>
              <w:t>lub sterylizacji plazmowej</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 Antiqua" w:hAnsi="Book Antiqua" w:eastAsia="Batang" w:cs="Tahoma"/>
                <w:color w:val="000000"/>
                <w:sz w:val="18"/>
                <w:szCs w:val="18"/>
              </w:rPr>
            </w:pPr>
            <w:r>
              <w:rPr>
                <w:rFonts w:cs="Tahoma" w:ascii="Arial Narrow" w:hAnsi="Arial Narrow"/>
                <w:sz w:val="28"/>
                <w:szCs w:val="28"/>
              </w:rPr>
              <w:t>Stopień ochrony przed porażeniem elektrycznym BF</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Book Antiqua" w:hAnsi="Book Antiqua" w:cs="Tahoma"/>
                <w:sz w:val="18"/>
                <w:szCs w:val="18"/>
              </w:rPr>
            </w:pPr>
            <w:r>
              <w:rPr>
                <w:rFonts w:cs="Tahoma" w:ascii="Arial Narrow" w:hAnsi="Arial Narrow"/>
                <w:sz w:val="28"/>
                <w:szCs w:val="28"/>
              </w:rPr>
              <w:t>Wyposażenie:</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Olejek silikonowy do uszczelek zaworu – kpl szt</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Zawór ssący wielorazowy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Zawór woda powietrze wielorazowy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uszczelek do zaworu ssącego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uszczelek do zaworu woda/powietrze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Komplet wielorazowych zaworów wlotowych kanału biopsyjnego – 1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Szczotka czyszcząca kanał roboczy – kpl</w:t>
            </w:r>
          </w:p>
          <w:p>
            <w:pPr>
              <w:pStyle w:val="Normal"/>
              <w:numPr>
                <w:ilvl w:val="0"/>
                <w:numId w:val="7"/>
              </w:numPr>
              <w:spacing w:lineRule="auto" w:line="240" w:before="0" w:after="0"/>
              <w:rPr>
                <w:rFonts w:ascii="Book Antiqua" w:hAnsi="Book Antiqua" w:cs="Tahoma"/>
                <w:sz w:val="18"/>
                <w:szCs w:val="18"/>
              </w:rPr>
            </w:pPr>
            <w:r>
              <w:rPr>
                <w:rFonts w:cs="Tahoma" w:ascii="Arial Narrow" w:hAnsi="Arial Narrow"/>
                <w:sz w:val="28"/>
                <w:szCs w:val="28"/>
              </w:rPr>
              <w:t>Adaptery do ręcznego mycia aparatu – 1 kpl</w:t>
            </w:r>
          </w:p>
        </w:tc>
      </w:tr>
    </w:tbl>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p>
      <w:pPr>
        <w:pStyle w:val="Normal"/>
        <w:rPr>
          <w:rFonts w:ascii="Arial Narrow" w:hAnsi="Arial Narrow"/>
          <w:sz w:val="28"/>
          <w:szCs w:val="28"/>
        </w:rPr>
      </w:pPr>
      <w:r>
        <w:rPr>
          <w:rFonts w:ascii="Arial Narrow" w:hAnsi="Arial Narrow"/>
          <w:sz w:val="28"/>
          <w:szCs w:val="28"/>
        </w:rPr>
      </w:r>
    </w:p>
    <w:p>
      <w:pPr>
        <w:pStyle w:val="Normal"/>
        <w:tabs>
          <w:tab w:val="clear" w:pos="708"/>
          <w:tab w:val="left" w:pos="938" w:leader="none"/>
        </w:tabs>
        <w:rPr>
          <w:rFonts w:ascii="Arial Narrow" w:hAnsi="Arial Narrow"/>
          <w:sz w:val="28"/>
          <w:szCs w:val="28"/>
        </w:rPr>
      </w:pPr>
      <w:r>
        <w:rPr>
          <w:rFonts w:ascii="Arial Narrow" w:hAnsi="Arial Narrow"/>
          <w:sz w:val="28"/>
          <w:szCs w:val="28"/>
        </w:rPr>
        <w:tab/>
      </w:r>
    </w:p>
    <w:tbl>
      <w:tblPr>
        <w:tblW w:w="10349" w:type="dxa"/>
        <w:jc w:val="left"/>
        <w:tblInd w:w="-781" w:type="dxa"/>
        <w:tblCellMar>
          <w:top w:w="0" w:type="dxa"/>
          <w:left w:w="70" w:type="dxa"/>
          <w:bottom w:w="0" w:type="dxa"/>
          <w:right w:w="70" w:type="dxa"/>
        </w:tblCellMar>
        <w:tblLook w:firstRow="0" w:noVBand="0" w:lastRow="0" w:firstColumn="0" w:lastColumn="0" w:noHBand="0" w:val="0000"/>
      </w:tblPr>
      <w:tblGrid>
        <w:gridCol w:w="1135"/>
        <w:gridCol w:w="9213"/>
      </w:tblGrid>
      <w:tr>
        <w:trPr>
          <w:cantSplit w:val="true"/>
        </w:trPr>
        <w:tc>
          <w:tcPr>
            <w:tcW w:w="103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Narrow" w:hAnsi="Arial Narrow"/>
                <w:b/>
                <w:b/>
                <w:color w:val="000000"/>
                <w:sz w:val="28"/>
                <w:szCs w:val="28"/>
              </w:rPr>
            </w:pPr>
            <w:r>
              <w:rPr>
                <w:rFonts w:ascii="Arial Narrow" w:hAnsi="Arial Narrow"/>
                <w:b/>
                <w:color w:val="000000"/>
                <w:sz w:val="28"/>
                <w:szCs w:val="28"/>
              </w:rPr>
            </w:r>
          </w:p>
          <w:p>
            <w:pPr>
              <w:pStyle w:val="Normal"/>
              <w:jc w:val="center"/>
              <w:rPr>
                <w:rFonts w:ascii="Book Antiqua" w:hAnsi="Book Antiqua"/>
                <w:b/>
                <w:b/>
                <w:color w:val="000000"/>
                <w:sz w:val="18"/>
                <w:szCs w:val="18"/>
              </w:rPr>
            </w:pPr>
            <w:r>
              <w:rPr>
                <w:rFonts w:ascii="Arial Narrow" w:hAnsi="Arial Narrow"/>
                <w:b/>
                <w:color w:val="000000"/>
                <w:sz w:val="28"/>
                <w:szCs w:val="28"/>
              </w:rPr>
              <w:t>Videoduodenoskop (HDTV)- 1 szt.</w:t>
            </w:r>
          </w:p>
          <w:p>
            <w:pPr>
              <w:pStyle w:val="Normal"/>
              <w:spacing w:before="0" w:after="160"/>
              <w:jc w:val="center"/>
              <w:rPr>
                <w:rFonts w:ascii="Arial Narrow" w:hAnsi="Arial Narrow"/>
                <w:b/>
                <w:b/>
                <w:color w:val="000000"/>
                <w:sz w:val="28"/>
                <w:szCs w:val="28"/>
              </w:rPr>
            </w:pPr>
            <w:r>
              <w:rPr>
                <w:rFonts w:ascii="Arial Narrow" w:hAnsi="Arial Narrow"/>
                <w:b/>
                <w:color w:val="000000"/>
                <w:sz w:val="28"/>
                <w:szCs w:val="28"/>
              </w:rPr>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cs="Calibri" w:ascii="Arial Narrow" w:hAnsi="Arial Narrow"/>
                <w:sz w:val="28"/>
                <w:szCs w:val="28"/>
              </w:rPr>
              <w:t>Obrazowanie w standardzie HDTV 1080</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cs="Calibri" w:ascii="Arial Narrow" w:hAnsi="Arial Narrow"/>
                <w:sz w:val="28"/>
                <w:szCs w:val="28"/>
              </w:rPr>
              <w:t>Chip CCD wbudowany w końcówkę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rPr>
                <w:rFonts w:ascii="Bookman Old Style" w:hAnsi="Bookman Old Style" w:cs="Calibri"/>
                <w:sz w:val="20"/>
                <w:szCs w:val="20"/>
              </w:rPr>
            </w:pPr>
            <w:r>
              <w:rPr>
                <w:rFonts w:cs="Arial" w:ascii="Arial Narrow" w:hAnsi="Arial Narrow"/>
                <w:sz w:val="28"/>
                <w:szCs w:val="28"/>
              </w:rPr>
              <w:t>Średnica kanału roboczego: 4,2 mm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cs="Arial" w:ascii="Arial Narrow" w:hAnsi="Arial Narrow"/>
                <w:sz w:val="28"/>
                <w:szCs w:val="28"/>
              </w:rPr>
              <w:t xml:space="preserve">Długość robocza sondy wziernikowej: 1250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cs="Arial" w:ascii="Arial Narrow" w:hAnsi="Arial Narrow"/>
                <w:sz w:val="28"/>
                <w:szCs w:val="28"/>
              </w:rPr>
              <w:t>Kąt obserwacji:. 100˚ (retro 10˚)</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cs="Arial" w:ascii="Arial Narrow" w:hAnsi="Arial Narrow"/>
                <w:sz w:val="28"/>
                <w:szCs w:val="28"/>
              </w:rPr>
              <w:t xml:space="preserve">Głębia ostrości: 4-60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cs="Arial" w:ascii="Arial Narrow" w:hAnsi="Arial Narrow"/>
                <w:sz w:val="28"/>
                <w:szCs w:val="28"/>
              </w:rPr>
              <w:t>Szerokość/średnica wziernika:  11,6 mm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rPr>
                <w:rFonts w:ascii="Bookman Old Style" w:hAnsi="Bookman Old Style" w:cs="Arial"/>
                <w:sz w:val="20"/>
                <w:szCs w:val="20"/>
              </w:rPr>
            </w:pPr>
            <w:r>
              <w:rPr>
                <w:rFonts w:cs="Arial" w:ascii="Arial Narrow" w:hAnsi="Arial Narrow"/>
                <w:sz w:val="28"/>
                <w:szCs w:val="28"/>
              </w:rPr>
              <w:t>Zagięcie końcówki sondy wziernikowej:</w:t>
            </w:r>
          </w:p>
          <w:p>
            <w:pPr>
              <w:pStyle w:val="Normal"/>
              <w:spacing w:before="40" w:after="40"/>
              <w:rPr>
                <w:rFonts w:ascii="Bookman Old Style" w:hAnsi="Bookman Old Style" w:cs="Arial"/>
                <w:sz w:val="20"/>
                <w:szCs w:val="20"/>
              </w:rPr>
            </w:pPr>
            <w:r>
              <w:rPr>
                <w:rFonts w:cs="Arial" w:ascii="Arial Narrow" w:hAnsi="Arial Narrow"/>
                <w:sz w:val="28"/>
                <w:szCs w:val="28"/>
              </w:rPr>
              <w:t>- góra/dół: 120˚/90˚</w:t>
            </w:r>
          </w:p>
          <w:p>
            <w:pPr>
              <w:pStyle w:val="Normal"/>
              <w:widowControl/>
              <w:bidi w:val="0"/>
              <w:spacing w:lineRule="auto" w:line="259" w:before="0" w:after="160"/>
              <w:jc w:val="left"/>
              <w:rPr>
                <w:rFonts w:ascii="Bookman Old Style" w:hAnsi="Bookman Old Style" w:cs="Tahoma"/>
                <w:sz w:val="20"/>
                <w:szCs w:val="20"/>
              </w:rPr>
            </w:pPr>
            <w:r>
              <w:rPr>
                <w:rFonts w:cs="Arial" w:ascii="Arial Narrow" w:hAnsi="Arial Narrow"/>
                <w:sz w:val="28"/>
                <w:szCs w:val="28"/>
              </w:rPr>
              <w:t>- prawo/lewo: 105˚/90˚</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Tahoma"/>
                <w:sz w:val="20"/>
                <w:szCs w:val="20"/>
              </w:rPr>
            </w:pPr>
            <w:r>
              <w:rPr>
                <w:rFonts w:eastAsia="Batang" w:cs="Calibri" w:ascii="Arial Narrow" w:hAnsi="Arial Narrow"/>
                <w:sz w:val="28"/>
                <w:szCs w:val="28"/>
              </w:rPr>
              <w:t>Programowalne przyciski sterujące głowicy endoskopowej z możliwością przypisania każdej funkcji sterującej procesora:  4 przyciski</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Obrazowanie w trybie wąskiego pasma światła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Jednorazowa, demontowana końcówka dystalna aparatu z elewatorem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 xml:space="preserve">Wlot kanału biopsyjnego typu Luer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Zawór testera szczelności  zintegrowany z konektorem do procesora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Obrotowy konektor łączący endoskop z procesorem w zakresie 180˚ redukujący ryzyko skręcenia światłowodu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cs="Calibri" w:ascii="Arial Narrow" w:hAnsi="Arial Narrow"/>
                <w:sz w:val="28"/>
                <w:szCs w:val="28"/>
              </w:rPr>
              <w:t>Kompatybilność  z oferowanym w zadaniu procesorem obrazu i źródłem światła</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Fonts w:ascii="Bookman Old Style" w:hAnsi="Bookman Old Style" w:cs="Arial"/>
                <w:sz w:val="20"/>
                <w:szCs w:val="20"/>
              </w:rPr>
            </w:pPr>
            <w:r>
              <w:rPr>
                <w:rFonts w:eastAsia="Batang" w:cs="Calibri" w:ascii="Arial Narrow" w:hAnsi="Arial Narrow"/>
                <w:sz w:val="28"/>
                <w:szCs w:val="28"/>
              </w:rPr>
              <w:t xml:space="preserve">Możliwość mycia i dezynfekcji automatycznie w środkach chemicznych różnych producentów </w:t>
            </w:r>
          </w:p>
        </w:tc>
      </w:tr>
    </w:tbl>
    <w:p>
      <w:pPr>
        <w:pStyle w:val="Normal"/>
        <w:tabs>
          <w:tab w:val="clear" w:pos="708"/>
          <w:tab w:val="left" w:pos="938" w:leader="none"/>
        </w:tabs>
        <w:rPr>
          <w:rFonts w:ascii="Arial Narrow" w:hAnsi="Arial Narrow"/>
          <w:sz w:val="28"/>
          <w:szCs w:val="28"/>
        </w:rPr>
      </w:pPr>
      <w:r>
        <w:rPr>
          <w:rFonts w:ascii="Arial Narrow" w:hAnsi="Arial Narrow"/>
          <w:sz w:val="28"/>
          <w:szCs w:val="28"/>
        </w:rPr>
      </w:r>
    </w:p>
    <w:tbl>
      <w:tblPr>
        <w:tblW w:w="10349" w:type="dxa"/>
        <w:jc w:val="left"/>
        <w:tblInd w:w="-781" w:type="dxa"/>
        <w:tblCellMar>
          <w:top w:w="0" w:type="dxa"/>
          <w:left w:w="70" w:type="dxa"/>
          <w:bottom w:w="0" w:type="dxa"/>
          <w:right w:w="70" w:type="dxa"/>
        </w:tblCellMar>
        <w:tblLook w:firstRow="0" w:noVBand="0" w:lastRow="0" w:firstColumn="0" w:lastColumn="0" w:noHBand="0" w:val="0000"/>
      </w:tblPr>
      <w:tblGrid>
        <w:gridCol w:w="1135"/>
        <w:gridCol w:w="9213"/>
      </w:tblGrid>
      <w:tr>
        <w:trPr>
          <w:cantSplit w:val="true"/>
        </w:trPr>
        <w:tc>
          <w:tcPr>
            <w:tcW w:w="103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Narrow" w:hAnsi="Arial Narrow"/>
                <w:b/>
                <w:b/>
                <w:color w:val="000000"/>
                <w:sz w:val="28"/>
                <w:szCs w:val="28"/>
              </w:rPr>
            </w:pPr>
            <w:r>
              <w:rPr>
                <w:rFonts w:ascii="Arial Narrow" w:hAnsi="Arial Narrow"/>
                <w:b/>
                <w:color w:val="000000"/>
                <w:sz w:val="28"/>
                <w:szCs w:val="28"/>
              </w:rPr>
            </w:r>
          </w:p>
          <w:p>
            <w:pPr>
              <w:pStyle w:val="Normal"/>
              <w:jc w:val="center"/>
              <w:rPr>
                <w:rFonts w:ascii="Book Antiqua" w:hAnsi="Book Antiqua"/>
                <w:b/>
                <w:b/>
                <w:color w:val="000000"/>
                <w:sz w:val="18"/>
                <w:szCs w:val="18"/>
              </w:rPr>
            </w:pPr>
            <w:r>
              <w:rPr>
                <w:rFonts w:ascii="Arial Narrow" w:hAnsi="Arial Narrow"/>
                <w:b/>
                <w:color w:val="000000"/>
                <w:sz w:val="28"/>
                <w:szCs w:val="28"/>
              </w:rPr>
              <w:t>Szafa na endoskopy - 1 szt.</w:t>
            </w:r>
          </w:p>
          <w:p>
            <w:pPr>
              <w:pStyle w:val="Normal"/>
              <w:spacing w:before="0" w:after="160"/>
              <w:jc w:val="center"/>
              <w:rPr>
                <w:rFonts w:ascii="Arial Narrow" w:hAnsi="Arial Narrow"/>
                <w:b/>
                <w:b/>
                <w:color w:val="000000"/>
                <w:sz w:val="28"/>
                <w:szCs w:val="28"/>
              </w:rPr>
            </w:pPr>
            <w:r>
              <w:rPr>
                <w:rFonts w:ascii="Arial Narrow" w:hAnsi="Arial Narrow"/>
                <w:b/>
                <w:color w:val="000000"/>
                <w:sz w:val="28"/>
                <w:szCs w:val="28"/>
              </w:rPr>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color="auto" w:fill="FFFFFF"/>
              <w:suppressAutoHyphens w:val="true"/>
              <w:spacing w:before="0" w:after="160"/>
              <w:rPr>
                <w:rFonts w:ascii="Bookman Old Style" w:hAnsi="Bookman Old Style" w:eastAsia="Arial Unicode MS" w:cs="Arial Unicode MS"/>
                <w:sz w:val="20"/>
                <w:szCs w:val="20"/>
                <w:u w:val="none" w:color="00000A"/>
              </w:rPr>
            </w:pPr>
            <w:r>
              <w:rPr>
                <w:rFonts w:eastAsia="Arial Unicode MS" w:cs="Tahoma" w:ascii="Arial Narrow" w:hAnsi="Arial Narrow"/>
                <w:sz w:val="28"/>
                <w:szCs w:val="28"/>
                <w:u w:val="none" w:color="00000A"/>
              </w:rPr>
              <w:t xml:space="preserve">Szafa do przechowywania </w:t>
            </w:r>
            <w:r>
              <w:rPr>
                <w:rFonts w:eastAsia="Arial Unicode MS" w:cs="Arial Unicode MS" w:ascii="Arial Narrow" w:hAnsi="Arial Narrow"/>
                <w:sz w:val="28"/>
                <w:szCs w:val="28"/>
                <w:u w:val="none" w:color="00000A"/>
              </w:rPr>
              <w:t>endoskopów z rejestracją</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Przechowywanie endoskopów w czystości mikrobiologicznej  przez168 h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Funkcja suszenia realizowana poprzez wentylację komory i nadmuch powietrza do kanałów endoskopu.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Wprowadzenie i ewidencjonowanie endoskopów poprzez klawiaturę numeryczną  kod , 4-cyfrowy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Wprowadzenie personaliów użytkowników szafy z uprawnieniem dostępu za pomocą klawiatury numerycznej  4 cyfrowym kodem zabezpieczonym dodatkowo personalnym 4-cyfrowym kodem PIN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Konstrukcja scalonych dwóch niezależnie pracujących,  samodzielnych komór roboczych z niezależnym zasilaniem i niezależną rejestracją zdarzeń umożliwiająca przechowywanie do 4 lub do 8  endoskopów ze wspólnym układem sterowania i interfejsem.</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Wyposażenie w czytnik kodów RFID</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Dostęp użytkowników poprzez zastosowanie indywidualnych kart.</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Automatyczna blokada drzwi po zamknięciu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Bookman Old Style" w:hAnsi="Bookman Old Style"/>
                <w:sz w:val="20"/>
                <w:szCs w:val="20"/>
              </w:rPr>
            </w:pPr>
            <w:r>
              <w:rPr>
                <w:rFonts w:ascii="Arial Narrow" w:hAnsi="Arial Narrow"/>
                <w:sz w:val="28"/>
                <w:szCs w:val="28"/>
              </w:rPr>
              <w:t xml:space="preserve">Wymiary: </w:t>
            </w:r>
          </w:p>
          <w:p>
            <w:pPr>
              <w:pStyle w:val="Normal"/>
              <w:rPr>
                <w:rFonts w:ascii="Bookman Old Style" w:hAnsi="Bookman Old Style"/>
                <w:sz w:val="20"/>
                <w:szCs w:val="20"/>
              </w:rPr>
            </w:pPr>
            <w:r>
              <w:rPr>
                <w:rFonts w:ascii="Arial Narrow" w:hAnsi="Arial Narrow"/>
                <w:sz w:val="28"/>
                <w:szCs w:val="28"/>
              </w:rPr>
              <w:t xml:space="preserve">Głębokość: 535 mm </w:t>
            </w:r>
          </w:p>
          <w:p>
            <w:pPr>
              <w:pStyle w:val="Normal"/>
              <w:rPr>
                <w:rFonts w:ascii="Bookman Old Style" w:hAnsi="Bookman Old Style"/>
                <w:sz w:val="20"/>
                <w:szCs w:val="20"/>
              </w:rPr>
            </w:pPr>
            <w:r>
              <w:rPr>
                <w:rFonts w:ascii="Arial Narrow" w:hAnsi="Arial Narrow"/>
                <w:sz w:val="28"/>
                <w:szCs w:val="28"/>
              </w:rPr>
              <w:t xml:space="preserve">Szerokość: 1400 mm </w:t>
            </w:r>
          </w:p>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Wysokość: 2200 mm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iCs/>
                <w:sz w:val="20"/>
                <w:szCs w:val="20"/>
              </w:rPr>
            </w:pPr>
            <w:r>
              <w:rPr>
                <w:rFonts w:ascii="Arial Narrow" w:hAnsi="Arial Narrow"/>
                <w:iCs/>
                <w:sz w:val="28"/>
                <w:szCs w:val="28"/>
              </w:rPr>
              <w:t xml:space="preserve">Przeszklone drzwi i wewnętrzne oświetlenie dla kontroli wzrokowej.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Osiem stanowisk na endoskopy giętkie z przyłączami kanałowymi</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Dwie niezależne komory</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Zasilanie powietrzem klasy medycznej z wbudowanej sprężarki i z sieci szpitalnej.</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Panel LCD informujący o aktualnym statusie endoskopów oraz o monitorowanych parametrach środowiskowych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Wewnętrzny wentylator o parametrach przepływu 40 mᶾ/h, zapewniaj</w:t>
            </w:r>
            <w:r>
              <w:rPr>
                <w:rFonts w:cs="Bookman Old Style" w:ascii="Arial Narrow" w:hAnsi="Arial Narrow"/>
                <w:sz w:val="28"/>
                <w:szCs w:val="28"/>
              </w:rPr>
              <w:t>ą</w:t>
            </w:r>
            <w:r>
              <w:rPr>
                <w:rFonts w:ascii="Arial Narrow" w:hAnsi="Arial Narrow"/>
                <w:sz w:val="28"/>
                <w:szCs w:val="28"/>
              </w:rPr>
              <w:t>cy 80-krotn</w:t>
            </w:r>
            <w:r>
              <w:rPr>
                <w:rFonts w:cs="Bookman Old Style" w:ascii="Arial Narrow" w:hAnsi="Arial Narrow"/>
                <w:sz w:val="28"/>
                <w:szCs w:val="28"/>
              </w:rPr>
              <w:t>ą</w:t>
            </w:r>
            <w:r>
              <w:rPr>
                <w:rFonts w:ascii="Arial Narrow" w:hAnsi="Arial Narrow"/>
                <w:sz w:val="28"/>
                <w:szCs w:val="28"/>
              </w:rPr>
              <w:t xml:space="preserve"> wymian</w:t>
            </w:r>
            <w:r>
              <w:rPr>
                <w:rFonts w:cs="Bookman Old Style" w:ascii="Arial Narrow" w:hAnsi="Arial Narrow"/>
                <w:sz w:val="28"/>
                <w:szCs w:val="28"/>
              </w:rPr>
              <w:t>ę</w:t>
            </w:r>
            <w:r>
              <w:rPr>
                <w:rFonts w:ascii="Arial Narrow" w:hAnsi="Arial Narrow"/>
                <w:sz w:val="28"/>
                <w:szCs w:val="28"/>
              </w:rPr>
              <w:t xml:space="preserve"> powietrza w komorze w ci</w:t>
            </w:r>
            <w:r>
              <w:rPr>
                <w:rFonts w:cs="Bookman Old Style" w:ascii="Arial Narrow" w:hAnsi="Arial Narrow"/>
                <w:sz w:val="28"/>
                <w:szCs w:val="28"/>
              </w:rPr>
              <w:t>ą</w:t>
            </w:r>
            <w:r>
              <w:rPr>
                <w:rFonts w:ascii="Arial Narrow" w:hAnsi="Arial Narrow"/>
                <w:sz w:val="28"/>
                <w:szCs w:val="28"/>
              </w:rPr>
              <w:t>gu godziny.</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Bookman Old Style" w:hAnsi="Bookman Old Style"/>
                <w:sz w:val="20"/>
                <w:szCs w:val="20"/>
              </w:rPr>
            </w:pPr>
            <w:r>
              <w:rPr>
                <w:rFonts w:ascii="Arial Narrow" w:hAnsi="Arial Narrow"/>
                <w:iCs/>
                <w:sz w:val="28"/>
                <w:szCs w:val="28"/>
              </w:rPr>
              <w:t>Filtrowanie metodą HEPA</w:t>
            </w:r>
          </w:p>
          <w:p>
            <w:pPr>
              <w:pStyle w:val="Normal"/>
              <w:rPr>
                <w:rFonts w:ascii="Bookman Old Style" w:hAnsi="Bookman Old Style"/>
                <w:sz w:val="20"/>
                <w:szCs w:val="20"/>
              </w:rPr>
            </w:pPr>
            <w:r>
              <w:rPr>
                <w:rFonts w:ascii="Arial Narrow" w:hAnsi="Arial Narrow"/>
                <w:sz w:val="28"/>
                <w:szCs w:val="28"/>
              </w:rPr>
              <w:t>Skuteczność filtru komory HEPA 13 - 0,3 µm - 99,95%</w:t>
            </w:r>
          </w:p>
          <w:p>
            <w:pPr>
              <w:pStyle w:val="Normal"/>
              <w:widowControl/>
              <w:bidi w:val="0"/>
              <w:spacing w:lineRule="auto" w:line="259" w:before="0" w:after="160"/>
              <w:jc w:val="left"/>
              <w:rPr>
                <w:rFonts w:ascii="Bookman Old Style" w:hAnsi="Bookman Old Style"/>
                <w:sz w:val="20"/>
                <w:szCs w:val="20"/>
              </w:rPr>
            </w:pPr>
            <w:r>
              <w:rPr>
                <w:rFonts w:ascii="Arial Narrow" w:hAnsi="Arial Narrow"/>
                <w:sz w:val="28"/>
                <w:szCs w:val="28"/>
              </w:rPr>
              <w:t xml:space="preserve">Skuteczność filtru nadmuchu kanałów endoskopu HEPA 14 - 0,3 µm - 99,995%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Współpraca z powietrzem o ciśnieniu nie przekraczającym 0,03Mpa (0,3 atm). zasilanie powietrzem przyłącze G ½”</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Podłączenie do zasilania 230V, 50 Hz</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Ciągła wymiana powietrza  wewnątrz komory roboczej</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sz w:val="20"/>
                <w:szCs w:val="20"/>
              </w:rPr>
            </w:pPr>
            <w:r>
              <w:rPr>
                <w:rFonts w:ascii="Arial Narrow" w:hAnsi="Arial Narrow"/>
                <w:sz w:val="28"/>
                <w:szCs w:val="28"/>
              </w:rPr>
              <w:t xml:space="preserve">Szafa wykonana ze stali nierdzewnej gat. AISI 304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Bookman Old Style" w:hAnsi="Bookman Old Style"/>
                <w:iCs/>
                <w:sz w:val="20"/>
                <w:szCs w:val="20"/>
              </w:rPr>
            </w:pPr>
            <w:r>
              <w:rPr>
                <w:rFonts w:ascii="Arial Narrow" w:hAnsi="Arial Narrow"/>
                <w:iCs/>
                <w:sz w:val="28"/>
                <w:szCs w:val="28"/>
              </w:rPr>
              <w:t>Szafa do przechowywania endoskopów umożliwiająca dosuszenie, przechowywanie endoskopów w kontrolowanych warunkach.</w:t>
            </w:r>
          </w:p>
          <w:p>
            <w:pPr>
              <w:pStyle w:val="Normal"/>
              <w:rPr>
                <w:rFonts w:ascii="Bookman Old Style" w:hAnsi="Bookman Old Style"/>
                <w:iCs/>
                <w:sz w:val="20"/>
                <w:szCs w:val="20"/>
              </w:rPr>
            </w:pPr>
            <w:r>
              <w:rPr>
                <w:rFonts w:ascii="Arial Narrow" w:hAnsi="Arial Narrow"/>
                <w:iCs/>
                <w:sz w:val="28"/>
                <w:szCs w:val="28"/>
              </w:rPr>
              <w:t>Czas przechowywania oraz wszystkie pozostałe istotne parametry warunków przechowywania, a także dane personalne użytkownika i informacje o modelu przechowywanego endoskopu są udokumentowane wydrukiem.</w:t>
            </w:r>
          </w:p>
          <w:p>
            <w:pPr>
              <w:pStyle w:val="Normal"/>
              <w:rPr>
                <w:rFonts w:ascii="Bookman Old Style" w:hAnsi="Bookman Old Style"/>
                <w:iCs/>
                <w:sz w:val="20"/>
                <w:szCs w:val="20"/>
              </w:rPr>
            </w:pPr>
            <w:r>
              <w:rPr>
                <w:rFonts w:ascii="Arial Narrow" w:hAnsi="Arial Narrow"/>
                <w:iCs/>
                <w:sz w:val="28"/>
                <w:szCs w:val="28"/>
              </w:rPr>
              <w:t xml:space="preserve">System z ekranem dotykowym i wbudowaną drukarką  </w:t>
            </w:r>
          </w:p>
          <w:p>
            <w:pPr>
              <w:pStyle w:val="Normal"/>
              <w:rPr>
                <w:rFonts w:ascii="Bookman Old Style" w:hAnsi="Bookman Old Style"/>
                <w:iCs/>
                <w:sz w:val="20"/>
                <w:szCs w:val="20"/>
              </w:rPr>
            </w:pPr>
            <w:r>
              <w:rPr>
                <w:rFonts w:ascii="Arial Narrow" w:hAnsi="Arial Narrow"/>
                <w:iCs/>
                <w:sz w:val="28"/>
                <w:szCs w:val="28"/>
              </w:rPr>
              <w:t>Możliwość kontroli warunków przechowywania endoskopów:</w:t>
            </w:r>
          </w:p>
          <w:p>
            <w:pPr>
              <w:pStyle w:val="Normal"/>
              <w:rPr>
                <w:rFonts w:ascii="Bookman Old Style" w:hAnsi="Bookman Old Style"/>
                <w:iCs/>
                <w:sz w:val="20"/>
                <w:szCs w:val="20"/>
              </w:rPr>
            </w:pPr>
            <w:r>
              <w:rPr>
                <w:rFonts w:ascii="Arial Narrow" w:hAnsi="Arial Narrow"/>
                <w:iCs/>
                <w:sz w:val="28"/>
                <w:szCs w:val="28"/>
              </w:rPr>
              <w:t xml:space="preserve">- temperatura </w:t>
            </w:r>
          </w:p>
          <w:p>
            <w:pPr>
              <w:pStyle w:val="Normal"/>
              <w:rPr>
                <w:rFonts w:ascii="Bookman Old Style" w:hAnsi="Bookman Old Style"/>
                <w:iCs/>
                <w:sz w:val="20"/>
                <w:szCs w:val="20"/>
              </w:rPr>
            </w:pPr>
            <w:r>
              <w:rPr>
                <w:rFonts w:ascii="Arial Narrow" w:hAnsi="Arial Narrow"/>
                <w:iCs/>
                <w:sz w:val="28"/>
                <w:szCs w:val="28"/>
              </w:rPr>
              <w:t xml:space="preserve">- ciśnienie wewnątrz komory endoskopu </w:t>
            </w:r>
          </w:p>
          <w:p>
            <w:pPr>
              <w:pStyle w:val="Normal"/>
              <w:rPr>
                <w:rFonts w:ascii="Bookman Old Style" w:hAnsi="Bookman Old Style"/>
                <w:iCs/>
                <w:sz w:val="20"/>
                <w:szCs w:val="20"/>
              </w:rPr>
            </w:pPr>
            <w:r>
              <w:rPr>
                <w:rFonts w:ascii="Arial Narrow" w:hAnsi="Arial Narrow"/>
                <w:iCs/>
                <w:sz w:val="28"/>
                <w:szCs w:val="28"/>
              </w:rPr>
              <w:t xml:space="preserve">- ciśnienie w kanałach endoskopu </w:t>
            </w:r>
          </w:p>
          <w:p>
            <w:pPr>
              <w:pStyle w:val="Normal"/>
              <w:rPr>
                <w:rFonts w:ascii="Bookman Old Style" w:hAnsi="Bookman Old Style"/>
                <w:iCs/>
                <w:sz w:val="20"/>
                <w:szCs w:val="20"/>
              </w:rPr>
            </w:pPr>
            <w:r>
              <w:rPr>
                <w:rFonts w:ascii="Arial Narrow" w:hAnsi="Arial Narrow"/>
                <w:iCs/>
                <w:sz w:val="28"/>
                <w:szCs w:val="28"/>
              </w:rPr>
              <w:t>- czas przechowywania endoskopu</w:t>
            </w:r>
          </w:p>
          <w:p>
            <w:pPr>
              <w:pStyle w:val="Normal"/>
              <w:rPr>
                <w:rFonts w:ascii="Bookman Old Style" w:hAnsi="Bookman Old Style"/>
                <w:iCs/>
                <w:sz w:val="20"/>
                <w:szCs w:val="20"/>
              </w:rPr>
            </w:pPr>
            <w:r>
              <w:rPr>
                <w:rFonts w:ascii="Arial Narrow" w:hAnsi="Arial Narrow"/>
                <w:iCs/>
                <w:sz w:val="28"/>
                <w:szCs w:val="28"/>
              </w:rPr>
              <w:t xml:space="preserve">- kontrola czasu otwarcia drzwi </w:t>
            </w:r>
          </w:p>
          <w:p>
            <w:pPr>
              <w:pStyle w:val="Normal"/>
              <w:rPr>
                <w:rFonts w:ascii="Bookman Old Style" w:hAnsi="Bookman Old Style"/>
                <w:iCs/>
                <w:sz w:val="20"/>
                <w:szCs w:val="20"/>
              </w:rPr>
            </w:pPr>
            <w:r>
              <w:rPr>
                <w:rFonts w:ascii="Arial Narrow" w:hAnsi="Arial Narrow"/>
                <w:iCs/>
                <w:sz w:val="28"/>
                <w:szCs w:val="28"/>
              </w:rPr>
              <w:t>- blokada przed nadmiernym ciśnieniem przy zasilaniu powietrzem zewnętrznym</w:t>
            </w:r>
          </w:p>
          <w:p>
            <w:pPr>
              <w:pStyle w:val="Normal"/>
              <w:widowControl/>
              <w:bidi w:val="0"/>
              <w:spacing w:lineRule="auto" w:line="259" w:before="0" w:after="160"/>
              <w:jc w:val="left"/>
              <w:rPr>
                <w:rFonts w:ascii="Bookman Old Style" w:hAnsi="Bookman Old Style" w:cs="Arial"/>
                <w:iCs/>
                <w:sz w:val="20"/>
                <w:szCs w:val="20"/>
              </w:rPr>
            </w:pPr>
            <w:r>
              <w:rPr>
                <w:rFonts w:ascii="Arial Narrow" w:hAnsi="Arial Narrow"/>
                <w:iCs/>
                <w:sz w:val="28"/>
                <w:szCs w:val="28"/>
              </w:rPr>
              <w:t xml:space="preserve">- wilgotność względna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Bookman Old Style" w:hAnsi="Bookman Old Style"/>
                <w:iCs/>
                <w:sz w:val="20"/>
                <w:szCs w:val="20"/>
              </w:rPr>
            </w:pPr>
            <w:r>
              <w:rPr>
                <w:rFonts w:ascii="Arial Narrow" w:hAnsi="Arial Narrow"/>
                <w:iCs/>
                <w:sz w:val="28"/>
                <w:szCs w:val="28"/>
              </w:rPr>
              <w:t>Czas i sposób przechowania endoskopów monitorowany na dotykowym wyświetlaczu oraz dokumentować w formie wydruków.</w:t>
            </w:r>
          </w:p>
          <w:p>
            <w:pPr>
              <w:pStyle w:val="Normal"/>
              <w:rPr>
                <w:rFonts w:ascii="Bookman Old Style" w:hAnsi="Bookman Old Style"/>
                <w:iCs/>
                <w:sz w:val="20"/>
                <w:szCs w:val="20"/>
              </w:rPr>
            </w:pPr>
            <w:r>
              <w:rPr>
                <w:rFonts w:ascii="Arial Narrow" w:hAnsi="Arial Narrow"/>
                <w:iCs/>
                <w:sz w:val="28"/>
                <w:szCs w:val="28"/>
              </w:rPr>
              <w:t xml:space="preserve">Drukarka rejestruje każde otwarcie drzwi szafy endoskopowej oraz wyjęcie lub umieszczenia aparatu w szafie, a także przekroczenie parametrów krytycznych. </w:t>
            </w:r>
          </w:p>
          <w:p>
            <w:pPr>
              <w:pStyle w:val="Normal"/>
              <w:widowControl/>
              <w:bidi w:val="0"/>
              <w:spacing w:lineRule="auto" w:line="259" w:before="0" w:after="160"/>
              <w:jc w:val="left"/>
              <w:rPr>
                <w:rFonts w:ascii="Bookman Old Style" w:hAnsi="Bookman Old Style" w:cs="Arial"/>
                <w:iCs/>
                <w:sz w:val="20"/>
                <w:szCs w:val="20"/>
              </w:rPr>
            </w:pPr>
            <w:r>
              <w:rPr>
                <w:rFonts w:ascii="Arial Narrow" w:hAnsi="Arial Narrow"/>
                <w:iCs/>
                <w:sz w:val="28"/>
                <w:szCs w:val="28"/>
              </w:rPr>
              <w:t xml:space="preserve">Dostęp do szafy jest możliwy tylko dla osób posiadających kod dostępu lub kartę. Wszystkie kody numeryczne użytkowników zabezpieczone są 4 cyfrowym kodem PIN osobiście wybranym przez każdego użytkownika co gwarantuje brak przypadkowości w użytkowaniu szafy oraz wyklucza możliwość kradzieży. </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iCs/>
                <w:sz w:val="20"/>
                <w:szCs w:val="20"/>
              </w:rPr>
            </w:pPr>
            <w:r>
              <w:rPr>
                <w:rFonts w:ascii="Arial Narrow" w:hAnsi="Arial Narrow"/>
                <w:iCs/>
                <w:sz w:val="28"/>
                <w:szCs w:val="28"/>
              </w:rPr>
              <w:t>W wypadku zaniku prądu szafa pozostaje zamknięta, co zabezpiecza aparaty przed kontaminacją w wypadku chwilowych zaników prądu. W wypadku konieczności otwarcia szafy możliwość wykorzystania klucza serwisowego dołączanego do szafy.</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cs="Arial"/>
                <w:iCs/>
                <w:sz w:val="20"/>
                <w:szCs w:val="20"/>
              </w:rPr>
            </w:pPr>
            <w:r>
              <w:rPr>
                <w:rFonts w:ascii="Arial Narrow" w:hAnsi="Arial Narrow"/>
                <w:iCs/>
                <w:sz w:val="28"/>
                <w:szCs w:val="28"/>
              </w:rPr>
              <w:t>Szafa wyposażona w polskie menu</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iCs/>
                <w:sz w:val="20"/>
                <w:szCs w:val="20"/>
              </w:rPr>
            </w:pPr>
            <w:r>
              <w:rPr>
                <w:rFonts w:ascii="Arial Narrow" w:hAnsi="Arial Narrow"/>
                <w:iCs/>
                <w:sz w:val="28"/>
                <w:szCs w:val="28"/>
              </w:rPr>
              <w:t>Przechowanie endoskopów w pozycji pionowej</w:t>
            </w:r>
          </w:p>
        </w:tc>
      </w:tr>
      <w:tr>
        <w:trPr>
          <w:trHeight w:val="304" w:hRule="atLeast"/>
        </w:trPr>
        <w:tc>
          <w:tcPr>
            <w:tcW w:w="1135"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4"/>
              </w:numPr>
              <w:rPr>
                <w:rFonts w:ascii="Arial Narrow" w:hAnsi="Arial Narrow"/>
                <w:color w:val="000000"/>
                <w:sz w:val="28"/>
                <w:szCs w:val="28"/>
              </w:rPr>
            </w:pPr>
            <w:r>
              <w:rPr>
                <w:rFonts w:ascii="Arial Narrow" w:hAnsi="Arial Narrow"/>
                <w:color w:val="000000"/>
                <w:sz w:val="28"/>
                <w:szCs w:val="28"/>
              </w:rPr>
            </w:r>
          </w:p>
        </w:tc>
        <w:tc>
          <w:tcPr>
            <w:tcW w:w="9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Bookman Old Style" w:hAnsi="Bookman Old Style"/>
                <w:iCs/>
                <w:sz w:val="20"/>
                <w:szCs w:val="20"/>
              </w:rPr>
            </w:pPr>
            <w:r>
              <w:rPr>
                <w:rFonts w:ascii="Arial Narrow" w:hAnsi="Arial Narrow"/>
                <w:iCs/>
                <w:sz w:val="28"/>
                <w:szCs w:val="28"/>
              </w:rPr>
              <w:t>Automatycznie uruchamianie oświetlenia wnętrza szafy po interakcji z szafą</w:t>
            </w:r>
          </w:p>
        </w:tc>
      </w:tr>
    </w:tbl>
    <w:p>
      <w:pPr>
        <w:pStyle w:val="Normal"/>
        <w:tabs>
          <w:tab w:val="clear" w:pos="708"/>
          <w:tab w:val="left" w:pos="0" w:leader="none"/>
        </w:tabs>
        <w:ind w:left="-180" w:hanging="0"/>
        <w:rPr>
          <w:rFonts w:ascii="Arial" w:hAnsi="Arial" w:eastAsia="Arial" w:cs="Arial"/>
          <w:iCs/>
          <w:color w:val="0070C0"/>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ind w:left="-180" w:hanging="0"/>
        <w:jc w:val="both"/>
        <w:rPr>
          <w:rFonts w:ascii="Arial" w:hAnsi="Arial" w:cs="Arial"/>
          <w:b/>
          <w:b/>
          <w:bCs/>
          <w:sz w:val="20"/>
          <w:szCs w:val="20"/>
        </w:rPr>
      </w:pPr>
      <w:r>
        <w:rPr>
          <w:rFonts w:cs="Arial" w:ascii="Arial Narrow" w:hAnsi="Arial Narrow"/>
          <w:b/>
          <w:bCs/>
          <w:sz w:val="28"/>
          <w:szCs w:val="28"/>
        </w:rPr>
        <w:t>Pytanie nr 32</w:t>
      </w:r>
    </w:p>
    <w:p>
      <w:pPr>
        <w:pStyle w:val="Normal"/>
        <w:rPr>
          <w:rFonts w:ascii="Century Gothic" w:hAnsi="Century Gothic"/>
          <w:u w:val="single"/>
        </w:rPr>
      </w:pPr>
      <w:r>
        <w:rPr>
          <w:rFonts w:ascii="Arial Narrow" w:hAnsi="Arial Narrow"/>
          <w:sz w:val="28"/>
          <w:szCs w:val="28"/>
          <w:u w:val="single"/>
        </w:rPr>
        <w:t xml:space="preserve">Dotyczy przedmiotu zamówienia: poz. 1 Łóżko szpitalne, materac 16 szt. </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3 i 4 Czy Zamawiający dopuści łóżko z 4 sekcyjnym leżem  wypełnionym odejmowanymi panelami z tworzywa PoliPropylen oraz płytą stalową w segmencie miednicy zamocowana na stałe z możliwością wsunięcia kasety RTG pod materac lub pod pacjenta zatem łóżko nie jest wyposażone w prowadnice na kasetę RTG ?</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5 Czy Zamawiający dopuści łózko wyposażone w tworzywowe barierki zabezpieczające pacjenta na ¾ długości leża w pełni zgodne z normą EN 60601-2-52 oraz z dodatkowymi metalowym odchylanymi barierkami wypełniającymi część nożną ?</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6 i 19 Czy Zamawiający dopuści łóżko bez pilota przewodowego, w którym sterowanie elektryczne realizowane jest za pomocą panelu centralnego umieszczonego na szczycie nóg lub chowanego w półce na pościel sterującego funkcjami wymaganymi w pkt. 19 oraz czterech paneli wbudowanych w barierki boczne sterującymi funkcjami: regulacja wysokości leża, segmentu oparcia pleców, segmentu uda, autokontur)</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8 Czy Zamawiający dopuści podudzie regulowane za pomocą rastomatów?</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12 Czy Zamawiający dopuści koła o średnicy 125mm?</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14 Czy Zamawiający dopuści zakres regulacji wysokości 370-735 mm?</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16 Czy Zamawiający dopuści klasę szczelności IPX4?</w:t>
      </w:r>
    </w:p>
    <w:p>
      <w:pPr>
        <w:pStyle w:val="Normal"/>
        <w:ind w:left="142" w:hanging="0"/>
        <w:rPr>
          <w:rFonts w:ascii="Century Gothic" w:hAnsi="Century Gothic"/>
          <w:u w:val="single"/>
        </w:rPr>
      </w:pPr>
      <w:r>
        <w:rPr>
          <w:rFonts w:ascii="Arial Narrow" w:hAnsi="Arial Narrow"/>
          <w:sz w:val="28"/>
          <w:szCs w:val="28"/>
          <w:u w:val="single"/>
        </w:rPr>
        <w:t>Dotyczy: Materac przeciwodleżynowy</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 xml:space="preserve">Dot. pkt. 5 Czy Zamawiający dopuści skuteczność terapeutyczną dla pacjentów o wadze do 165 kg?  </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8 Czy Zamawiający zrezygnuje  z wymogu posiadania certyfikatu opisanego w pkt. 8 ?</w:t>
      </w:r>
    </w:p>
    <w:p>
      <w:pPr>
        <w:pStyle w:val="ListParagraph"/>
        <w:numPr>
          <w:ilvl w:val="0"/>
          <w:numId w:val="8"/>
        </w:numPr>
        <w:spacing w:lineRule="auto" w:line="259" w:before="0" w:after="160"/>
        <w:contextualSpacing/>
        <w:rPr>
          <w:rFonts w:ascii="Century Gothic" w:hAnsi="Century Gothic"/>
        </w:rPr>
      </w:pPr>
      <w:r>
        <w:rPr>
          <w:rFonts w:ascii="Arial Narrow" w:hAnsi="Arial Narrow"/>
          <w:sz w:val="28"/>
          <w:szCs w:val="28"/>
        </w:rPr>
        <w:t>Dot. pkt. 10 Czy Zamawiający dopuści pokrowiec odporny na sterylizację w autoklawie w temp 105°?</w:t>
      </w:r>
    </w:p>
    <w:p>
      <w:pPr>
        <w:pStyle w:val="Normal"/>
        <w:rPr>
          <w:rFonts w:ascii="Arial Narrow" w:hAnsi="Arial Narrow"/>
          <w:sz w:val="28"/>
          <w:szCs w:val="28"/>
        </w:rPr>
      </w:pPr>
      <w:r>
        <w:rPr>
          <w:rFonts w:ascii="Arial Narrow" w:hAnsi="Arial Narrow"/>
          <w:sz w:val="28"/>
          <w:szCs w:val="28"/>
        </w:rPr>
      </w:r>
    </w:p>
    <w:p>
      <w:pPr>
        <w:pStyle w:val="Normal"/>
        <w:rPr>
          <w:rFonts w:ascii="Century Gothic" w:hAnsi="Century Gothic"/>
          <w:u w:val="single"/>
        </w:rPr>
      </w:pPr>
      <w:r>
        <w:rPr>
          <w:rFonts w:ascii="Arial Narrow" w:hAnsi="Arial Narrow"/>
          <w:sz w:val="28"/>
          <w:szCs w:val="28"/>
          <w:u w:val="single"/>
        </w:rPr>
        <w:t xml:space="preserve">Dotyczy przedmiotu zamówienia: Panel nadłóżkowy poziomy 1-łóżkowy, dł. 160cm  z gazami medycznymi i półką na sprzęt 3 szt. </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Lp.1) Z uwagi na rozbieżności w opisie przedmiotu zamówienia </w:t>
      </w:r>
    </w:p>
    <w:p>
      <w:pPr>
        <w:pStyle w:val="ListParagraph"/>
        <w:ind w:left="502" w:hanging="0"/>
        <w:rPr>
          <w:rFonts w:ascii="Century Gothic" w:hAnsi="Century Gothic"/>
        </w:rPr>
      </w:pPr>
      <w:r>
        <w:rPr>
          <w:rFonts w:ascii="Arial Narrow" w:hAnsi="Arial Narrow"/>
          <w:sz w:val="28"/>
          <w:szCs w:val="28"/>
        </w:rPr>
        <w:t xml:space="preserve">a parametrami wymienionymi w tabeli, czy Zamawiający oczekuje dostawy </w:t>
      </w:r>
    </w:p>
    <w:p>
      <w:pPr>
        <w:pStyle w:val="ListParagraph"/>
        <w:ind w:left="502" w:hanging="0"/>
        <w:rPr>
          <w:rFonts w:ascii="Century Gothic" w:hAnsi="Century Gothic"/>
        </w:rPr>
      </w:pPr>
      <w:r>
        <w:rPr>
          <w:rFonts w:ascii="Arial Narrow" w:hAnsi="Arial Narrow"/>
          <w:sz w:val="28"/>
          <w:szCs w:val="28"/>
        </w:rPr>
        <w:t xml:space="preserve">i montażu panelu poziomego czy pionowego? </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(dot. Lp.5) Czy Zamawiający dopuści do postępowania panel nadłóżkowy o wymiarach: dł. 1600 mm x wys. 270 mm x gł. 110 mm, gł. z euroszyną 150 mm?</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 8)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nocne o mocy 1,2 W, włączane ze ściany?</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Lp.9)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do czytania o długości 55 cm z włącznikiem na panelu?</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 10)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główne o długości 1 x 55 cm, włączane ze ściany?</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(dot. Lp. 11) Czy Zamawiający odstąpi od wymogu manipulatora dwufunkcyjnego (światło, przyzyw)?</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 12) Czy Zamawiający dopuści do postępowania panel wyposażony </w:t>
      </w:r>
    </w:p>
    <w:p>
      <w:pPr>
        <w:pStyle w:val="ListParagraph"/>
        <w:ind w:left="502" w:hanging="0"/>
        <w:rPr>
          <w:rFonts w:ascii="Century Gothic" w:hAnsi="Century Gothic"/>
        </w:rPr>
      </w:pPr>
      <w:r>
        <w:rPr>
          <w:rFonts w:ascii="Arial Narrow" w:hAnsi="Arial Narrow"/>
          <w:sz w:val="28"/>
          <w:szCs w:val="28"/>
        </w:rPr>
        <w:t>w euroszynę o długości około 1000 mm ( z pominięciem odcinka z zamontowanymi gniazdami gazowymi)?</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 13) Czy Zamawiający dopuści do postępowania panel wyposażony </w:t>
      </w:r>
    </w:p>
    <w:p>
      <w:pPr>
        <w:pStyle w:val="ListParagraph"/>
        <w:ind w:left="502" w:hanging="0"/>
        <w:rPr>
          <w:rFonts w:ascii="Century Gothic" w:hAnsi="Century Gothic"/>
        </w:rPr>
      </w:pPr>
      <w:r>
        <w:rPr>
          <w:rFonts w:ascii="Arial Narrow" w:hAnsi="Arial Narrow"/>
          <w:sz w:val="28"/>
          <w:szCs w:val="28"/>
        </w:rPr>
        <w:t>w półkę o wymiarach 450 x 320 x 10 mm?</w:t>
      </w:r>
    </w:p>
    <w:p>
      <w:pPr>
        <w:pStyle w:val="Normal"/>
        <w:rPr>
          <w:rFonts w:ascii="Arial Narrow" w:hAnsi="Arial Narrow"/>
          <w:sz w:val="28"/>
          <w:szCs w:val="28"/>
        </w:rPr>
      </w:pPr>
      <w:r>
        <w:rPr>
          <w:rFonts w:ascii="Arial Narrow" w:hAnsi="Arial Narrow"/>
          <w:sz w:val="28"/>
          <w:szCs w:val="28"/>
        </w:rPr>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Panel nadłóżkowy pionowy 1-łóżkowy, dł. 150 cm  z gazami medycznymi i półką na sprzęt 8 szt. </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Lp.5) Czy Zamawiający dopuści do postępowania panel  o wymiarach : dł. 1600 mm x szer. 270 mm x gł. 110 mm? </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Lp.6) Czy Zamawiający dopuści do postępowania panel   z trapezowym przekrojem poprzecznym; boki z lewej i prawej strony  zaokrąglone? </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 8)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nocne o mocy 1,2 W, włączane ze ściany?</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 xml:space="preserve">(dot. Lp.9)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do czytania o długości 55 cm z włącznikiem na panelu?</w:t>
      </w:r>
    </w:p>
    <w:p>
      <w:pPr>
        <w:pStyle w:val="ListParagraph"/>
        <w:numPr>
          <w:ilvl w:val="0"/>
          <w:numId w:val="9"/>
        </w:numPr>
        <w:spacing w:lineRule="auto" w:line="259" w:before="0" w:after="160"/>
        <w:contextualSpacing/>
        <w:rPr>
          <w:rFonts w:ascii="Century Gothic" w:hAnsi="Century Gothic"/>
        </w:rPr>
      </w:pPr>
      <w:r>
        <w:rPr>
          <w:rFonts w:ascii="Arial Narrow" w:hAnsi="Arial Narrow"/>
          <w:sz w:val="28"/>
          <w:szCs w:val="28"/>
        </w:rPr>
        <w:t>(dot. Lp. 10) Czy Zamawiający odstąpi od wymogu manipulatora dwufunkcyjnego (światło, przyzyw)?</w:t>
      </w:r>
      <w:bookmarkStart w:id="3" w:name="_Hlk130452962"/>
      <w:bookmarkEnd w:id="3"/>
    </w:p>
    <w:p>
      <w:pPr>
        <w:pStyle w:val="Normal"/>
        <w:rPr>
          <w:rFonts w:ascii="Century Gothic" w:hAnsi="Century Gothic"/>
          <w:u w:val="single"/>
        </w:rPr>
      </w:pPr>
      <w:r>
        <w:rPr>
          <w:rFonts w:ascii="Arial Narrow" w:hAnsi="Arial Narrow"/>
          <w:sz w:val="28"/>
          <w:szCs w:val="28"/>
          <w:u w:val="single"/>
        </w:rPr>
        <w:t xml:space="preserve">Dotyczy przedmiotu zamówienia: Panel nadłóżkowy wzmożonego nadzoru, pionowy 1-łóżkowy, dł. 150 cm  z gazami medycznymi i półką na sprzęt – 3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Lp.2, 6) Czy Zamawiający dopuści do postępowania pionowy panel  </w:t>
      </w:r>
    </w:p>
    <w:p>
      <w:pPr>
        <w:pStyle w:val="ListParagraph"/>
        <w:ind w:left="502" w:hanging="0"/>
        <w:rPr>
          <w:rFonts w:ascii="Century Gothic" w:hAnsi="Century Gothic"/>
        </w:rPr>
      </w:pPr>
      <w:r>
        <w:rPr>
          <w:rFonts w:ascii="Arial Narrow" w:hAnsi="Arial Narrow"/>
          <w:sz w:val="28"/>
          <w:szCs w:val="28"/>
        </w:rPr>
        <w:t xml:space="preserve">o wymiarach min. dł. 1524 mm x szer. 398 mm x gł. 175 mm wyposażony </w:t>
      </w:r>
    </w:p>
    <w:p>
      <w:pPr>
        <w:pStyle w:val="ListParagraph"/>
        <w:ind w:left="502" w:hanging="0"/>
        <w:rPr>
          <w:rFonts w:ascii="Century Gothic" w:hAnsi="Century Gothic"/>
        </w:rPr>
      </w:pPr>
      <w:r>
        <w:rPr>
          <w:rFonts w:ascii="Arial Narrow" w:hAnsi="Arial Narrow"/>
          <w:sz w:val="28"/>
          <w:szCs w:val="28"/>
        </w:rPr>
        <w:t>w gniazda gazowe i elektryczne oraz półkę na sprzęt?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9)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nocne o mocy 1,2 W, włączane ze ściany?</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Lp.10)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do czytania o długości 55 cm z włącznikiem na panelu?</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11)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główne o długości  55 cm, włączane ze ściany?</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12) Czy Zamawiający odstąpi od wymogu manipulatora dwufunkcyjnego (światło, przyzyw)?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13) Czy Zamawiający dopuści do postępowania panel wyposażony </w:t>
      </w:r>
    </w:p>
    <w:p>
      <w:pPr>
        <w:pStyle w:val="ListParagraph"/>
        <w:ind w:left="502" w:hanging="0"/>
        <w:rPr>
          <w:rFonts w:ascii="Century Gothic" w:hAnsi="Century Gothic"/>
        </w:rPr>
      </w:pPr>
      <w:r>
        <w:rPr>
          <w:rFonts w:ascii="Arial Narrow" w:hAnsi="Arial Narrow"/>
          <w:sz w:val="28"/>
          <w:szCs w:val="28"/>
        </w:rPr>
        <w:t>w standardzie w dwie pionowe rury o średnicy 38 mm, rozmieszczone po obu stronach panelu i dodatkowo wyposażonego w poziomą euroszynę o min. długości 300 mm?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14) Czy Zamawiający dopuści do postępowania panel wyposażony </w:t>
      </w:r>
    </w:p>
    <w:p>
      <w:pPr>
        <w:pStyle w:val="ListParagraph"/>
        <w:ind w:left="502" w:hanging="0"/>
        <w:rPr>
          <w:rFonts w:ascii="Century Gothic" w:hAnsi="Century Gothic"/>
        </w:rPr>
      </w:pPr>
      <w:r>
        <w:rPr>
          <w:rFonts w:ascii="Arial Narrow" w:hAnsi="Arial Narrow"/>
          <w:sz w:val="28"/>
          <w:szCs w:val="28"/>
        </w:rPr>
        <w:t>w półkę o wymiarach 425 x 430 x 25 mm zamontowaną na dwóch pionowych rurach?</w:t>
      </w:r>
    </w:p>
    <w:p>
      <w:pPr>
        <w:pStyle w:val="ListParagraph"/>
        <w:ind w:left="502" w:hanging="0"/>
        <w:rPr>
          <w:rFonts w:ascii="Arial Narrow" w:hAnsi="Arial Narrow"/>
          <w:sz w:val="28"/>
          <w:szCs w:val="28"/>
        </w:rPr>
      </w:pPr>
      <w:r>
        <w:rPr>
          <w:rFonts w:ascii="Arial Narrow" w:hAnsi="Arial Narrow"/>
          <w:sz w:val="28"/>
          <w:szCs w:val="28"/>
        </w:rPr>
      </w:r>
    </w:p>
    <w:p>
      <w:pPr>
        <w:pStyle w:val="Normal"/>
        <w:rPr>
          <w:rFonts w:ascii="Century Gothic" w:hAnsi="Century Gothic"/>
          <w:u w:val="single"/>
        </w:rPr>
      </w:pPr>
      <w:r>
        <w:rPr>
          <w:rFonts w:ascii="Arial Narrow" w:hAnsi="Arial Narrow"/>
          <w:sz w:val="28"/>
          <w:szCs w:val="28"/>
          <w:u w:val="single"/>
        </w:rPr>
        <w:t>Dotyczy przedmiotu zamówienia: Panel nadłóżkowy , pionowy 2-łóżkowy, dł. 150 cm  z gazami medycznymi i półkami na sprzęt-1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2, 6) Czy Zamawiający dopuści do postępowania panel pionowy </w:t>
      </w:r>
    </w:p>
    <w:p>
      <w:pPr>
        <w:pStyle w:val="ListParagraph"/>
        <w:ind w:left="502" w:hanging="0"/>
        <w:rPr>
          <w:rFonts w:ascii="Century Gothic" w:hAnsi="Century Gothic"/>
        </w:rPr>
      </w:pPr>
      <w:r>
        <w:rPr>
          <w:rFonts w:ascii="Arial Narrow" w:hAnsi="Arial Narrow"/>
          <w:sz w:val="28"/>
          <w:szCs w:val="28"/>
        </w:rPr>
        <w:t>o wymiarach min.: 1500 x 270 x 110 mm ( szer. x wys. x  gł.)</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2, 8) Czy wymienione wyposażenie w gniazda gazowe i elektryczne dotyczą całego panelu czy pojedynczego stanowiska?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Lp.7) Czy Zamawiający dopuści do postępowania panel   z trapezowym przekrojem poprzecznym; boki z lewej i prawej strony  zaokrąglone?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9) Czy Zamawiający dopuści do zaoferowania panel wyposażony </w:t>
      </w:r>
    </w:p>
    <w:p>
      <w:pPr>
        <w:pStyle w:val="ListParagraph"/>
        <w:ind w:left="502" w:hanging="0"/>
        <w:rPr>
          <w:rFonts w:ascii="Century Gothic" w:hAnsi="Century Gothic"/>
        </w:rPr>
      </w:pPr>
      <w:r>
        <w:rPr>
          <w:rFonts w:ascii="Arial Narrow" w:hAnsi="Arial Narrow"/>
          <w:sz w:val="28"/>
          <w:szCs w:val="28"/>
        </w:rPr>
        <w:t>w oświetlenie nocne o mocy 1,2 W, włączane ze ściany?</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Lp.10) Czy Zamawiający dopuści do zaoferowania panel wyposażony w oświetlenie do czytania o długości 55 cm z włącznikiem na panelu?</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11) Czy Zamawiający odstąpi od wymogu manipulatora dwufunkcyjnego (światło, przyzyw)?</w:t>
      </w:r>
    </w:p>
    <w:p>
      <w:pPr>
        <w:pStyle w:val="Normal"/>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6 Szafka przyłóżkowa na kółkach-16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 i 4  Czy Zamawiający dopuści szkielet szafki, ramki szuflad oraz boki korpusu  ze stali lakierowanej proszkowo odpornej na uszkodzenia mechaniczne, chemiczne, mycie szpitalne i promieniowanie UV?</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 Czy Zamawiający dopuści szafkę bez uchwytu na butelkę, posiadającą półkę znajdującą się pod korpusem szafki wykonana z metalowej, lakierowanej siatki umożliwiającą przechowywanie m. in butelki?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pkt. 3 Czy Zamawiający dopuści górny blat z krawędziami niezatrzymującymi płynów, a zabezpieczającymi rzeczy pacjenta przed zsunięciem?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4,5,6 Czy Zamawiający dopuści szafkę wyposażona w dwie szuflady wysuwane obustronnie co umożliwia postawienie szafki z prawej lub lewej strony z  wolna przestrzenia na dodatkowe rzeczy pacjenta pacjentam.in. na gazety/czasopisma  między szufladami oraz z półką znajdującą się pod korpusem szafki wykonana z metalowej, lakierowanej siatki?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 xml:space="preserve">Dot. pkt. 4 i 5 Czy Zamawiający dopuści szafkę w której czoła szuflad wykonane są z formowanego materiału ABS, z zaokrąglonymi krawędziami i uchwytem niezintegrowanym z konstrukcją, tworzywowe wkłady szuflad z możliwością wyjęcia, wkład szuflady górnej podzielony na 2 przegrody, szuflady </w:t>
      </w:r>
    </w:p>
    <w:p>
      <w:pPr>
        <w:pStyle w:val="ListParagraph"/>
        <w:ind w:left="502" w:hanging="0"/>
        <w:rPr>
          <w:rFonts w:ascii="Century Gothic" w:hAnsi="Century Gothic"/>
        </w:rPr>
      </w:pPr>
      <w:r>
        <w:rPr>
          <w:rFonts w:ascii="Arial Narrow" w:hAnsi="Arial Narrow"/>
          <w:sz w:val="28"/>
          <w:szCs w:val="28"/>
        </w:rPr>
        <w:t>z mechanizmem blokującym całkowite wysunięcie ,wysuwane obustronnie na prowadnicach ślizgowych?</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pkt. 7 Czy Zamawiający dopuści dno szafki gładkie, z podstawa wyposażoną w 4 pojedyncze obrotowe koła o średnicy 75 mm w tym 2 </w:t>
      </w:r>
    </w:p>
    <w:p>
      <w:pPr>
        <w:pStyle w:val="ListParagraph"/>
        <w:ind w:left="502" w:hanging="0"/>
        <w:rPr>
          <w:rFonts w:ascii="Century Gothic" w:hAnsi="Century Gothic"/>
        </w:rPr>
      </w:pPr>
      <w:r>
        <w:rPr>
          <w:rFonts w:ascii="Arial Narrow" w:hAnsi="Arial Narrow"/>
          <w:sz w:val="28"/>
          <w:szCs w:val="28"/>
        </w:rPr>
        <w:t>z hamulcami?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9 Czy Zamawiający dopuści szafkę o wymiarach 56,6 cm x46,6 cmx 96,4cm?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10 Czy Zamawiający dopuści wagę szafki przyłóżkowej 23kg?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13 Czy Zamawiający dopuści szafkę przyłóżkową z możliwością wyboru kolorystyki tylko blatu  głównego spośród 2 dostępnych kolorów?</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7 Stojak na kroplówki- 16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stojak na kroplówki którego  statyw wykonany jest z rur stalowych, malowanych proszkowo. Podstawa stojaka wyposażona jest w 5 kółek. W górnej części konstrukcji znajdują się haki wieszaków. Stojak ma budowę teleskopową, umożliwiającą łatwą regulację wysokości.</w:t>
      </w:r>
    </w:p>
    <w:p>
      <w:pPr>
        <w:pStyle w:val="ListParagraph"/>
        <w:rPr>
          <w:rFonts w:ascii="Century Gothic" w:hAnsi="Century Gothic"/>
        </w:rPr>
      </w:pPr>
      <w:r>
        <w:rPr>
          <w:rFonts w:ascii="Arial Narrow" w:hAnsi="Arial Narrow"/>
          <w:sz w:val="28"/>
          <w:szCs w:val="28"/>
        </w:rPr>
        <w:t>Wysokość: 128 cm - 223 cm</w:t>
      </w:r>
    </w:p>
    <w:p>
      <w:pPr>
        <w:pStyle w:val="ListParagraph"/>
        <w:rPr>
          <w:rFonts w:ascii="Century Gothic" w:hAnsi="Century Gothic"/>
        </w:rPr>
      </w:pPr>
      <w:r>
        <w:rPr>
          <w:rFonts w:ascii="Arial Narrow" w:hAnsi="Arial Narrow"/>
          <w:sz w:val="28"/>
          <w:szCs w:val="28"/>
        </w:rPr>
        <w:t>Dopuszczalne obciążenie: 1 kg na hak</w:t>
      </w:r>
    </w:p>
    <w:p>
      <w:pPr>
        <w:pStyle w:val="ListParagraph"/>
        <w:rPr>
          <w:rFonts w:ascii="Century Gothic" w:hAnsi="Century Gothic"/>
        </w:rPr>
      </w:pPr>
      <w:r>
        <w:rPr>
          <w:rFonts w:ascii="Arial Narrow" w:hAnsi="Arial Narrow"/>
          <w:sz w:val="28"/>
          <w:szCs w:val="28"/>
        </w:rPr>
        <w:t>Waga: 5 kg</w:t>
      </w:r>
    </w:p>
    <w:p>
      <w:pPr>
        <w:pStyle w:val="ListParagraph"/>
        <w:rPr>
          <w:rFonts w:ascii="Century Gothic" w:hAnsi="Century Gothic"/>
        </w:rPr>
      </w:pPr>
      <w:r>
        <w:rPr>
          <w:rFonts w:ascii="Arial Narrow" w:hAnsi="Arial Narrow"/>
          <w:sz w:val="28"/>
          <w:szCs w:val="28"/>
        </w:rPr>
        <w:t>Średnica podstawy: 46 cm?</w:t>
      </w:r>
    </w:p>
    <w:p>
      <w:pPr>
        <w:pStyle w:val="Normal"/>
        <w:rPr>
          <w:rFonts w:ascii="Century Gothic" w:hAnsi="Century Gothic"/>
          <w:u w:val="single"/>
        </w:rPr>
      </w:pPr>
      <w:r>
        <w:rPr>
          <w:rFonts w:ascii="Arial Narrow" w:hAnsi="Arial Narrow"/>
          <w:sz w:val="28"/>
          <w:szCs w:val="28"/>
          <w:u w:val="single"/>
        </w:rPr>
        <w:t xml:space="preserve">Dotyczy przedmiotu zamówienia: poz. 8 Kozetka szpitalna 5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7) Czy Zamawiający  dopuści do postępowania kozetkę szpitalna </w:t>
      </w:r>
    </w:p>
    <w:p>
      <w:pPr>
        <w:pStyle w:val="ListParagraph"/>
        <w:ind w:left="502" w:hanging="0"/>
        <w:rPr>
          <w:rFonts w:ascii="Century Gothic" w:hAnsi="Century Gothic"/>
        </w:rPr>
      </w:pPr>
      <w:r>
        <w:rPr>
          <w:rFonts w:ascii="Arial Narrow" w:hAnsi="Arial Narrow"/>
          <w:sz w:val="28"/>
          <w:szCs w:val="28"/>
        </w:rPr>
        <w:t>o wymiarach: długość: 185 cm, wysokość: 50,5 cm, szerokość: 56 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8) Czy Zamawiający dopuści do postępowania kozetkę z zagłówkiem regulowanym skokowo w zakresie 0-45°?</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9) Czy Zamawiający dopuści do postępowania kozetkę o wadze  18,6 kg, co stanowi parametr korzystniejszy w przypadku zmiany jej położenia.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10) Czy Zamawiający oczekuje kozetki o obciążeniu 170 kg?</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9 Wózek jeżdżący z barierkami (regulowana wysokość) – 4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 Czy Zamawiający dopuści 3 pedały operacyjne umieszczone z obu stron wózka (na obu dłuższych bokach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3 Czy Zamawiający dopuści dwuczęściową platformę materaca wykonaną z płyty HPL bez dodatku antybakteryjnego wytworzona w technologii która ogranicza rozwój bakterii?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dot.pkt.4 Czy Zamawiający dopuści 2 wysięgniki płynów infuzyjnych od strony wezgłowia?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5  Czy Zamawiający dopuści barierki boczne stanowiące zabezpieczenie nad platforma materaca na wysokości 35,5cm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dot.pkt.7 Czy Zamawiający dopuści krążki odbojowe wykonane z tworzywa?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dot.pkt.8 Czy Zamawiający dopuści haki o nośności 2 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dot.pkt.9 Czy Zamawiający dopuści ergonomiczne, składane na konstrukcję leża uchwyty prowadzące od strony nóg pacjenta i głowy, bez wbudowanego haczyka na torbę pacjenta?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dot.pkt.10 Czy Zamawiający dopuści wózek z 2 dźwigniami hamulców ulokowanymi z obu stron wózka (na obu dłuższych bokach ) oraz z 2 dodatkowymi dźwigniami hamulców zlokalizowanymi od strony nóg i głowy, dźwignie z centralną oraz kierunkową blokadą kół, oznaczone kolorystycznie?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pkt. 11 Czy Zamawiający dopuści wózek z obudową podwozia zawierającą schowek przeznaczony do przechowywania butli z tlenem do 5 litrów oraz schowek na odzież, wysięgniki na płyny infuzyjne składane na ramie leża ?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12 Czy Zamawiający dopuści wszystkie części  metalowe malowane proszkowo proszkiem epoksydowym bez dodatków antybakteryjnych na bazie jonów srebra, o gładkich powierzchniach, łatwych do dezynfekcji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dot.pkt.13 Czy Zamawiający dopuści pokrowiec w kolorze czarnym?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dot.pkt.13 Czy Zamawiający dopuści teleskopowy wysięgnik kroplówki wykonany ze stali nierdzewnej z 2 haczykami, każdy haczyk  o udźwigu 5kg, maksymalna ładowność 10 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dot.pkt.14 Czy Zamawiający dopuści hydrauliczna regulację wysokości w zakresie 56,5-89cm?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dot.pkt.15 Czy Zamawiający dopuści regulowaną wysokość platformy materaca min.56,5cm/max.89cm?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16 Czy Zamawiający dopuści wymiary platformy materaca 193x66cm?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17 Czy Zamawiający dopuści wymiary oparcia 77,2x66cm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18 Czy Zamawiający dopuści wymiary gabarytowe(z kołami odbojowymi) 211x76cm?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dot.pkt.19 Czy Zamawiający dopuści rozstaw osi 146,7cm?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21 Czy Zamawiający dopuści regulację funkcji Trendelenburga/Antytrendelenburga 18°?</w:t>
      </w:r>
    </w:p>
    <w:p>
      <w:pPr>
        <w:pStyle w:val="ListParagraph"/>
        <w:ind w:left="502" w:hanging="0"/>
        <w:rPr>
          <w:rFonts w:ascii="Arial Narrow" w:hAnsi="Arial Narrow"/>
          <w:sz w:val="28"/>
          <w:szCs w:val="28"/>
        </w:rPr>
      </w:pPr>
      <w:r>
        <w:rPr>
          <w:rFonts w:ascii="Arial Narrow" w:hAnsi="Arial Narrow"/>
          <w:sz w:val="28"/>
          <w:szCs w:val="28"/>
        </w:rPr>
      </w:r>
    </w:p>
    <w:p>
      <w:pPr>
        <w:pStyle w:val="Normal"/>
        <w:rPr>
          <w:rFonts w:ascii="Century Gothic" w:hAnsi="Century Gothic"/>
          <w:u w:val="single"/>
        </w:rPr>
      </w:pPr>
      <w:r>
        <w:rPr>
          <w:rFonts w:ascii="Arial Narrow" w:hAnsi="Arial Narrow"/>
          <w:sz w:val="28"/>
          <w:szCs w:val="28"/>
          <w:u w:val="single"/>
        </w:rPr>
        <w:t xml:space="preserve">Dotyczy przedmiotu zamówienia: poz. 10 Fotel do pobierania krwi- 1 szt. </w:t>
      </w:r>
    </w:p>
    <w:p>
      <w:pPr>
        <w:pStyle w:val="ListParagraph"/>
        <w:ind w:left="502" w:hanging="0"/>
        <w:rPr>
          <w:rFonts w:ascii="Arial Narrow" w:hAnsi="Arial Narrow"/>
          <w:sz w:val="28"/>
          <w:szCs w:val="28"/>
        </w:rPr>
      </w:pPr>
      <w:r>
        <w:rPr>
          <w:rFonts w:ascii="Arial Narrow" w:hAnsi="Arial Narrow"/>
          <w:sz w:val="28"/>
          <w:szCs w:val="28"/>
        </w:rPr>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2) Czy Zamawiający dopuści do postępowania fotel o  konstrukcji przeciw wywrotnej wykonanej z rury stalowej malowanej o przekroju prostokątnym, na dwóch nogach w kształcie litery „T”?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3) Czy Zamawiający dopuści do zaoferowania fotel do pobierania krwi na regulowanych stopkach, nie wyposażonego w kółka?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4) Czy Zamawiający dopuści do postępowania fotel o solidnej  konstrukcji z profili stalowych złożony wyłącznie z siedziska i oparcia?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8) Czy Zamawiający dopuści do zaoferowania fotel nie wyposażony </w:t>
      </w:r>
    </w:p>
    <w:p>
      <w:pPr>
        <w:pStyle w:val="ListParagraph"/>
        <w:ind w:left="502" w:hanging="0"/>
        <w:rPr>
          <w:rFonts w:ascii="Century Gothic" w:hAnsi="Century Gothic"/>
        </w:rPr>
      </w:pPr>
      <w:r>
        <w:rPr>
          <w:rFonts w:ascii="Arial Narrow" w:hAnsi="Arial Narrow"/>
          <w:sz w:val="28"/>
          <w:szCs w:val="28"/>
        </w:rPr>
        <w:t>w podnóżek ani opuszczaną platformę nóg?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dot. Lp. 7) Czy Zamawiający dopuści fotel do pobierania krwi z oparciem bez możliwości jego regulowania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9) Czy Zamawiający dopuści do zaoferowania fotel do pobierania krwi nie wyposażonego w profilowaną rączkę za oparciem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10) Czy Zamawiający dopuści fotel o wymiarach: 81 x 77,3 x 81,4h 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4 Czy Zamawiający dopuści siedzisko, oparcie, podnóżek z konstrukcją wewnętrzną z tworzywa?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6 Czy Zamawiający dopuści podłokietniki stałe z regulacja blokowania w 4 podstawowych pozycjach (pod katem ułatwiające wstawanie, horyzontalne podczas pozycji siedzenia, opuszczone pod kątem zabezpieczające w pozycji siedzącej, opuszczone całkowicie nie przeszkadzające podczas transportu z i na fotel) bez regulacji bocznej?</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7 Czy Zamawiający dopuści oparcie i podnóżek regulowany 2 sprężynami gazowymi obsługiwany jednocześnie  za pomocą 1 dźwigni na uchwycie do prowadzenia fotela w segmencie pleców?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10 Czy Zamawiający dopuści wymiary 910x705x1325 mm ?</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Dotyczy przedmiotu zamówienia: poz. 11 Asystor - 4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asystor o następujących parametrach techniczno-użytkowych?</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ListParagraph"/>
        <w:ind w:left="502" w:hanging="0"/>
        <w:rPr>
          <w:rFonts w:ascii="Century Gothic" w:hAnsi="Century Gothic"/>
        </w:rPr>
      </w:pPr>
      <w:r>
        <w:rPr>
          <w:rFonts w:ascii="Arial Narrow" w:hAnsi="Arial Narrow"/>
          <w:sz w:val="28"/>
          <w:szCs w:val="28"/>
        </w:rPr>
        <w:t>1. Konstrukcja wózka z odlewu poliuretanowego</w:t>
      </w:r>
    </w:p>
    <w:p>
      <w:pPr>
        <w:pStyle w:val="ListParagraph"/>
        <w:ind w:left="502" w:hanging="0"/>
        <w:rPr>
          <w:rFonts w:ascii="Century Gothic" w:hAnsi="Century Gothic"/>
        </w:rPr>
      </w:pPr>
      <w:r>
        <w:rPr>
          <w:rFonts w:ascii="Arial Narrow" w:hAnsi="Arial Narrow"/>
          <w:sz w:val="28"/>
          <w:szCs w:val="28"/>
        </w:rPr>
        <w:t>2. Blat wykonany z poliuretanu z pogłębieniem – podniesione o kilka milimetrów z każdej strony</w:t>
      </w:r>
    </w:p>
    <w:p>
      <w:pPr>
        <w:pStyle w:val="ListParagraph"/>
        <w:ind w:left="502" w:hanging="0"/>
        <w:rPr>
          <w:rFonts w:ascii="Century Gothic" w:hAnsi="Century Gothic"/>
        </w:rPr>
      </w:pPr>
      <w:r>
        <w:rPr>
          <w:rFonts w:ascii="Arial Narrow" w:hAnsi="Arial Narrow"/>
          <w:sz w:val="28"/>
          <w:szCs w:val="28"/>
        </w:rPr>
        <w:t>3. Wytłoczone w blacie wózka dwa uchwyty do przetaczania wózka</w:t>
      </w:r>
    </w:p>
    <w:p>
      <w:pPr>
        <w:pStyle w:val="ListParagraph"/>
        <w:ind w:left="502" w:hanging="0"/>
        <w:rPr>
          <w:rFonts w:ascii="Century Gothic" w:hAnsi="Century Gothic"/>
        </w:rPr>
      </w:pPr>
      <w:r>
        <w:rPr>
          <w:rFonts w:ascii="Arial Narrow" w:hAnsi="Arial Narrow"/>
          <w:sz w:val="28"/>
          <w:szCs w:val="28"/>
        </w:rPr>
        <w:t xml:space="preserve">4.  Powierzchnia robocza blatu wynosząca 830 x 715 mm </w:t>
      </w:r>
    </w:p>
    <w:p>
      <w:pPr>
        <w:pStyle w:val="ListParagraph"/>
        <w:ind w:left="502" w:hanging="0"/>
        <w:rPr>
          <w:rFonts w:ascii="Century Gothic" w:hAnsi="Century Gothic"/>
        </w:rPr>
      </w:pPr>
      <w:r>
        <w:rPr>
          <w:rFonts w:ascii="Arial Narrow" w:hAnsi="Arial Narrow"/>
          <w:sz w:val="28"/>
          <w:szCs w:val="28"/>
        </w:rPr>
        <w:t>5.  Układ jezdny wyposażony w cztery obrotowe koła Ø 125 mm, w tym 3 z hamulcami, nie brudzące podłoża</w:t>
      </w:r>
    </w:p>
    <w:p>
      <w:pPr>
        <w:pStyle w:val="ListParagraph"/>
        <w:ind w:left="502" w:hanging="0"/>
        <w:rPr>
          <w:rFonts w:ascii="Century Gothic" w:hAnsi="Century Gothic"/>
        </w:rPr>
      </w:pPr>
      <w:r>
        <w:rPr>
          <w:rFonts w:ascii="Arial Narrow" w:hAnsi="Arial Narrow"/>
          <w:sz w:val="28"/>
          <w:szCs w:val="28"/>
        </w:rPr>
        <w:t>6. Podstawa na wzmocnionej ramie tworzywowej, z formowanego tworzywa poliuretanowego, z odbojnikiem na całym obwodzie wózka</w:t>
      </w:r>
    </w:p>
    <w:p>
      <w:pPr>
        <w:pStyle w:val="ListParagraph"/>
        <w:ind w:left="502" w:hanging="0"/>
        <w:rPr>
          <w:rFonts w:ascii="Century Gothic" w:hAnsi="Century Gothic"/>
        </w:rPr>
      </w:pPr>
      <w:r>
        <w:rPr>
          <w:rFonts w:ascii="Arial Narrow" w:hAnsi="Arial Narrow"/>
          <w:sz w:val="28"/>
          <w:szCs w:val="28"/>
        </w:rPr>
        <w:t>7. Wózek wyposażony w 5 szuflad na prowadnicach teleskopowych z łożyskiem kulkowym:</w:t>
      </w:r>
    </w:p>
    <w:p>
      <w:pPr>
        <w:pStyle w:val="ListParagraph"/>
        <w:ind w:left="502" w:hanging="0"/>
        <w:rPr>
          <w:rFonts w:ascii="Century Gothic" w:hAnsi="Century Gothic"/>
        </w:rPr>
      </w:pPr>
      <w:r>
        <w:rPr>
          <w:rFonts w:ascii="Arial Narrow" w:hAnsi="Arial Narrow"/>
          <w:sz w:val="28"/>
          <w:szCs w:val="28"/>
        </w:rPr>
        <w:t xml:space="preserve">- 3 szuflady o wym. 585x365x100 h mm </w:t>
      </w:r>
    </w:p>
    <w:p>
      <w:pPr>
        <w:pStyle w:val="ListParagraph"/>
        <w:ind w:left="502" w:hanging="0"/>
        <w:rPr>
          <w:rFonts w:ascii="Century Gothic" w:hAnsi="Century Gothic"/>
        </w:rPr>
      </w:pPr>
      <w:r>
        <w:rPr>
          <w:rFonts w:ascii="Arial Narrow" w:hAnsi="Arial Narrow"/>
          <w:sz w:val="28"/>
          <w:szCs w:val="28"/>
        </w:rPr>
        <w:t xml:space="preserve">- 2 szuflady o wym. 585x365x150 h mm </w:t>
      </w:r>
    </w:p>
    <w:p>
      <w:pPr>
        <w:pStyle w:val="ListParagraph"/>
        <w:ind w:left="502" w:hanging="0"/>
        <w:rPr>
          <w:rFonts w:ascii="Century Gothic" w:hAnsi="Century Gothic"/>
        </w:rPr>
      </w:pPr>
      <w:r>
        <w:rPr>
          <w:rFonts w:ascii="Arial Narrow" w:hAnsi="Arial Narrow"/>
          <w:sz w:val="28"/>
          <w:szCs w:val="28"/>
        </w:rPr>
        <w:t>8. Szuflady w całości (w tym fronty szuflad z uchwytami) wykonane z natryskowo formowanego tworzywa bez szczelin i łączeń</w:t>
      </w:r>
    </w:p>
    <w:p>
      <w:pPr>
        <w:pStyle w:val="ListParagraph"/>
        <w:ind w:left="502" w:hanging="0"/>
        <w:rPr>
          <w:rFonts w:ascii="Century Gothic" w:hAnsi="Century Gothic"/>
        </w:rPr>
      </w:pPr>
      <w:r>
        <w:rPr>
          <w:rFonts w:ascii="Arial Narrow" w:hAnsi="Arial Narrow"/>
          <w:sz w:val="28"/>
          <w:szCs w:val="28"/>
        </w:rPr>
        <w:t>9. Szuflady z całkowitym wysuwem, łatwo wyjmowane bez użycia narzędzi, samo domykające się</w:t>
      </w:r>
    </w:p>
    <w:p>
      <w:pPr>
        <w:pStyle w:val="ListParagraph"/>
        <w:ind w:left="502" w:hanging="0"/>
        <w:rPr>
          <w:rFonts w:ascii="Century Gothic" w:hAnsi="Century Gothic"/>
        </w:rPr>
      </w:pPr>
      <w:r>
        <w:rPr>
          <w:rFonts w:ascii="Arial Narrow" w:hAnsi="Arial Narrow"/>
          <w:sz w:val="28"/>
          <w:szCs w:val="28"/>
        </w:rPr>
        <w:t xml:space="preserve">10. Szuflady z ergonomicznymi uchwytami na frontach wyprofilowanymi </w:t>
      </w:r>
    </w:p>
    <w:p>
      <w:pPr>
        <w:pStyle w:val="ListParagraph"/>
        <w:ind w:left="502" w:hanging="0"/>
        <w:rPr>
          <w:rFonts w:ascii="Century Gothic" w:hAnsi="Century Gothic"/>
        </w:rPr>
      </w:pPr>
      <w:r>
        <w:rPr>
          <w:rFonts w:ascii="Arial Narrow" w:hAnsi="Arial Narrow"/>
          <w:sz w:val="28"/>
          <w:szCs w:val="28"/>
        </w:rPr>
        <w:t>z poliuretanu, z miejscem na opis zawartości</w:t>
      </w:r>
    </w:p>
    <w:p>
      <w:pPr>
        <w:pStyle w:val="ListParagraph"/>
        <w:ind w:left="502" w:hanging="0"/>
        <w:rPr>
          <w:rFonts w:ascii="Century Gothic" w:hAnsi="Century Gothic"/>
        </w:rPr>
      </w:pPr>
      <w:r>
        <w:rPr>
          <w:rFonts w:ascii="Arial Narrow" w:hAnsi="Arial Narrow"/>
          <w:sz w:val="28"/>
          <w:szCs w:val="28"/>
        </w:rPr>
        <w:t>11. Szuflady z możliwością wyboru koloru, do identyfikowania zawartości szuflad (4 kolorów do wyboru), z możliwością łatwej zmiany</w:t>
      </w:r>
    </w:p>
    <w:p>
      <w:pPr>
        <w:pStyle w:val="ListParagraph"/>
        <w:ind w:left="502" w:hanging="0"/>
        <w:rPr>
          <w:rFonts w:ascii="Century Gothic" w:hAnsi="Century Gothic"/>
        </w:rPr>
      </w:pPr>
      <w:r>
        <w:rPr>
          <w:rFonts w:ascii="Arial Narrow" w:hAnsi="Arial Narrow"/>
          <w:sz w:val="28"/>
          <w:szCs w:val="28"/>
        </w:rPr>
        <w:t>12. Każda szuflada posiadająca miejsce na opis zawartości</w:t>
      </w:r>
    </w:p>
    <w:p>
      <w:pPr>
        <w:pStyle w:val="ListParagraph"/>
        <w:ind w:left="502" w:hanging="0"/>
        <w:rPr>
          <w:rFonts w:ascii="Century Gothic" w:hAnsi="Century Gothic"/>
        </w:rPr>
      </w:pPr>
      <w:r>
        <w:rPr>
          <w:rFonts w:ascii="Arial Narrow" w:hAnsi="Arial Narrow"/>
          <w:sz w:val="28"/>
          <w:szCs w:val="28"/>
        </w:rPr>
        <w:t>13. Obciążenie pojedynczej szuflady do 30 kg</w:t>
      </w:r>
    </w:p>
    <w:p>
      <w:pPr>
        <w:pStyle w:val="ListParagraph"/>
        <w:ind w:left="502" w:hanging="0"/>
        <w:rPr>
          <w:rFonts w:ascii="Century Gothic" w:hAnsi="Century Gothic"/>
        </w:rPr>
      </w:pPr>
      <w:r>
        <w:rPr>
          <w:rFonts w:ascii="Arial Narrow" w:hAnsi="Arial Narrow"/>
          <w:sz w:val="28"/>
          <w:szCs w:val="28"/>
        </w:rPr>
        <w:t>14. Centralny system zamykania szuflad na kluczyk składany</w:t>
      </w:r>
    </w:p>
    <w:p>
      <w:pPr>
        <w:pStyle w:val="ListParagraph"/>
        <w:ind w:left="502" w:hanging="0"/>
        <w:rPr>
          <w:rFonts w:ascii="Century Gothic" w:hAnsi="Century Gothic"/>
        </w:rPr>
      </w:pPr>
      <w:r>
        <w:rPr>
          <w:rFonts w:ascii="Arial Narrow" w:hAnsi="Arial Narrow"/>
          <w:sz w:val="28"/>
          <w:szCs w:val="28"/>
        </w:rPr>
        <w:t>15. Wysięgnik nadstawki ze stali nierdzewnej wyposażony w dwie szyny na akcesoria</w:t>
      </w:r>
    </w:p>
    <w:p>
      <w:pPr>
        <w:pStyle w:val="ListParagraph"/>
        <w:ind w:left="502" w:hanging="0"/>
        <w:rPr>
          <w:rFonts w:ascii="Century Gothic" w:hAnsi="Century Gothic"/>
        </w:rPr>
      </w:pPr>
      <w:r>
        <w:rPr>
          <w:rFonts w:ascii="Arial Narrow" w:hAnsi="Arial Narrow"/>
          <w:sz w:val="28"/>
          <w:szCs w:val="28"/>
        </w:rPr>
        <w:t xml:space="preserve">16. Szyny na akcesoria ze stali nierdzewnej z mocowaniami pozwalającymi na łatwą i szybką zmianę wysokości szyn na wysięgniku nadstawki, o profilu 10x25 mm </w:t>
      </w:r>
    </w:p>
    <w:p>
      <w:pPr>
        <w:pStyle w:val="ListParagraph"/>
        <w:ind w:left="502" w:hanging="0"/>
        <w:rPr>
          <w:rFonts w:ascii="Century Gothic" w:hAnsi="Century Gothic"/>
        </w:rPr>
      </w:pPr>
      <w:r>
        <w:rPr>
          <w:rFonts w:ascii="Arial Narrow" w:hAnsi="Arial Narrow"/>
          <w:sz w:val="28"/>
          <w:szCs w:val="28"/>
        </w:rPr>
        <w:t xml:space="preserve">17. Zestaw 11 uchylnych tworzywowych pojemników w dwóch rozmiarach, </w:t>
      </w:r>
    </w:p>
    <w:p>
      <w:pPr>
        <w:pStyle w:val="ListParagraph"/>
        <w:ind w:left="502" w:hanging="0"/>
        <w:rPr>
          <w:rFonts w:ascii="Century Gothic" w:hAnsi="Century Gothic"/>
        </w:rPr>
      </w:pPr>
      <w:r>
        <w:rPr>
          <w:rFonts w:ascii="Arial Narrow" w:hAnsi="Arial Narrow"/>
          <w:sz w:val="28"/>
          <w:szCs w:val="28"/>
        </w:rPr>
        <w:t xml:space="preserve">z transparentnymi frontami – nadstawka na drobne przedmioty, </w:t>
      </w:r>
    </w:p>
    <w:p>
      <w:pPr>
        <w:pStyle w:val="ListParagraph"/>
        <w:ind w:left="502" w:hanging="0"/>
        <w:rPr>
          <w:rFonts w:ascii="Century Gothic" w:hAnsi="Century Gothic"/>
        </w:rPr>
      </w:pPr>
      <w:r>
        <w:rPr>
          <w:rFonts w:ascii="Arial Narrow" w:hAnsi="Arial Narrow"/>
          <w:sz w:val="28"/>
          <w:szCs w:val="28"/>
        </w:rPr>
        <w:t xml:space="preserve">18. Uchwyt na 3 pudełka rękawiczek o wym. min 750x100x140 mm (mocowany do nadstawki) </w:t>
      </w:r>
    </w:p>
    <w:p>
      <w:pPr>
        <w:pStyle w:val="ListParagraph"/>
        <w:ind w:left="502" w:hanging="0"/>
        <w:rPr>
          <w:rFonts w:ascii="Century Gothic" w:hAnsi="Century Gothic"/>
        </w:rPr>
      </w:pPr>
      <w:r>
        <w:rPr>
          <w:rFonts w:ascii="Arial Narrow" w:hAnsi="Arial Narrow"/>
          <w:sz w:val="28"/>
          <w:szCs w:val="28"/>
        </w:rPr>
        <w:t xml:space="preserve">19. Z lewej strony wózka 2 uchylne, transparentne, uchylne kieszenie boczne, </w:t>
      </w:r>
    </w:p>
    <w:p>
      <w:pPr>
        <w:pStyle w:val="ListParagraph"/>
        <w:ind w:left="502" w:hanging="0"/>
        <w:rPr>
          <w:rFonts w:ascii="Century Gothic" w:hAnsi="Century Gothic"/>
        </w:rPr>
      </w:pPr>
      <w:r>
        <w:rPr>
          <w:rFonts w:ascii="Arial Narrow" w:hAnsi="Arial Narrow"/>
          <w:sz w:val="28"/>
          <w:szCs w:val="28"/>
        </w:rPr>
        <w:t>z możliwością wyjęcia</w:t>
      </w:r>
    </w:p>
    <w:p>
      <w:pPr>
        <w:pStyle w:val="ListParagraph"/>
        <w:ind w:left="502" w:hanging="0"/>
        <w:rPr>
          <w:rFonts w:ascii="Century Gothic" w:hAnsi="Century Gothic"/>
        </w:rPr>
      </w:pPr>
      <w:r>
        <w:rPr>
          <w:rFonts w:ascii="Arial Narrow" w:hAnsi="Arial Narrow"/>
          <w:sz w:val="28"/>
          <w:szCs w:val="28"/>
        </w:rPr>
        <w:t xml:space="preserve">20. Z lewej strony wózka wysuwana półka pomocnicza, np. do pisana, </w:t>
      </w:r>
    </w:p>
    <w:p>
      <w:pPr>
        <w:pStyle w:val="ListParagraph"/>
        <w:ind w:left="502" w:hanging="0"/>
        <w:rPr>
          <w:rFonts w:ascii="Century Gothic" w:hAnsi="Century Gothic"/>
        </w:rPr>
      </w:pPr>
      <w:r>
        <w:rPr>
          <w:rFonts w:ascii="Arial Narrow" w:hAnsi="Arial Narrow"/>
          <w:sz w:val="28"/>
          <w:szCs w:val="28"/>
        </w:rPr>
        <w:t>o dopuszczalnym obciążeniu min. 10 kg</w:t>
      </w:r>
    </w:p>
    <w:p>
      <w:pPr>
        <w:pStyle w:val="ListParagraph"/>
        <w:ind w:left="502" w:hanging="0"/>
        <w:rPr>
          <w:rFonts w:ascii="Century Gothic" w:hAnsi="Century Gothic"/>
        </w:rPr>
      </w:pPr>
      <w:r>
        <w:rPr>
          <w:rFonts w:ascii="Arial Narrow" w:hAnsi="Arial Narrow"/>
          <w:sz w:val="28"/>
          <w:szCs w:val="28"/>
        </w:rPr>
        <w:t>21. Z prawej strony wózka szuflada wysuwana z boku wózka na leki szczególnego nadzoru z łatwą identyfikacją zawartości, dzięki transparentnej części blatu roboczego nad tą szufladą</w:t>
      </w:r>
    </w:p>
    <w:p>
      <w:pPr>
        <w:pStyle w:val="ListParagraph"/>
        <w:ind w:left="502" w:hanging="0"/>
        <w:rPr>
          <w:rFonts w:ascii="Century Gothic" w:hAnsi="Century Gothic"/>
        </w:rPr>
      </w:pPr>
      <w:r>
        <w:rPr>
          <w:rFonts w:ascii="Arial Narrow" w:hAnsi="Arial Narrow"/>
          <w:sz w:val="28"/>
          <w:szCs w:val="28"/>
        </w:rPr>
        <w:t xml:space="preserve">22. Wymiary wózka (bez wyposażania): 830x715x910 h mm; wysokość wózka </w:t>
      </w:r>
    </w:p>
    <w:p>
      <w:pPr>
        <w:pStyle w:val="ListParagraph"/>
        <w:ind w:left="502" w:hanging="0"/>
        <w:rPr>
          <w:rFonts w:ascii="Century Gothic" w:hAnsi="Century Gothic"/>
        </w:rPr>
      </w:pPr>
      <w:r>
        <w:rPr>
          <w:rFonts w:ascii="Arial Narrow" w:hAnsi="Arial Narrow"/>
          <w:sz w:val="28"/>
          <w:szCs w:val="28"/>
        </w:rPr>
        <w:t>z nadstawką 1400 mm ±100mm</w:t>
      </w:r>
    </w:p>
    <w:p>
      <w:pPr>
        <w:pStyle w:val="ListParagraph"/>
        <w:ind w:left="502" w:hanging="0"/>
        <w:rPr>
          <w:rFonts w:ascii="Century Gothic" w:hAnsi="Century Gothic"/>
        </w:rPr>
      </w:pPr>
      <w:r>
        <w:rPr>
          <w:rFonts w:ascii="Arial Narrow" w:hAnsi="Arial Narrow"/>
          <w:sz w:val="28"/>
          <w:szCs w:val="28"/>
        </w:rPr>
        <w:t>23. Ładowność wózka 100 kg</w:t>
      </w:r>
    </w:p>
    <w:p>
      <w:pPr>
        <w:pStyle w:val="ListParagraph"/>
        <w:ind w:left="502" w:hanging="0"/>
        <w:rPr>
          <w:rFonts w:ascii="Century Gothic" w:hAnsi="Century Gothic"/>
        </w:rPr>
      </w:pPr>
      <w:r>
        <w:rPr>
          <w:rFonts w:ascii="Arial Narrow" w:hAnsi="Arial Narrow"/>
          <w:sz w:val="28"/>
          <w:szCs w:val="28"/>
        </w:rPr>
        <w:t xml:space="preserve">24. Możliwość wyboru kolorystyki wózka (front szuflad) </w:t>
      </w:r>
    </w:p>
    <w:p>
      <w:pPr>
        <w:pStyle w:val="ListParagraph"/>
        <w:ind w:left="502" w:hanging="0"/>
        <w:rPr>
          <w:rFonts w:ascii="Century Gothic" w:hAnsi="Century Gothic"/>
        </w:rPr>
      </w:pPr>
      <w:r>
        <w:rPr>
          <w:rFonts w:ascii="Arial Narrow" w:hAnsi="Arial Narrow"/>
          <w:sz w:val="28"/>
          <w:szCs w:val="28"/>
        </w:rPr>
        <w:t>25. Deklaracja zgodności CE na wyrób medyczny</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12 Kardiomonitor + monitor matka- 4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2.</w:t>
      </w:r>
    </w:p>
    <w:p>
      <w:pPr>
        <w:pStyle w:val="ListParagraph"/>
        <w:ind w:left="502" w:hanging="0"/>
        <w:rPr>
          <w:rFonts w:ascii="Century Gothic" w:hAnsi="Century Gothic"/>
        </w:rPr>
      </w:pPr>
      <w:r>
        <w:rPr>
          <w:rFonts w:ascii="Arial Narrow" w:hAnsi="Arial Narrow"/>
          <w:sz w:val="28"/>
          <w:szCs w:val="28"/>
        </w:rPr>
        <w:t xml:space="preserve">Czy Zamawiający dopuści kardiomonitor zasilany z sieci 230V oraz </w:t>
      </w:r>
    </w:p>
    <w:p>
      <w:pPr>
        <w:pStyle w:val="ListParagraph"/>
        <w:ind w:left="502" w:hanging="0"/>
        <w:rPr>
          <w:rFonts w:ascii="Century Gothic" w:hAnsi="Century Gothic"/>
        </w:rPr>
      </w:pPr>
      <w:r>
        <w:rPr>
          <w:rFonts w:ascii="Arial Narrow" w:hAnsi="Arial Narrow"/>
          <w:sz w:val="28"/>
          <w:szCs w:val="28"/>
        </w:rPr>
        <w:t>z wbudowanego akumulatora przez min 2 godziny?</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5.</w:t>
      </w:r>
    </w:p>
    <w:p>
      <w:pPr>
        <w:pStyle w:val="ListParagraph"/>
        <w:ind w:left="502" w:hanging="0"/>
        <w:rPr>
          <w:rFonts w:ascii="Century Gothic" w:hAnsi="Century Gothic"/>
        </w:rPr>
      </w:pPr>
      <w:r>
        <w:rPr>
          <w:rFonts w:ascii="Arial Narrow" w:hAnsi="Arial Narrow"/>
          <w:sz w:val="28"/>
          <w:szCs w:val="28"/>
        </w:rPr>
        <w:t xml:space="preserve"> </w:t>
      </w:r>
      <w:r>
        <w:rPr>
          <w:rFonts w:ascii="Arial Narrow" w:hAnsi="Arial Narrow"/>
          <w:sz w:val="28"/>
          <w:szCs w:val="28"/>
        </w:rPr>
        <w:t>Czy Zamawiający dopuści kardiomonitor o wadze do 6 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w:t>
      </w:r>
    </w:p>
    <w:p>
      <w:pPr>
        <w:pStyle w:val="ListParagraph"/>
        <w:ind w:left="502" w:hanging="0"/>
        <w:rPr>
          <w:rFonts w:ascii="Century Gothic" w:hAnsi="Century Gothic"/>
        </w:rPr>
      </w:pPr>
      <w:r>
        <w:rPr>
          <w:rFonts w:ascii="Arial Narrow" w:hAnsi="Arial Narrow"/>
          <w:sz w:val="28"/>
          <w:szCs w:val="28"/>
        </w:rPr>
        <w:t>Czy Zamawiający dopuści kardiomonitor do prezentacji 12 krzywych dynamicznych?</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7.</w:t>
      </w:r>
    </w:p>
    <w:p>
      <w:pPr>
        <w:pStyle w:val="ListParagraph"/>
        <w:ind w:left="502" w:hanging="0"/>
        <w:rPr>
          <w:rFonts w:ascii="Century Gothic" w:hAnsi="Century Gothic"/>
        </w:rPr>
      </w:pPr>
      <w:r>
        <w:rPr>
          <w:rFonts w:ascii="Arial Narrow" w:hAnsi="Arial Narrow"/>
          <w:sz w:val="28"/>
          <w:szCs w:val="28"/>
        </w:rPr>
        <w:t>Czy Zamawiający dopuści kardiomonitor ze standardowym odchyleniem 90 stopni względem podstawy, który umożliwia bardzo dobrą obserwację ekranu pod prawie każdym możliwym kątem?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8/54.</w:t>
      </w:r>
    </w:p>
    <w:p>
      <w:pPr>
        <w:pStyle w:val="ListParagraph"/>
        <w:ind w:left="502" w:hanging="0"/>
        <w:rPr>
          <w:rFonts w:ascii="Century Gothic" w:hAnsi="Century Gothic"/>
        </w:rPr>
      </w:pPr>
      <w:r>
        <w:rPr>
          <w:rFonts w:ascii="Arial Narrow" w:hAnsi="Arial Narrow"/>
          <w:sz w:val="28"/>
          <w:szCs w:val="28"/>
        </w:rPr>
        <w:t>Czy Zamawiający dopuści kardiomonitor obsługiwany i sterowany za pomocą tylko i wyłącznie ekranu dotykowego oraz ekranowych przycisków funkcyjnych, w tym: uruchomienie pomiaru ciśnienia, wyciszenie alarmu oraz dostęp do menu.</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10.</w:t>
      </w:r>
    </w:p>
    <w:p>
      <w:pPr>
        <w:pStyle w:val="ListParagraph"/>
        <w:ind w:left="502" w:hanging="0"/>
        <w:rPr>
          <w:rFonts w:ascii="Century Gothic" w:hAnsi="Century Gothic"/>
        </w:rPr>
      </w:pPr>
      <w:r>
        <w:rPr>
          <w:rFonts w:ascii="Arial Narrow" w:hAnsi="Arial Narrow"/>
          <w:sz w:val="28"/>
          <w:szCs w:val="28"/>
        </w:rPr>
        <w:t xml:space="preserve">Czy Zamawiający dopuści kardiomonitor z możliwością rozbudowy o pomiar CO2 w strumieniu głównym?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11.</w:t>
      </w:r>
    </w:p>
    <w:p>
      <w:pPr>
        <w:pStyle w:val="ListParagraph"/>
        <w:ind w:left="502" w:hanging="0"/>
        <w:rPr>
          <w:rFonts w:ascii="Century Gothic" w:hAnsi="Century Gothic"/>
        </w:rPr>
      </w:pPr>
      <w:r>
        <w:rPr>
          <w:rFonts w:ascii="Arial Narrow" w:hAnsi="Arial Narrow"/>
          <w:sz w:val="28"/>
          <w:szCs w:val="28"/>
        </w:rPr>
        <w:t>Czy Zamawiający dopuści urządzenie umieszczone na mocowaniu ściennym z metalowym koszem na akcesoria?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13/15/19.</w:t>
      </w:r>
    </w:p>
    <w:p>
      <w:pPr>
        <w:pStyle w:val="ListParagraph"/>
        <w:ind w:left="502" w:hanging="0"/>
        <w:rPr>
          <w:rFonts w:ascii="Century Gothic" w:hAnsi="Century Gothic"/>
        </w:rPr>
      </w:pPr>
      <w:r>
        <w:rPr>
          <w:rFonts w:ascii="Arial Narrow" w:hAnsi="Arial Narrow"/>
          <w:sz w:val="28"/>
          <w:szCs w:val="28"/>
        </w:rPr>
        <w:t xml:space="preserve"> </w:t>
      </w:r>
      <w:r>
        <w:rPr>
          <w:rFonts w:ascii="Arial Narrow" w:hAnsi="Arial Narrow"/>
          <w:sz w:val="28"/>
          <w:szCs w:val="28"/>
        </w:rPr>
        <w:t xml:space="preserve">Czy Zamawiający dopuści kardiomonitor z możliwością monitorowania 6 odprowadzeń EKG za pomocą kabla 3 żyłowego lub 7 odprowadzeń EKG za pomocą kabla 5 żyłowego bez możliwości monitorowania 12 odprowadzeń EKG?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16.</w:t>
      </w:r>
    </w:p>
    <w:p>
      <w:pPr>
        <w:pStyle w:val="ListParagraph"/>
        <w:ind w:left="502" w:hanging="0"/>
        <w:rPr>
          <w:rFonts w:ascii="Century Gothic" w:hAnsi="Century Gothic"/>
        </w:rPr>
      </w:pPr>
      <w:r>
        <w:rPr>
          <w:rFonts w:ascii="Arial Narrow" w:hAnsi="Arial Narrow"/>
          <w:sz w:val="28"/>
          <w:szCs w:val="28"/>
        </w:rPr>
        <w:t>Czy Zamawiający dopuści kardiomonitor z pomiarem Qt i Qtc bez przypisanych wzorów?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18.</w:t>
      </w:r>
    </w:p>
    <w:p>
      <w:pPr>
        <w:pStyle w:val="ListParagraph"/>
        <w:ind w:left="502" w:hanging="0"/>
        <w:rPr>
          <w:rFonts w:ascii="Century Gothic" w:hAnsi="Century Gothic"/>
        </w:rPr>
      </w:pPr>
      <w:r>
        <w:rPr>
          <w:rFonts w:ascii="Arial Narrow" w:hAnsi="Arial Narrow"/>
          <w:sz w:val="28"/>
          <w:szCs w:val="28"/>
        </w:rPr>
        <w:t xml:space="preserve">Czy Zamawiający dopuści kardiomonitor z analizą 22 arytmii i pamięcią arytmii </w:t>
      </w:r>
    </w:p>
    <w:p>
      <w:pPr>
        <w:pStyle w:val="ListParagraph"/>
        <w:ind w:left="502" w:hanging="0"/>
        <w:rPr>
          <w:rFonts w:ascii="Century Gothic" w:hAnsi="Century Gothic"/>
        </w:rPr>
      </w:pPr>
      <w:r>
        <w:rPr>
          <w:rFonts w:ascii="Arial Narrow" w:hAnsi="Arial Narrow"/>
          <w:sz w:val="28"/>
          <w:szCs w:val="28"/>
        </w:rPr>
        <w:t>z ostatnich 96 godzin pracy kardiomonitora?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21.</w:t>
      </w:r>
    </w:p>
    <w:p>
      <w:pPr>
        <w:pStyle w:val="ListParagraph"/>
        <w:ind w:left="502" w:hanging="0"/>
        <w:rPr>
          <w:rFonts w:ascii="Century Gothic" w:hAnsi="Century Gothic"/>
        </w:rPr>
      </w:pPr>
      <w:r>
        <w:rPr>
          <w:rFonts w:ascii="Arial Narrow" w:hAnsi="Arial Narrow"/>
          <w:sz w:val="28"/>
          <w:szCs w:val="28"/>
        </w:rPr>
        <w:t xml:space="preserve"> </w:t>
      </w:r>
      <w:r>
        <w:rPr>
          <w:rFonts w:ascii="Arial Narrow" w:hAnsi="Arial Narrow"/>
          <w:sz w:val="28"/>
          <w:szCs w:val="28"/>
        </w:rPr>
        <w:t>Czy Zamawiający dopuści kardiomonitor bez funkcji automatycznej programowanej zmiany głównego monitorowania i analizowanego odprowadzenia na najlepsze?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22.</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kardiomonitor tylko i wyłącznie z filtrami EKG </w:t>
      </w:r>
    </w:p>
    <w:p>
      <w:pPr>
        <w:pStyle w:val="ListParagraph"/>
        <w:ind w:left="502" w:hanging="0"/>
        <w:rPr>
          <w:rFonts w:ascii="Century Gothic" w:hAnsi="Century Gothic"/>
        </w:rPr>
      </w:pPr>
      <w:r>
        <w:rPr>
          <w:rFonts w:ascii="Arial Narrow" w:hAnsi="Arial Narrow"/>
          <w:sz w:val="28"/>
          <w:szCs w:val="28"/>
        </w:rPr>
        <w:t>w zakresie: operacja , monitorowanie i diagnoza?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28.</w:t>
      </w:r>
    </w:p>
    <w:p>
      <w:pPr>
        <w:pStyle w:val="ListParagraph"/>
        <w:ind w:left="502" w:hanging="0"/>
        <w:rPr>
          <w:rFonts w:ascii="Century Gothic" w:hAnsi="Century Gothic"/>
        </w:rPr>
      </w:pPr>
      <w:r>
        <w:rPr>
          <w:rFonts w:ascii="Arial Narrow" w:hAnsi="Arial Narrow"/>
          <w:sz w:val="28"/>
          <w:szCs w:val="28"/>
        </w:rPr>
        <w:t>Czy Zamawiający dopuści kardiomonitor z zakresem pomiaru tętna w czujniku SpO2: 20-300 z dokładnością ± 3 bpm?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30.</w:t>
      </w:r>
    </w:p>
    <w:p>
      <w:pPr>
        <w:pStyle w:val="ListParagraph"/>
        <w:ind w:left="502" w:hanging="0"/>
        <w:rPr>
          <w:rFonts w:ascii="Century Gothic" w:hAnsi="Century Gothic"/>
        </w:rPr>
      </w:pPr>
      <w:r>
        <w:rPr>
          <w:rFonts w:ascii="Arial Narrow" w:hAnsi="Arial Narrow"/>
          <w:sz w:val="28"/>
          <w:szCs w:val="28"/>
        </w:rPr>
        <w:t xml:space="preserve">Czy Zamawiający dopuści kardiomonitor z pomiarem NIBP z algorytmem zoptymalizowanym dla pacjentów dorosłych?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 xml:space="preserve">Dot. Punktu 32. </w:t>
      </w:r>
    </w:p>
    <w:p>
      <w:pPr>
        <w:pStyle w:val="ListParagraph"/>
        <w:ind w:left="502" w:hanging="0"/>
        <w:rPr>
          <w:rFonts w:ascii="Century Gothic" w:hAnsi="Century Gothic"/>
        </w:rPr>
      </w:pPr>
      <w:r>
        <w:rPr>
          <w:rFonts w:ascii="Arial Narrow" w:hAnsi="Arial Narrow"/>
          <w:sz w:val="28"/>
          <w:szCs w:val="28"/>
        </w:rPr>
        <w:t>Czy Zamawiający dopuści kardiomonitor z zakresem NIBP: ręczny, automatyczny, ciągły oraz funkcję stazy bez pomiaru sekwencyjnego?</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35.</w:t>
      </w:r>
    </w:p>
    <w:p>
      <w:pPr>
        <w:pStyle w:val="ListParagraph"/>
        <w:ind w:left="502" w:hanging="0"/>
        <w:rPr>
          <w:rFonts w:ascii="Century Gothic" w:hAnsi="Century Gothic"/>
        </w:rPr>
      </w:pPr>
      <w:r>
        <w:rPr>
          <w:rFonts w:ascii="Arial Narrow" w:hAnsi="Arial Narrow"/>
          <w:sz w:val="28"/>
          <w:szCs w:val="28"/>
        </w:rPr>
        <w:t>Czy Zamawiający dopuści kardiomonitor z zakresem pomiaru ciśnienia: 10-280 mmHg?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Punktu 38/39. </w:t>
      </w:r>
    </w:p>
    <w:p>
      <w:pPr>
        <w:pStyle w:val="ListParagraph"/>
        <w:ind w:left="502" w:hanging="0"/>
        <w:rPr>
          <w:rFonts w:ascii="Century Gothic" w:hAnsi="Century Gothic"/>
        </w:rPr>
      </w:pPr>
      <w:r>
        <w:rPr>
          <w:rFonts w:ascii="Arial Narrow" w:hAnsi="Arial Narrow"/>
          <w:sz w:val="28"/>
          <w:szCs w:val="28"/>
        </w:rPr>
        <w:t>Czy Zamawiający dopuści kardiomonitor bez filtra przeciwpyłowego oraz bez automatycznego programowania czyszczenia linii?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49.</w:t>
      </w:r>
    </w:p>
    <w:p>
      <w:pPr>
        <w:pStyle w:val="ListParagraph"/>
        <w:ind w:left="502" w:hanging="0"/>
        <w:rPr>
          <w:rFonts w:ascii="Century Gothic" w:hAnsi="Century Gothic"/>
        </w:rPr>
      </w:pPr>
      <w:r>
        <w:rPr>
          <w:rFonts w:ascii="Arial Narrow" w:hAnsi="Arial Narrow"/>
          <w:sz w:val="28"/>
          <w:szCs w:val="28"/>
        </w:rPr>
        <w:t xml:space="preserve"> </w:t>
      </w:r>
      <w:r>
        <w:rPr>
          <w:rFonts w:ascii="Arial Narrow" w:hAnsi="Arial Narrow"/>
          <w:sz w:val="28"/>
          <w:szCs w:val="28"/>
        </w:rPr>
        <w:t xml:space="preserve">Czy Zamawiający dopuści kardiomonitor z trendami graficznymi </w:t>
      </w:r>
    </w:p>
    <w:p>
      <w:pPr>
        <w:pStyle w:val="ListParagraph"/>
        <w:ind w:left="502" w:hanging="0"/>
        <w:rPr>
          <w:rFonts w:ascii="Century Gothic" w:hAnsi="Century Gothic"/>
        </w:rPr>
      </w:pPr>
      <w:r>
        <w:rPr>
          <w:rFonts w:ascii="Arial Narrow" w:hAnsi="Arial Narrow"/>
          <w:sz w:val="28"/>
          <w:szCs w:val="28"/>
        </w:rPr>
        <w:t>i tabelarycznymi z 96 godzin o rozdzielczości od 8 sekund?</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52.</w:t>
      </w:r>
    </w:p>
    <w:p>
      <w:pPr>
        <w:pStyle w:val="ListParagraph"/>
        <w:ind w:left="502" w:hanging="0"/>
        <w:rPr>
          <w:rFonts w:ascii="Century Gothic" w:hAnsi="Century Gothic"/>
        </w:rPr>
      </w:pPr>
      <w:r>
        <w:rPr>
          <w:rFonts w:ascii="Arial Narrow" w:hAnsi="Arial Narrow"/>
          <w:sz w:val="28"/>
          <w:szCs w:val="28"/>
        </w:rPr>
        <w:t xml:space="preserve">Czy Zamawiający dopuści kardiomonitor bez możliwości zablokowania ekranu dotykowego?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54.</w:t>
      </w:r>
    </w:p>
    <w:p>
      <w:pPr>
        <w:pStyle w:val="ListParagraph"/>
        <w:ind w:left="502" w:hanging="0"/>
        <w:rPr>
          <w:rFonts w:ascii="Century Gothic" w:hAnsi="Century Gothic"/>
        </w:rPr>
      </w:pPr>
      <w:r>
        <w:rPr>
          <w:rFonts w:ascii="Arial Narrow" w:hAnsi="Arial Narrow"/>
          <w:sz w:val="28"/>
          <w:szCs w:val="28"/>
        </w:rPr>
        <w:t>Czy Zamawiający dopuści kardiomonitor z trybem nocnym z możliwością zmiany głośności QRS, zmiany głośności alarmu, jasności ekranu oraz ustawieniem czasu aktywności nocnej, włączany za pomocą wejścia w menu urządzenia.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55.</w:t>
      </w:r>
    </w:p>
    <w:p>
      <w:pPr>
        <w:pStyle w:val="ListParagraph"/>
        <w:ind w:left="502" w:hanging="0"/>
        <w:rPr>
          <w:rFonts w:ascii="Century Gothic" w:hAnsi="Century Gothic"/>
        </w:rPr>
      </w:pPr>
      <w:r>
        <w:rPr>
          <w:rFonts w:ascii="Arial Narrow" w:hAnsi="Arial Narrow"/>
          <w:sz w:val="28"/>
          <w:szCs w:val="28"/>
        </w:rPr>
        <w:t>Czy Zamawiający dopuści kardiomonitor z możliwością podłączenia monitora do centrali pielęgniarskiej, która obsługuje również monitory modułowe, triage oraz telemetrię tego samego producenta i jest wyposażona w funkcję eksportu pełnego zapisu EKG z monitorów do systemu holterowskiego jak wg opisu ale do innego producenta, w celu kompleksowej analizy holterowskiej?</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60.</w:t>
      </w:r>
    </w:p>
    <w:p>
      <w:pPr>
        <w:pStyle w:val="ListParagraph"/>
        <w:ind w:left="502" w:hanging="0"/>
        <w:rPr>
          <w:rFonts w:ascii="Century Gothic" w:hAnsi="Century Gothic"/>
        </w:rPr>
      </w:pPr>
      <w:r>
        <w:rPr>
          <w:rFonts w:ascii="Arial Narrow" w:hAnsi="Arial Narrow"/>
          <w:sz w:val="28"/>
          <w:szCs w:val="28"/>
        </w:rPr>
        <w:t>Czy Zamawiający dopuści centrale monitorującą z możliwością rozbudowy do 16 stanowisk monitorujących bez dodatkowych kosztów?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62.</w:t>
      </w:r>
    </w:p>
    <w:p>
      <w:pPr>
        <w:pStyle w:val="ListParagraph"/>
        <w:ind w:left="502" w:hanging="0"/>
        <w:rPr>
          <w:rFonts w:ascii="Century Gothic" w:hAnsi="Century Gothic"/>
        </w:rPr>
      </w:pPr>
      <w:r>
        <w:rPr>
          <w:rFonts w:ascii="Arial Narrow" w:hAnsi="Arial Narrow"/>
          <w:sz w:val="28"/>
          <w:szCs w:val="28"/>
        </w:rPr>
        <w:t>Czy Zamawiający dopuści centrale monitorującą z przebiegami dynamicznymi i parametrami jednocześnie z 8 stanowisk w oknie podglądu zbiorczego?</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63.</w:t>
      </w:r>
    </w:p>
    <w:p>
      <w:pPr>
        <w:pStyle w:val="ListParagraph"/>
        <w:ind w:left="502" w:hanging="0"/>
        <w:rPr>
          <w:rFonts w:ascii="Century Gothic" w:hAnsi="Century Gothic"/>
        </w:rPr>
      </w:pPr>
      <w:r>
        <w:rPr>
          <w:rFonts w:ascii="Arial Narrow" w:hAnsi="Arial Narrow"/>
          <w:sz w:val="28"/>
          <w:szCs w:val="28"/>
        </w:rPr>
        <w:t>Czy Zamawiający dopuści centrale monitorującą z kolejnością wyświetlanych monitorów automatycznie bez opcji fizycznego przycisku?</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64.</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monitorującą możliwością wyświetlania szczegółowego podglądu wybranego kardiomonitora bez pozostałych funkcji opisanych w punkcie 64.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65.</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monitorującą bez funkcji dużych czcionek?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67.</w:t>
      </w:r>
    </w:p>
    <w:p>
      <w:pPr>
        <w:pStyle w:val="ListParagraph"/>
        <w:ind w:left="502" w:hanging="0"/>
        <w:rPr>
          <w:rFonts w:ascii="Century Gothic" w:hAnsi="Century Gothic"/>
        </w:rPr>
      </w:pPr>
      <w:r>
        <w:rPr>
          <w:rFonts w:ascii="Arial Narrow" w:hAnsi="Arial Narrow"/>
          <w:sz w:val="28"/>
          <w:szCs w:val="28"/>
        </w:rPr>
        <w:t>Czy Zamawiający dopuści centrale monitorującą wyposażoną w 2 – stopniowe sygnalizację alarmów?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73.</w:t>
      </w:r>
    </w:p>
    <w:p>
      <w:pPr>
        <w:pStyle w:val="ListParagraph"/>
        <w:ind w:left="502" w:hanging="0"/>
        <w:rPr>
          <w:rFonts w:ascii="Century Gothic" w:hAnsi="Century Gothic"/>
        </w:rPr>
      </w:pPr>
      <w:r>
        <w:rPr>
          <w:rFonts w:ascii="Arial Narrow" w:hAnsi="Arial Narrow"/>
          <w:sz w:val="28"/>
          <w:szCs w:val="28"/>
        </w:rPr>
        <w:t xml:space="preserve">Czy Zamawiający dopuści centralę monitorującą bez funkcja włączenia trybu prywatnego z poziomu centrali. Tryb prywatny będzie możliwy do włócznia tylko z poziomu kardiomonitora?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76/77/80/81.</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monitorującą wyposażoną w pamięć </w:t>
      </w:r>
    </w:p>
    <w:p>
      <w:pPr>
        <w:pStyle w:val="ListParagraph"/>
        <w:ind w:left="502" w:hanging="0"/>
        <w:rPr>
          <w:rFonts w:ascii="Century Gothic" w:hAnsi="Century Gothic"/>
        </w:rPr>
      </w:pPr>
      <w:r>
        <w:rPr>
          <w:rFonts w:ascii="Arial Narrow" w:hAnsi="Arial Narrow"/>
          <w:sz w:val="28"/>
          <w:szCs w:val="28"/>
        </w:rPr>
        <w:t xml:space="preserve">i pamięć trendów oraz pamięć pełnych zapisów krzywych dynamicznych </w:t>
      </w:r>
    </w:p>
    <w:p>
      <w:pPr>
        <w:pStyle w:val="ListParagraph"/>
        <w:ind w:left="502" w:hanging="0"/>
        <w:rPr>
          <w:rFonts w:ascii="Century Gothic" w:hAnsi="Century Gothic"/>
        </w:rPr>
      </w:pPr>
      <w:r>
        <w:rPr>
          <w:rFonts w:ascii="Arial Narrow" w:hAnsi="Arial Narrow"/>
          <w:sz w:val="28"/>
          <w:szCs w:val="28"/>
        </w:rPr>
        <w:t>z ostatnich 120 godzin, po tym czasie pamięć jest nadpisywana i usuwana automatycznie.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78.</w:t>
      </w:r>
    </w:p>
    <w:p>
      <w:pPr>
        <w:pStyle w:val="ListParagraph"/>
        <w:ind w:left="502" w:hanging="0"/>
        <w:rPr>
          <w:rFonts w:ascii="Century Gothic" w:hAnsi="Century Gothic"/>
        </w:rPr>
      </w:pPr>
      <w:r>
        <w:rPr>
          <w:rFonts w:ascii="Arial Narrow" w:hAnsi="Arial Narrow"/>
          <w:sz w:val="28"/>
          <w:szCs w:val="28"/>
        </w:rPr>
        <w:t>Czy Zamawiający dopuści centrale monitorującą wyposażoną w pamięć 500 zdarzeń alarmowych w ciągu 120 godzin monitorowania, po tym czasie pamięć jest nadpisywana i usuwana automatycznie.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79/82/91.</w:t>
      </w:r>
    </w:p>
    <w:p>
      <w:pPr>
        <w:pStyle w:val="ListParagraph"/>
        <w:ind w:left="502" w:hanging="0"/>
        <w:rPr>
          <w:rFonts w:ascii="Century Gothic" w:hAnsi="Century Gothic"/>
        </w:rPr>
      </w:pPr>
      <w:r>
        <w:rPr>
          <w:rFonts w:ascii="Arial Narrow" w:hAnsi="Arial Narrow"/>
          <w:sz w:val="28"/>
          <w:szCs w:val="28"/>
        </w:rPr>
        <w:t>Czy Zamawiający dopuści centrale monitorującą bez funkcji dawek leków, tabeli rozcieńczeń, obliczeń natleniania, obliczeń nerkowych i obliczeń wentylacji?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84.</w:t>
      </w:r>
    </w:p>
    <w:p>
      <w:pPr>
        <w:pStyle w:val="ListParagraph"/>
        <w:ind w:left="502" w:hanging="0"/>
        <w:rPr>
          <w:rFonts w:ascii="Century Gothic" w:hAnsi="Century Gothic"/>
        </w:rPr>
      </w:pPr>
      <w:r>
        <w:rPr>
          <w:rFonts w:ascii="Arial Narrow" w:hAnsi="Arial Narrow"/>
          <w:sz w:val="28"/>
          <w:szCs w:val="28"/>
        </w:rPr>
        <w:t>Czy Zamawiający dopuści centrale monitorującą z możliwością drukowania raportów na drukarce laserowej formatu A4 bez możliwości zapisu w formacie PDF?</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87.</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monitorującą z możliwością drukowania raportów na drukarce laserowej formatu A4:  krzywych dynamicznych Full Disclosure,  zapamiętanych zdarzeń alarmowych (z odcinkami krzywych dynamicznych),  trendów graficznych i tabelarycznych,  pomiarów nibp </w:t>
      </w:r>
    </w:p>
    <w:p>
      <w:pPr>
        <w:pStyle w:val="ListParagraph"/>
        <w:ind w:left="502" w:hanging="0"/>
        <w:rPr>
          <w:rFonts w:ascii="Century Gothic" w:hAnsi="Century Gothic"/>
        </w:rPr>
      </w:pPr>
      <w:r>
        <w:rPr>
          <w:rFonts w:ascii="Arial Narrow" w:hAnsi="Arial Narrow"/>
          <w:sz w:val="28"/>
          <w:szCs w:val="28"/>
        </w:rPr>
        <w:t>i informacji o pacjencie bez możliwości wydruku tabeli alarmów?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93/94.</w:t>
      </w:r>
    </w:p>
    <w:p>
      <w:pPr>
        <w:pStyle w:val="ListParagraph"/>
        <w:ind w:left="502" w:hanging="0"/>
        <w:rPr>
          <w:rFonts w:ascii="Century Gothic" w:hAnsi="Century Gothic"/>
        </w:rPr>
      </w:pPr>
      <w:r>
        <w:rPr>
          <w:rFonts w:ascii="Arial Narrow" w:hAnsi="Arial Narrow"/>
          <w:sz w:val="28"/>
          <w:szCs w:val="28"/>
        </w:rPr>
        <w:t>Czy Zamawiający dopuści centrale monitorującą bez funkcji przygotowania statystyk monitorowania pacjenta?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97.</w:t>
      </w:r>
    </w:p>
    <w:p>
      <w:pPr>
        <w:pStyle w:val="ListParagraph"/>
        <w:ind w:left="502" w:hanging="0"/>
        <w:rPr>
          <w:rFonts w:ascii="Century Gothic" w:hAnsi="Century Gothic"/>
        </w:rPr>
      </w:pPr>
      <w:r>
        <w:rPr>
          <w:rFonts w:ascii="Arial Narrow" w:hAnsi="Arial Narrow"/>
          <w:sz w:val="28"/>
          <w:szCs w:val="28"/>
        </w:rPr>
        <w:t>Czy Zamawiający dopuści centrale monitorującą umożliwiającą jednoczesne podłączenie monitorów z wykorzystaniem tylko i wyłącznie sieci LAN?</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98.</w:t>
      </w:r>
    </w:p>
    <w:p>
      <w:pPr>
        <w:pStyle w:val="ListParagraph"/>
        <w:ind w:left="502" w:hanging="0"/>
        <w:rPr>
          <w:rFonts w:ascii="Century Gothic" w:hAnsi="Century Gothic"/>
        </w:rPr>
      </w:pPr>
      <w:r>
        <w:rPr>
          <w:rFonts w:ascii="Arial Narrow" w:hAnsi="Arial Narrow"/>
          <w:sz w:val="28"/>
          <w:szCs w:val="28"/>
        </w:rPr>
        <w:t xml:space="preserve"> </w:t>
      </w:r>
      <w:r>
        <w:rPr>
          <w:rFonts w:ascii="Arial Narrow" w:hAnsi="Arial Narrow"/>
          <w:sz w:val="28"/>
          <w:szCs w:val="28"/>
        </w:rPr>
        <w:t>Czy Zamawiający dopuści centrale monitorującą z  funkcją eksportu badań EKG do zewnętrznego systemu holterowskiego innego producenta, w celu kompleksowej analizy holterowskiej?</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 </w:t>
      </w:r>
      <w:r>
        <w:rPr>
          <w:rFonts w:ascii="Arial Narrow" w:hAnsi="Arial Narrow"/>
          <w:sz w:val="28"/>
          <w:szCs w:val="28"/>
        </w:rPr>
        <w:t>Dot. Punktu 99.</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monitorująca bez możliwości prezentacji danych i archiwizacji z zewnętrznych urządzeń?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Punktu 102.</w:t>
      </w:r>
    </w:p>
    <w:p>
      <w:pPr>
        <w:pStyle w:val="ListParagraph"/>
        <w:ind w:left="502" w:hanging="0"/>
        <w:rPr>
          <w:rFonts w:ascii="Century Gothic" w:hAnsi="Century Gothic"/>
        </w:rPr>
      </w:pPr>
      <w:r>
        <w:rPr>
          <w:rFonts w:ascii="Arial Narrow" w:hAnsi="Arial Narrow"/>
          <w:sz w:val="28"/>
          <w:szCs w:val="28"/>
        </w:rPr>
        <w:t xml:space="preserve">Czy Zamawiający dopuści centrale monitorująca z wbudowanym akumulatorem pozwalającym na minimum 60 minut pracy? </w:t>
      </w:r>
    </w:p>
    <w:p>
      <w:pPr>
        <w:pStyle w:val="Normal"/>
        <w:rPr>
          <w:rFonts w:ascii="Century Gothic" w:hAnsi="Century Gothic"/>
          <w:u w:val="single"/>
        </w:rPr>
      </w:pPr>
      <w:r>
        <w:rPr>
          <w:rFonts w:ascii="Arial Narrow" w:hAnsi="Arial Narrow"/>
          <w:sz w:val="28"/>
          <w:szCs w:val="28"/>
          <w:u w:val="single"/>
        </w:rPr>
        <w:t xml:space="preserve">Dotyczy przedmiotu zamówienia: poz. 13 Stół operacyjny (fotel) urologiczny- 1 szt. </w:t>
      </w:r>
    </w:p>
    <w:p>
      <w:pPr>
        <w:pStyle w:val="ListParagraph"/>
        <w:numPr>
          <w:ilvl w:val="0"/>
          <w:numId w:val="10"/>
        </w:numPr>
        <w:spacing w:lineRule="auto" w:line="259" w:before="0" w:after="160"/>
        <w:contextualSpacing/>
        <w:rPr>
          <w:rFonts w:ascii="Century Gothic" w:hAnsi="Century Gothic"/>
          <w:u w:val="single"/>
        </w:rPr>
      </w:pPr>
      <w:r>
        <w:rPr>
          <w:rFonts w:ascii="Arial Narrow" w:hAnsi="Arial Narrow"/>
          <w:sz w:val="28"/>
          <w:szCs w:val="28"/>
        </w:rPr>
        <w:t>Czy Zamawiający dopuści stół operacyjny o następujących parametrach techniczno-użytkowych?</w:t>
      </w:r>
    </w:p>
    <w:p>
      <w:pPr>
        <w:pStyle w:val="Normal"/>
        <w:spacing w:lineRule="auto" w:line="240" w:before="0" w:after="0"/>
        <w:ind w:left="142" w:hanging="0"/>
        <w:rPr>
          <w:rFonts w:ascii="Century Gothic" w:hAnsi="Century Gothic"/>
        </w:rPr>
      </w:pPr>
      <w:r>
        <w:rPr>
          <w:rFonts w:ascii="Arial Narrow" w:hAnsi="Arial Narrow"/>
          <w:sz w:val="28"/>
          <w:szCs w:val="28"/>
        </w:rPr>
        <w:t>1. Ogólnochirurgiczny stół z napędem elektro-mechanicznym.</w:t>
      </w:r>
    </w:p>
    <w:p>
      <w:pPr>
        <w:pStyle w:val="Normal"/>
        <w:spacing w:lineRule="auto" w:line="240" w:before="0" w:after="0"/>
        <w:ind w:left="142" w:hanging="0"/>
        <w:rPr>
          <w:rFonts w:ascii="Century Gothic" w:hAnsi="Century Gothic"/>
        </w:rPr>
      </w:pPr>
      <w:r>
        <w:rPr>
          <w:rFonts w:ascii="Arial Narrow" w:hAnsi="Arial Narrow"/>
          <w:sz w:val="28"/>
          <w:szCs w:val="28"/>
        </w:rPr>
        <w:t>2. Osłona podstawy stołu zawierająca wycięcia dzięki czemu chirurg może znajdować się bliżej pacjenta.</w:t>
      </w:r>
    </w:p>
    <w:p>
      <w:pPr>
        <w:pStyle w:val="Normal"/>
        <w:spacing w:lineRule="auto" w:line="240" w:before="0" w:after="0"/>
        <w:ind w:left="142" w:hanging="0"/>
        <w:rPr>
          <w:rFonts w:ascii="Century Gothic" w:hAnsi="Century Gothic"/>
        </w:rPr>
      </w:pPr>
      <w:r>
        <w:rPr>
          <w:rFonts w:ascii="Arial Narrow" w:hAnsi="Arial Narrow"/>
          <w:sz w:val="28"/>
          <w:szCs w:val="28"/>
        </w:rPr>
        <w:t>3. Koła zabudowane w podstawie, nieznacznie wystające poza zarys podstawy</w:t>
      </w:r>
    </w:p>
    <w:p>
      <w:pPr>
        <w:pStyle w:val="Normal"/>
        <w:spacing w:lineRule="auto" w:line="240" w:before="0" w:after="0"/>
        <w:ind w:left="142" w:hanging="0"/>
        <w:rPr>
          <w:rFonts w:ascii="Century Gothic" w:hAnsi="Century Gothic"/>
        </w:rPr>
      </w:pPr>
      <w:r>
        <w:rPr>
          <w:rFonts w:ascii="Arial Narrow" w:hAnsi="Arial Narrow"/>
          <w:sz w:val="28"/>
          <w:szCs w:val="28"/>
        </w:rPr>
        <w:t>4. Ładowarka/moduł zasilający zabudowane w obudowie stołu</w:t>
      </w:r>
    </w:p>
    <w:p>
      <w:pPr>
        <w:pStyle w:val="Normal"/>
        <w:spacing w:lineRule="auto" w:line="240" w:before="0" w:after="0"/>
        <w:ind w:left="142" w:hanging="0"/>
        <w:rPr>
          <w:rFonts w:ascii="Century Gothic" w:hAnsi="Century Gothic"/>
        </w:rPr>
      </w:pPr>
      <w:r>
        <w:rPr>
          <w:rFonts w:ascii="Arial Narrow" w:hAnsi="Arial Narrow"/>
          <w:sz w:val="28"/>
          <w:szCs w:val="28"/>
        </w:rPr>
        <w:t>5. Akumulator pozwalający na wykonanie min 50 - 80 ruchów stołem (przybliżony czas pracy około 2 tygodni)</w:t>
      </w:r>
    </w:p>
    <w:p>
      <w:pPr>
        <w:pStyle w:val="Normal"/>
        <w:spacing w:lineRule="auto" w:line="240" w:before="0" w:after="0"/>
        <w:ind w:left="142" w:hanging="0"/>
        <w:rPr>
          <w:rFonts w:ascii="Century Gothic" w:hAnsi="Century Gothic"/>
        </w:rPr>
      </w:pPr>
      <w:r>
        <w:rPr>
          <w:rFonts w:ascii="Arial Narrow" w:hAnsi="Arial Narrow"/>
          <w:sz w:val="28"/>
          <w:szCs w:val="28"/>
        </w:rPr>
        <w:t>6. Czas potrzebny do pełnego naładowania akumulatorów: max 8 godzin</w:t>
      </w:r>
    </w:p>
    <w:p>
      <w:pPr>
        <w:pStyle w:val="Normal"/>
        <w:spacing w:lineRule="auto" w:line="240" w:before="0" w:after="0"/>
        <w:ind w:left="142" w:hanging="0"/>
        <w:rPr>
          <w:rFonts w:ascii="Century Gothic" w:hAnsi="Century Gothic"/>
        </w:rPr>
      </w:pPr>
      <w:r>
        <w:rPr>
          <w:rFonts w:ascii="Arial Narrow" w:hAnsi="Arial Narrow"/>
          <w:sz w:val="28"/>
          <w:szCs w:val="28"/>
        </w:rPr>
        <w:t xml:space="preserve">7. Stół wyposażony w pilot wyświetlający model, aktualnie regulowaną funkcję oraz kierunek jej wykonania. </w:t>
      </w:r>
    </w:p>
    <w:p>
      <w:pPr>
        <w:pStyle w:val="Normal"/>
        <w:spacing w:lineRule="auto" w:line="240" w:before="0" w:after="0"/>
        <w:ind w:left="142" w:hanging="0"/>
        <w:rPr>
          <w:rFonts w:ascii="Century Gothic" w:hAnsi="Century Gothic"/>
        </w:rPr>
      </w:pPr>
      <w:r>
        <w:rPr>
          <w:rFonts w:ascii="Arial Narrow" w:hAnsi="Arial Narrow"/>
          <w:sz w:val="28"/>
          <w:szCs w:val="28"/>
        </w:rPr>
        <w:t>8. Blat w konfiguracji złożonej z następujących segmentów:</w:t>
      </w:r>
    </w:p>
    <w:p>
      <w:pPr>
        <w:pStyle w:val="Normal"/>
        <w:spacing w:lineRule="auto" w:line="240" w:before="0" w:after="0"/>
        <w:ind w:left="142" w:hanging="0"/>
        <w:rPr>
          <w:rFonts w:ascii="Century Gothic" w:hAnsi="Century Gothic"/>
        </w:rPr>
      </w:pPr>
      <w:r>
        <w:rPr>
          <w:rFonts w:ascii="Arial Narrow" w:hAnsi="Arial Narrow"/>
          <w:sz w:val="28"/>
          <w:szCs w:val="28"/>
        </w:rPr>
        <w:t>- płyta podgłówka,</w:t>
      </w:r>
    </w:p>
    <w:p>
      <w:pPr>
        <w:pStyle w:val="Normal"/>
        <w:spacing w:lineRule="auto" w:line="240" w:before="0" w:after="0"/>
        <w:ind w:left="142" w:hanging="0"/>
        <w:rPr>
          <w:rFonts w:ascii="Century Gothic" w:hAnsi="Century Gothic"/>
        </w:rPr>
      </w:pPr>
      <w:r>
        <w:rPr>
          <w:rFonts w:ascii="Arial Narrow" w:hAnsi="Arial Narrow"/>
          <w:sz w:val="28"/>
          <w:szCs w:val="28"/>
        </w:rPr>
        <w:t>- płyta pleców,</w:t>
      </w:r>
    </w:p>
    <w:p>
      <w:pPr>
        <w:pStyle w:val="Normal"/>
        <w:spacing w:lineRule="auto" w:line="240" w:before="0" w:after="0"/>
        <w:ind w:left="142" w:hanging="0"/>
        <w:rPr>
          <w:rFonts w:ascii="Century Gothic" w:hAnsi="Century Gothic"/>
        </w:rPr>
      </w:pPr>
      <w:r>
        <w:rPr>
          <w:rFonts w:ascii="Arial Narrow" w:hAnsi="Arial Narrow"/>
          <w:sz w:val="28"/>
          <w:szCs w:val="28"/>
        </w:rPr>
        <w:t>- płyta siedzenia,</w:t>
      </w:r>
    </w:p>
    <w:p>
      <w:pPr>
        <w:pStyle w:val="Normal"/>
        <w:spacing w:lineRule="auto" w:line="240" w:before="0" w:after="0"/>
        <w:ind w:left="142" w:hanging="0"/>
        <w:rPr>
          <w:rFonts w:ascii="Century Gothic" w:hAnsi="Century Gothic"/>
        </w:rPr>
      </w:pPr>
      <w:r>
        <w:rPr>
          <w:rFonts w:ascii="Arial Narrow" w:hAnsi="Arial Narrow"/>
          <w:sz w:val="28"/>
          <w:szCs w:val="28"/>
        </w:rPr>
        <w:t>- płyta nożna dwuczęściowa</w:t>
      </w:r>
    </w:p>
    <w:p>
      <w:pPr>
        <w:pStyle w:val="Normal"/>
        <w:spacing w:lineRule="auto" w:line="240" w:before="0" w:after="0"/>
        <w:ind w:left="142" w:hanging="0"/>
        <w:rPr>
          <w:rFonts w:ascii="Century Gothic" w:hAnsi="Century Gothic"/>
        </w:rPr>
      </w:pPr>
      <w:r>
        <w:rPr>
          <w:rFonts w:ascii="Arial Narrow" w:hAnsi="Arial Narrow"/>
          <w:sz w:val="28"/>
          <w:szCs w:val="28"/>
        </w:rPr>
        <w:t>9. 5 segmentowy przezierny dla promieni RTG blat z możliwością monitorowania pacjenta ramieniem C</w:t>
      </w:r>
    </w:p>
    <w:p>
      <w:pPr>
        <w:pStyle w:val="Normal"/>
        <w:spacing w:lineRule="auto" w:line="240" w:before="0" w:after="0"/>
        <w:ind w:left="142" w:hanging="0"/>
        <w:rPr>
          <w:rFonts w:ascii="Century Gothic" w:hAnsi="Century Gothic"/>
        </w:rPr>
      </w:pPr>
      <w:r>
        <w:rPr>
          <w:rFonts w:ascii="Arial Narrow" w:hAnsi="Arial Narrow"/>
          <w:sz w:val="28"/>
          <w:szCs w:val="28"/>
        </w:rPr>
        <w:t>10. Szyny boczne oraz kolumna stołu wykonane z niklowo chromowej stali</w:t>
      </w:r>
    </w:p>
    <w:p>
      <w:pPr>
        <w:pStyle w:val="Normal"/>
        <w:spacing w:lineRule="auto" w:line="240" w:before="0" w:after="0"/>
        <w:ind w:left="142" w:hanging="0"/>
        <w:rPr>
          <w:rFonts w:ascii="Century Gothic" w:hAnsi="Century Gothic"/>
        </w:rPr>
      </w:pPr>
      <w:r>
        <w:rPr>
          <w:rFonts w:ascii="Arial Narrow" w:hAnsi="Arial Narrow"/>
          <w:sz w:val="28"/>
          <w:szCs w:val="28"/>
        </w:rPr>
        <w:t>11. Stół posiadający łączenie kolumny z blatem zabezpieczone harmonijkową osłoną z tworzywa łatwego do czyszczenia.</w:t>
      </w:r>
    </w:p>
    <w:p>
      <w:pPr>
        <w:pStyle w:val="Normal"/>
        <w:spacing w:lineRule="auto" w:line="240" w:before="0" w:after="0"/>
        <w:ind w:left="142" w:hanging="0"/>
        <w:rPr>
          <w:rFonts w:ascii="Century Gothic" w:hAnsi="Century Gothic"/>
        </w:rPr>
      </w:pPr>
      <w:r>
        <w:rPr>
          <w:rFonts w:ascii="Arial Narrow" w:hAnsi="Arial Narrow"/>
          <w:sz w:val="28"/>
          <w:szCs w:val="28"/>
        </w:rPr>
        <w:t>12. Kolumna stołu jednobryłowa, bez wystających elementów utrudniających czyszczenie i dezynfekcję. Panel na kolumnie zlicowany z powierzchnią, niewystający.</w:t>
      </w:r>
    </w:p>
    <w:p>
      <w:pPr>
        <w:pStyle w:val="Normal"/>
        <w:spacing w:lineRule="auto" w:line="240" w:before="0" w:after="0"/>
        <w:ind w:left="142" w:hanging="0"/>
        <w:rPr>
          <w:rFonts w:ascii="Century Gothic" w:hAnsi="Century Gothic"/>
        </w:rPr>
      </w:pPr>
      <w:r>
        <w:rPr>
          <w:rFonts w:ascii="Arial Narrow" w:hAnsi="Arial Narrow"/>
          <w:sz w:val="28"/>
          <w:szCs w:val="28"/>
        </w:rPr>
        <w:t>13. Wymiary stołu:</w:t>
      </w:r>
    </w:p>
    <w:p>
      <w:pPr>
        <w:pStyle w:val="Normal"/>
        <w:spacing w:lineRule="auto" w:line="240" w:before="0" w:after="0"/>
        <w:ind w:left="142" w:hanging="0"/>
        <w:rPr>
          <w:rFonts w:ascii="Century Gothic" w:hAnsi="Century Gothic"/>
        </w:rPr>
      </w:pPr>
      <w:r>
        <w:rPr>
          <w:rFonts w:ascii="Arial Narrow" w:hAnsi="Arial Narrow"/>
          <w:sz w:val="28"/>
          <w:szCs w:val="28"/>
        </w:rPr>
        <w:t>- Długość całkowita 21260mm</w:t>
      </w:r>
    </w:p>
    <w:p>
      <w:pPr>
        <w:pStyle w:val="Normal"/>
        <w:spacing w:lineRule="auto" w:line="240" w:before="0" w:after="0"/>
        <w:ind w:left="142" w:hanging="0"/>
        <w:rPr>
          <w:rFonts w:ascii="Century Gothic" w:hAnsi="Century Gothic"/>
        </w:rPr>
      </w:pPr>
      <w:r>
        <w:rPr>
          <w:rFonts w:ascii="Arial Narrow" w:hAnsi="Arial Narrow"/>
          <w:sz w:val="28"/>
          <w:szCs w:val="28"/>
        </w:rPr>
        <w:t>- Minimalna wysokość bez materaca 780mm</w:t>
      </w:r>
    </w:p>
    <w:p>
      <w:pPr>
        <w:pStyle w:val="Normal"/>
        <w:spacing w:lineRule="auto" w:line="240" w:before="0" w:after="0"/>
        <w:ind w:left="142" w:hanging="0"/>
        <w:rPr>
          <w:rFonts w:ascii="Century Gothic" w:hAnsi="Century Gothic"/>
        </w:rPr>
      </w:pPr>
      <w:r>
        <w:rPr>
          <w:rFonts w:ascii="Arial Narrow" w:hAnsi="Arial Narrow"/>
          <w:sz w:val="28"/>
          <w:szCs w:val="28"/>
        </w:rPr>
        <w:t>- Maksymalna wysokość bez materaca 1080mm</w:t>
      </w:r>
    </w:p>
    <w:p>
      <w:pPr>
        <w:pStyle w:val="Normal"/>
        <w:spacing w:lineRule="auto" w:line="240" w:before="0" w:after="0"/>
        <w:ind w:left="142" w:hanging="0"/>
        <w:rPr>
          <w:rFonts w:ascii="Century Gothic" w:hAnsi="Century Gothic"/>
        </w:rPr>
      </w:pPr>
      <w:r>
        <w:rPr>
          <w:rFonts w:ascii="Arial Narrow" w:hAnsi="Arial Narrow"/>
          <w:sz w:val="28"/>
          <w:szCs w:val="28"/>
        </w:rPr>
        <w:t>- Szerokość bez szyny bocznej 540mm</w:t>
      </w:r>
    </w:p>
    <w:p>
      <w:pPr>
        <w:pStyle w:val="Normal"/>
        <w:spacing w:lineRule="auto" w:line="240" w:before="0" w:after="0"/>
        <w:ind w:left="142" w:hanging="0"/>
        <w:rPr>
          <w:rFonts w:ascii="Century Gothic" w:hAnsi="Century Gothic"/>
        </w:rPr>
      </w:pPr>
      <w:r>
        <w:rPr>
          <w:rFonts w:ascii="Arial Narrow" w:hAnsi="Arial Narrow"/>
          <w:sz w:val="28"/>
          <w:szCs w:val="28"/>
        </w:rPr>
        <w:t>- Szerokość z szyną boczną 600mm</w:t>
      </w:r>
    </w:p>
    <w:p>
      <w:pPr>
        <w:pStyle w:val="Normal"/>
        <w:spacing w:lineRule="auto" w:line="240" w:before="0" w:after="0"/>
        <w:ind w:left="142" w:hanging="0"/>
        <w:rPr>
          <w:rFonts w:ascii="Century Gothic" w:hAnsi="Century Gothic"/>
        </w:rPr>
      </w:pPr>
      <w:r>
        <w:rPr>
          <w:rFonts w:ascii="Arial Narrow" w:hAnsi="Arial Narrow"/>
          <w:sz w:val="28"/>
          <w:szCs w:val="28"/>
        </w:rPr>
        <w:t>14. Maksymalne obciążenie stołu w pozycji normalnej: min 180kg</w:t>
      </w:r>
    </w:p>
    <w:p>
      <w:pPr>
        <w:pStyle w:val="Normal"/>
        <w:spacing w:lineRule="auto" w:line="240" w:before="0" w:after="0"/>
        <w:ind w:left="142" w:hanging="0"/>
        <w:rPr>
          <w:rFonts w:ascii="Century Gothic" w:hAnsi="Century Gothic"/>
        </w:rPr>
      </w:pPr>
      <w:r>
        <w:rPr>
          <w:rFonts w:ascii="Arial Narrow" w:hAnsi="Arial Narrow"/>
          <w:sz w:val="28"/>
          <w:szCs w:val="28"/>
        </w:rPr>
        <w:t>15. Maksymalne dopuszczalne obciążenie podgłówka: min 25kg</w:t>
      </w:r>
    </w:p>
    <w:p>
      <w:pPr>
        <w:pStyle w:val="Normal"/>
        <w:spacing w:lineRule="auto" w:line="240" w:before="0" w:after="0"/>
        <w:ind w:left="142" w:hanging="0"/>
        <w:rPr>
          <w:rFonts w:ascii="Century Gothic" w:hAnsi="Century Gothic"/>
        </w:rPr>
      </w:pPr>
      <w:r>
        <w:rPr>
          <w:rFonts w:ascii="Arial Narrow" w:hAnsi="Arial Narrow"/>
          <w:sz w:val="28"/>
          <w:szCs w:val="28"/>
        </w:rPr>
        <w:t>16. Maksymalne dopuszczalne obciążenie podnóżka: min 30kg</w:t>
      </w:r>
    </w:p>
    <w:p>
      <w:pPr>
        <w:pStyle w:val="Normal"/>
        <w:spacing w:lineRule="auto" w:line="240" w:before="0" w:after="0"/>
        <w:ind w:left="142" w:hanging="0"/>
        <w:rPr>
          <w:rFonts w:ascii="Century Gothic" w:hAnsi="Century Gothic"/>
        </w:rPr>
      </w:pPr>
      <w:r>
        <w:rPr>
          <w:rFonts w:ascii="Arial Narrow" w:hAnsi="Arial Narrow"/>
          <w:sz w:val="28"/>
          <w:szCs w:val="28"/>
        </w:rPr>
        <w:t>17. Przechył Trendelenburga: 30˚</w:t>
      </w:r>
    </w:p>
    <w:p>
      <w:pPr>
        <w:pStyle w:val="Normal"/>
        <w:spacing w:lineRule="auto" w:line="240" w:before="0" w:after="0"/>
        <w:ind w:left="142" w:hanging="0"/>
        <w:rPr>
          <w:rFonts w:ascii="Century Gothic" w:hAnsi="Century Gothic"/>
        </w:rPr>
      </w:pPr>
      <w:r>
        <w:rPr>
          <w:rFonts w:ascii="Arial Narrow" w:hAnsi="Arial Narrow"/>
          <w:sz w:val="28"/>
          <w:szCs w:val="28"/>
        </w:rPr>
        <w:t>18. Przechył anty-Trendelenburga: 25˚</w:t>
      </w:r>
    </w:p>
    <w:p>
      <w:pPr>
        <w:pStyle w:val="Normal"/>
        <w:spacing w:lineRule="auto" w:line="240" w:before="0" w:after="0"/>
        <w:ind w:left="142" w:hanging="0"/>
        <w:rPr>
          <w:rFonts w:ascii="Century Gothic" w:hAnsi="Century Gothic"/>
        </w:rPr>
      </w:pPr>
      <w:r>
        <w:rPr>
          <w:rFonts w:ascii="Arial Narrow" w:hAnsi="Arial Narrow"/>
          <w:sz w:val="28"/>
          <w:szCs w:val="28"/>
        </w:rPr>
        <w:t>19. Przechył boczny stołu w lewo/prawo: 20˚ / 20˚</w:t>
      </w:r>
    </w:p>
    <w:p>
      <w:pPr>
        <w:pStyle w:val="Normal"/>
        <w:spacing w:lineRule="auto" w:line="240" w:before="0" w:after="0"/>
        <w:ind w:left="142" w:hanging="0"/>
        <w:rPr>
          <w:rFonts w:ascii="Century Gothic" w:hAnsi="Century Gothic"/>
        </w:rPr>
      </w:pPr>
      <w:r>
        <w:rPr>
          <w:rFonts w:ascii="Arial Narrow" w:hAnsi="Arial Narrow"/>
          <w:sz w:val="28"/>
          <w:szCs w:val="28"/>
        </w:rPr>
        <w:t>20. Regulacja kątowa podgłówka góra/dół: 45˚ / 45˚</w:t>
      </w:r>
    </w:p>
    <w:p>
      <w:pPr>
        <w:pStyle w:val="Normal"/>
        <w:spacing w:lineRule="auto" w:line="240" w:before="0" w:after="0"/>
        <w:ind w:left="142" w:hanging="0"/>
        <w:rPr>
          <w:rFonts w:ascii="Century Gothic" w:hAnsi="Century Gothic"/>
        </w:rPr>
      </w:pPr>
      <w:r>
        <w:rPr>
          <w:rFonts w:ascii="Arial Narrow" w:hAnsi="Arial Narrow"/>
          <w:sz w:val="28"/>
          <w:szCs w:val="28"/>
        </w:rPr>
        <w:t>21. Blokada podgłówka zwalniana za pomocą dwóch dźwigni po obu stronach stołu co pozwala w łatwy sposób zmieniać położenie podgłówka z trzech stron stołu.</w:t>
      </w:r>
    </w:p>
    <w:p>
      <w:pPr>
        <w:pStyle w:val="Normal"/>
        <w:spacing w:lineRule="auto" w:line="240" w:before="0" w:after="0"/>
        <w:ind w:left="142" w:hanging="0"/>
        <w:rPr>
          <w:rFonts w:ascii="Century Gothic" w:hAnsi="Century Gothic"/>
        </w:rPr>
      </w:pPr>
      <w:r>
        <w:rPr>
          <w:rFonts w:ascii="Arial Narrow" w:hAnsi="Arial Narrow"/>
          <w:sz w:val="28"/>
          <w:szCs w:val="28"/>
        </w:rPr>
        <w:t>22. Regulacja kątowa płyty pleców w górę/dół: 70˚ / 40˚</w:t>
      </w:r>
    </w:p>
    <w:p>
      <w:pPr>
        <w:pStyle w:val="Normal"/>
        <w:spacing w:lineRule="auto" w:line="240" w:before="0" w:after="0"/>
        <w:ind w:left="142" w:hanging="0"/>
        <w:rPr>
          <w:rFonts w:ascii="Century Gothic" w:hAnsi="Century Gothic"/>
        </w:rPr>
      </w:pPr>
      <w:r>
        <w:rPr>
          <w:rFonts w:ascii="Arial Narrow" w:hAnsi="Arial Narrow"/>
          <w:sz w:val="28"/>
          <w:szCs w:val="28"/>
        </w:rPr>
        <w:t>23. Regulacja kątowa płyt podnóżka góra/dół: 30˚ / 90˚</w:t>
      </w:r>
    </w:p>
    <w:p>
      <w:pPr>
        <w:pStyle w:val="Normal"/>
        <w:spacing w:lineRule="auto" w:line="240" w:before="0" w:after="0"/>
        <w:ind w:left="142" w:hanging="0"/>
        <w:rPr>
          <w:rFonts w:ascii="Century Gothic" w:hAnsi="Century Gothic"/>
        </w:rPr>
      </w:pPr>
      <w:r>
        <w:rPr>
          <w:rFonts w:ascii="Arial Narrow" w:hAnsi="Arial Narrow"/>
          <w:sz w:val="28"/>
          <w:szCs w:val="28"/>
        </w:rPr>
        <w:t xml:space="preserve">24. Regulacja kątowa płyt podnóżków na boki: 180˚ (90˚ każdy) </w:t>
      </w:r>
    </w:p>
    <w:p>
      <w:pPr>
        <w:pStyle w:val="Normal"/>
        <w:spacing w:lineRule="auto" w:line="240" w:before="0" w:after="0"/>
        <w:ind w:left="142" w:hanging="0"/>
        <w:rPr>
          <w:rFonts w:ascii="Century Gothic" w:hAnsi="Century Gothic"/>
        </w:rPr>
      </w:pPr>
      <w:r>
        <w:rPr>
          <w:rFonts w:ascii="Arial Narrow" w:hAnsi="Arial Narrow"/>
          <w:sz w:val="28"/>
          <w:szCs w:val="28"/>
        </w:rPr>
        <w:t xml:space="preserve">25. Materace jednowarstwowe, o właściwościach: </w:t>
      </w:r>
    </w:p>
    <w:p>
      <w:pPr>
        <w:pStyle w:val="Normal"/>
        <w:spacing w:lineRule="auto" w:line="240" w:before="0" w:after="0"/>
        <w:ind w:left="142" w:hanging="0"/>
        <w:rPr>
          <w:rFonts w:ascii="Century Gothic" w:hAnsi="Century Gothic"/>
        </w:rPr>
      </w:pPr>
      <w:r>
        <w:rPr>
          <w:rFonts w:ascii="Arial Narrow" w:hAnsi="Arial Narrow"/>
          <w:sz w:val="28"/>
          <w:szCs w:val="28"/>
        </w:rPr>
        <w:t>- grubości 80 mm,</w:t>
      </w:r>
    </w:p>
    <w:p>
      <w:pPr>
        <w:pStyle w:val="Normal"/>
        <w:spacing w:lineRule="auto" w:line="240" w:before="0" w:after="0"/>
        <w:ind w:left="142" w:hanging="0"/>
        <w:rPr>
          <w:rFonts w:ascii="Century Gothic" w:hAnsi="Century Gothic"/>
        </w:rPr>
      </w:pPr>
      <w:r>
        <w:rPr>
          <w:rFonts w:ascii="Arial Narrow" w:hAnsi="Arial Narrow"/>
          <w:sz w:val="28"/>
          <w:szCs w:val="28"/>
        </w:rPr>
        <w:t>- antystatyczne,</w:t>
      </w:r>
    </w:p>
    <w:p>
      <w:pPr>
        <w:pStyle w:val="Normal"/>
        <w:spacing w:lineRule="auto" w:line="240" w:before="0" w:after="0"/>
        <w:ind w:left="142" w:hanging="0"/>
        <w:rPr>
          <w:rFonts w:ascii="Century Gothic" w:hAnsi="Century Gothic"/>
        </w:rPr>
      </w:pPr>
      <w:r>
        <w:rPr>
          <w:rFonts w:ascii="Arial Narrow" w:hAnsi="Arial Narrow"/>
          <w:sz w:val="28"/>
          <w:szCs w:val="28"/>
        </w:rPr>
        <w:t xml:space="preserve">- wodoodporne,   </w:t>
      </w:r>
    </w:p>
    <w:p>
      <w:pPr>
        <w:pStyle w:val="Normal"/>
        <w:spacing w:lineRule="auto" w:line="240" w:before="0" w:after="0"/>
        <w:ind w:left="142" w:hanging="0"/>
        <w:rPr>
          <w:rFonts w:ascii="Century Gothic" w:hAnsi="Century Gothic"/>
        </w:rPr>
      </w:pPr>
      <w:r>
        <w:rPr>
          <w:rFonts w:ascii="Arial Narrow" w:hAnsi="Arial Narrow"/>
          <w:sz w:val="28"/>
          <w:szCs w:val="28"/>
        </w:rPr>
        <w:t>- łączenia zszywane,</w:t>
      </w:r>
    </w:p>
    <w:p>
      <w:pPr>
        <w:pStyle w:val="Normal"/>
        <w:spacing w:lineRule="auto" w:line="240" w:before="0" w:after="0"/>
        <w:ind w:left="142" w:hanging="0"/>
        <w:rPr>
          <w:rFonts w:ascii="Century Gothic" w:hAnsi="Century Gothic"/>
        </w:rPr>
      </w:pPr>
      <w:r>
        <w:rPr>
          <w:rFonts w:ascii="Arial Narrow" w:hAnsi="Arial Narrow"/>
          <w:sz w:val="28"/>
          <w:szCs w:val="28"/>
        </w:rPr>
        <w:t>- z przeciwodleżynowej pianki poliuretanowej, zapewniającej równomierny rozkład sił, nie zakłócający przepływu krwi w organizmie pacjenta z funkcją pamięci kształtu ciała,</w:t>
      </w:r>
    </w:p>
    <w:p>
      <w:pPr>
        <w:pStyle w:val="Normal"/>
        <w:spacing w:lineRule="auto" w:line="240" w:before="0" w:after="0"/>
        <w:ind w:left="142" w:hanging="0"/>
        <w:rPr>
          <w:rFonts w:ascii="Century Gothic" w:hAnsi="Century Gothic"/>
        </w:rPr>
      </w:pPr>
      <w:r>
        <w:rPr>
          <w:rFonts w:ascii="Arial Narrow" w:hAnsi="Arial Narrow"/>
          <w:sz w:val="28"/>
          <w:szCs w:val="28"/>
        </w:rPr>
        <w:t>- zdejmowane,</w:t>
      </w:r>
    </w:p>
    <w:p>
      <w:pPr>
        <w:pStyle w:val="Normal"/>
        <w:spacing w:lineRule="auto" w:line="240" w:before="0" w:after="0"/>
        <w:ind w:left="142" w:hanging="0"/>
        <w:rPr>
          <w:rFonts w:ascii="Century Gothic" w:hAnsi="Century Gothic"/>
        </w:rPr>
      </w:pPr>
      <w:r>
        <w:rPr>
          <w:rFonts w:ascii="Arial Narrow" w:hAnsi="Arial Narrow"/>
          <w:sz w:val="28"/>
          <w:szCs w:val="28"/>
        </w:rPr>
        <w:t>- odporne na środki dezynfekujące</w:t>
      </w:r>
    </w:p>
    <w:p>
      <w:pPr>
        <w:pStyle w:val="Normal"/>
        <w:spacing w:lineRule="auto" w:line="240" w:before="0" w:after="0"/>
        <w:ind w:left="142" w:hanging="0"/>
        <w:rPr>
          <w:rFonts w:ascii="Century Gothic" w:hAnsi="Century Gothic"/>
        </w:rPr>
      </w:pPr>
      <w:r>
        <w:rPr>
          <w:rFonts w:ascii="Arial Narrow" w:hAnsi="Arial Narrow"/>
          <w:sz w:val="28"/>
          <w:szCs w:val="28"/>
        </w:rPr>
        <w:t>26. Materace z pianki dostosowującej się do kształtu ciała pacjenta dla części:</w:t>
      </w:r>
    </w:p>
    <w:p>
      <w:pPr>
        <w:pStyle w:val="Normal"/>
        <w:spacing w:lineRule="auto" w:line="240" w:before="0" w:after="0"/>
        <w:ind w:left="142" w:hanging="0"/>
        <w:rPr>
          <w:rFonts w:ascii="Century Gothic" w:hAnsi="Century Gothic"/>
        </w:rPr>
      </w:pPr>
      <w:r>
        <w:rPr>
          <w:rFonts w:ascii="Arial Narrow" w:hAnsi="Arial Narrow"/>
          <w:sz w:val="28"/>
          <w:szCs w:val="28"/>
        </w:rPr>
        <w:t>- część pleców i siedzenia</w:t>
      </w:r>
    </w:p>
    <w:p>
      <w:pPr>
        <w:pStyle w:val="Normal"/>
        <w:spacing w:lineRule="auto" w:line="240" w:before="0" w:after="0"/>
        <w:ind w:left="142" w:hanging="0"/>
        <w:rPr>
          <w:rFonts w:ascii="Century Gothic" w:hAnsi="Century Gothic"/>
        </w:rPr>
      </w:pPr>
      <w:r>
        <w:rPr>
          <w:rFonts w:ascii="Arial Narrow" w:hAnsi="Arial Narrow"/>
          <w:sz w:val="28"/>
          <w:szCs w:val="28"/>
        </w:rPr>
        <w:t>- płyty podgłówka</w:t>
      </w:r>
    </w:p>
    <w:p>
      <w:pPr>
        <w:pStyle w:val="Normal"/>
        <w:spacing w:lineRule="auto" w:line="240" w:before="0" w:after="0"/>
        <w:ind w:left="142" w:hanging="0"/>
        <w:rPr>
          <w:rFonts w:ascii="Century Gothic" w:hAnsi="Century Gothic"/>
        </w:rPr>
      </w:pPr>
      <w:r>
        <w:rPr>
          <w:rFonts w:ascii="Arial Narrow" w:hAnsi="Arial Narrow"/>
          <w:sz w:val="28"/>
          <w:szCs w:val="28"/>
        </w:rPr>
        <w:t>- płyty podnóżka</w:t>
      </w:r>
    </w:p>
    <w:p>
      <w:pPr>
        <w:pStyle w:val="Normal"/>
        <w:spacing w:lineRule="auto" w:line="240" w:before="0" w:after="0"/>
        <w:ind w:left="142" w:hanging="0"/>
        <w:rPr>
          <w:rFonts w:ascii="Century Gothic" w:hAnsi="Century Gothic"/>
        </w:rPr>
      </w:pPr>
      <w:r>
        <w:rPr>
          <w:rFonts w:ascii="Arial Narrow" w:hAnsi="Arial Narrow"/>
          <w:sz w:val="28"/>
          <w:szCs w:val="28"/>
        </w:rPr>
        <w:t>27. pokrowce materaców wykonane z tkaniny wodoodpornej, paroprzepuszczalnej</w:t>
      </w:r>
    </w:p>
    <w:p>
      <w:pPr>
        <w:pStyle w:val="Normal"/>
        <w:spacing w:lineRule="auto" w:line="240" w:before="0" w:after="0"/>
        <w:ind w:left="142" w:hanging="0"/>
        <w:rPr>
          <w:rFonts w:ascii="Century Gothic" w:hAnsi="Century Gothic"/>
        </w:rPr>
      </w:pPr>
      <w:r>
        <w:rPr>
          <w:rFonts w:ascii="Arial Narrow" w:hAnsi="Arial Narrow"/>
          <w:sz w:val="28"/>
          <w:szCs w:val="28"/>
        </w:rPr>
        <w:t xml:space="preserve">28. Dwa panele sterowania: panel sterowania zlicowany z kolumną stołu, przewodowy pilot sterowania. </w:t>
      </w:r>
    </w:p>
    <w:p>
      <w:pPr>
        <w:pStyle w:val="Normal"/>
        <w:spacing w:lineRule="auto" w:line="240" w:before="0" w:after="0"/>
        <w:ind w:left="142" w:hanging="0"/>
        <w:rPr>
          <w:rFonts w:ascii="Century Gothic" w:hAnsi="Century Gothic"/>
        </w:rPr>
      </w:pPr>
      <w:r>
        <w:rPr>
          <w:rFonts w:ascii="Arial Narrow" w:hAnsi="Arial Narrow"/>
          <w:sz w:val="28"/>
          <w:szCs w:val="28"/>
        </w:rPr>
        <w:t>29. Obsługa stołu przy pomocy panelu wbudowanego w kolumnie umożliwiająca sterowanie wszystkimi funkcjami stołu – wymagane naciśnięcie przycisku aktywującego</w:t>
      </w:r>
    </w:p>
    <w:p>
      <w:pPr>
        <w:pStyle w:val="Normal"/>
        <w:spacing w:lineRule="auto" w:line="240" w:before="0" w:after="0"/>
        <w:ind w:left="142" w:hanging="0"/>
        <w:rPr>
          <w:rFonts w:ascii="Century Gothic" w:hAnsi="Century Gothic"/>
        </w:rPr>
      </w:pPr>
      <w:r>
        <w:rPr>
          <w:rFonts w:ascii="Arial Narrow" w:hAnsi="Arial Narrow"/>
          <w:sz w:val="28"/>
          <w:szCs w:val="28"/>
        </w:rPr>
        <w:t>30. Możliwość podłączenia nożnego panelu sterowania odpornego na zachlapania</w:t>
      </w:r>
    </w:p>
    <w:p>
      <w:pPr>
        <w:pStyle w:val="Normal"/>
        <w:spacing w:lineRule="auto" w:line="240" w:before="0" w:after="0"/>
        <w:ind w:left="142" w:hanging="0"/>
        <w:rPr>
          <w:rFonts w:ascii="Century Gothic" w:hAnsi="Century Gothic"/>
        </w:rPr>
      </w:pPr>
      <w:r>
        <w:rPr>
          <w:rFonts w:ascii="Arial Narrow" w:hAnsi="Arial Narrow"/>
          <w:sz w:val="28"/>
          <w:szCs w:val="28"/>
        </w:rPr>
        <w:t>31. Funkcje obsługiwane za pomocą pilota sterowania oraz panelem na kolumnie:</w:t>
      </w:r>
    </w:p>
    <w:p>
      <w:pPr>
        <w:pStyle w:val="Normal"/>
        <w:spacing w:lineRule="auto" w:line="240" w:before="0" w:after="0"/>
        <w:ind w:left="142" w:hanging="0"/>
        <w:rPr>
          <w:rFonts w:ascii="Century Gothic" w:hAnsi="Century Gothic"/>
        </w:rPr>
      </w:pPr>
      <w:r>
        <w:rPr>
          <w:rFonts w:ascii="Arial Narrow" w:hAnsi="Arial Narrow"/>
          <w:sz w:val="28"/>
          <w:szCs w:val="28"/>
        </w:rPr>
        <w:t>- Włączanie/wyłączanie,</w:t>
      </w:r>
    </w:p>
    <w:p>
      <w:pPr>
        <w:pStyle w:val="Normal"/>
        <w:spacing w:lineRule="auto" w:line="240" w:before="0" w:after="0"/>
        <w:ind w:left="142" w:hanging="0"/>
        <w:rPr>
          <w:rFonts w:ascii="Century Gothic" w:hAnsi="Century Gothic"/>
        </w:rPr>
      </w:pPr>
      <w:r>
        <w:rPr>
          <w:rFonts w:ascii="Arial Narrow" w:hAnsi="Arial Narrow"/>
          <w:sz w:val="28"/>
          <w:szCs w:val="28"/>
        </w:rPr>
        <w:t>- Uniesienie/opuszczenie blatu stołu</w:t>
      </w:r>
    </w:p>
    <w:p>
      <w:pPr>
        <w:pStyle w:val="Normal"/>
        <w:spacing w:lineRule="auto" w:line="240" w:before="0" w:after="0"/>
        <w:ind w:left="142" w:hanging="0"/>
        <w:rPr>
          <w:rFonts w:ascii="Century Gothic" w:hAnsi="Century Gothic"/>
        </w:rPr>
      </w:pPr>
      <w:r>
        <w:rPr>
          <w:rFonts w:ascii="Arial Narrow" w:hAnsi="Arial Narrow"/>
          <w:sz w:val="28"/>
          <w:szCs w:val="28"/>
        </w:rPr>
        <w:t>- Pozycja Trendelenburga/anty-Trendelenburga</w:t>
      </w:r>
    </w:p>
    <w:p>
      <w:pPr>
        <w:pStyle w:val="Normal"/>
        <w:spacing w:lineRule="auto" w:line="240" w:before="0" w:after="0"/>
        <w:ind w:left="142" w:hanging="0"/>
        <w:rPr>
          <w:rFonts w:ascii="Century Gothic" w:hAnsi="Century Gothic"/>
        </w:rPr>
      </w:pPr>
      <w:r>
        <w:rPr>
          <w:rFonts w:ascii="Arial Narrow" w:hAnsi="Arial Narrow"/>
          <w:sz w:val="28"/>
          <w:szCs w:val="28"/>
        </w:rPr>
        <w:t>- Przechył boczny stołu w lewo/prawo</w:t>
      </w:r>
    </w:p>
    <w:p>
      <w:pPr>
        <w:pStyle w:val="Normal"/>
        <w:spacing w:lineRule="auto" w:line="240" w:before="0" w:after="0"/>
        <w:ind w:left="142" w:hanging="0"/>
        <w:rPr>
          <w:rFonts w:ascii="Century Gothic" w:hAnsi="Century Gothic"/>
        </w:rPr>
      </w:pPr>
      <w:r>
        <w:rPr>
          <w:rFonts w:ascii="Arial Narrow" w:hAnsi="Arial Narrow"/>
          <w:sz w:val="28"/>
          <w:szCs w:val="28"/>
        </w:rPr>
        <w:t>- Regulacja płyty pleców</w:t>
      </w:r>
    </w:p>
    <w:p>
      <w:pPr>
        <w:pStyle w:val="Normal"/>
        <w:spacing w:lineRule="auto" w:line="240" w:before="0" w:after="0"/>
        <w:ind w:left="142" w:hanging="0"/>
        <w:rPr>
          <w:rFonts w:ascii="Century Gothic" w:hAnsi="Century Gothic"/>
        </w:rPr>
      </w:pPr>
      <w:r>
        <w:rPr>
          <w:rFonts w:ascii="Arial Narrow" w:hAnsi="Arial Narrow"/>
          <w:sz w:val="28"/>
          <w:szCs w:val="28"/>
        </w:rPr>
        <w:t>32. Blokada kół za pomocą dźwigni nożnej</w:t>
      </w:r>
    </w:p>
    <w:p>
      <w:pPr>
        <w:pStyle w:val="Normal"/>
        <w:spacing w:lineRule="auto" w:line="240" w:before="0" w:after="0"/>
        <w:ind w:left="142" w:hanging="0"/>
        <w:rPr>
          <w:rFonts w:ascii="Century Gothic" w:hAnsi="Century Gothic"/>
        </w:rPr>
      </w:pPr>
      <w:r>
        <w:rPr>
          <w:rFonts w:ascii="Arial Narrow" w:hAnsi="Arial Narrow"/>
          <w:sz w:val="28"/>
          <w:szCs w:val="28"/>
        </w:rPr>
        <w:t>33. Sygnalizacja na pilocie sterowania:</w:t>
      </w:r>
    </w:p>
    <w:p>
      <w:pPr>
        <w:pStyle w:val="Normal"/>
        <w:spacing w:lineRule="auto" w:line="240" w:before="0" w:after="0"/>
        <w:ind w:left="142" w:hanging="0"/>
        <w:rPr>
          <w:rFonts w:ascii="Century Gothic" w:hAnsi="Century Gothic"/>
        </w:rPr>
      </w:pPr>
      <w:r>
        <w:rPr>
          <w:rFonts w:ascii="Arial Narrow" w:hAnsi="Arial Narrow"/>
          <w:sz w:val="28"/>
          <w:szCs w:val="28"/>
        </w:rPr>
        <w:t>- Sieciowego zasilania</w:t>
      </w:r>
    </w:p>
    <w:p>
      <w:pPr>
        <w:pStyle w:val="Normal"/>
        <w:spacing w:lineRule="auto" w:line="240" w:before="0" w:after="0"/>
        <w:ind w:left="142" w:hanging="0"/>
        <w:rPr>
          <w:rFonts w:ascii="Century Gothic" w:hAnsi="Century Gothic"/>
        </w:rPr>
      </w:pPr>
      <w:r>
        <w:rPr>
          <w:rFonts w:ascii="Arial Narrow" w:hAnsi="Arial Narrow"/>
          <w:sz w:val="28"/>
          <w:szCs w:val="28"/>
        </w:rPr>
        <w:t>- Naładowania akumulatorów</w:t>
      </w:r>
    </w:p>
    <w:p>
      <w:pPr>
        <w:pStyle w:val="Normal"/>
        <w:spacing w:lineRule="auto" w:line="240" w:before="0" w:after="0"/>
        <w:ind w:left="142" w:hanging="0"/>
        <w:rPr>
          <w:rFonts w:ascii="Century Gothic" w:hAnsi="Century Gothic"/>
        </w:rPr>
      </w:pPr>
      <w:r>
        <w:rPr>
          <w:rFonts w:ascii="Arial Narrow" w:hAnsi="Arial Narrow"/>
          <w:sz w:val="28"/>
          <w:szCs w:val="28"/>
        </w:rPr>
        <w:t>- Włączonego zasilania</w:t>
      </w:r>
    </w:p>
    <w:p>
      <w:pPr>
        <w:pStyle w:val="Normal"/>
        <w:spacing w:lineRule="auto" w:line="240" w:before="0" w:after="0"/>
        <w:ind w:left="142" w:hanging="0"/>
        <w:rPr>
          <w:rFonts w:ascii="Century Gothic" w:hAnsi="Century Gothic"/>
        </w:rPr>
      </w:pPr>
      <w:r>
        <w:rPr>
          <w:rFonts w:ascii="Arial Narrow" w:hAnsi="Arial Narrow"/>
          <w:sz w:val="28"/>
          <w:szCs w:val="28"/>
        </w:rPr>
        <w:t>- Uruchomionej funkcji oraz kierunku jej wykonywania</w:t>
      </w:r>
    </w:p>
    <w:p>
      <w:pPr>
        <w:pStyle w:val="Normal"/>
        <w:spacing w:lineRule="auto" w:line="240" w:before="0" w:after="0"/>
        <w:ind w:left="142" w:hanging="0"/>
        <w:rPr>
          <w:rFonts w:ascii="Century Gothic" w:hAnsi="Century Gothic"/>
        </w:rPr>
      </w:pPr>
      <w:r>
        <w:rPr>
          <w:rFonts w:ascii="Arial Narrow" w:hAnsi="Arial Narrow"/>
          <w:sz w:val="28"/>
          <w:szCs w:val="28"/>
        </w:rPr>
        <w:t>34. Dodatkowe funkcje dostępne na pilocie sterowania ustawiane jednym przyciskiem:</w:t>
      </w:r>
    </w:p>
    <w:p>
      <w:pPr>
        <w:pStyle w:val="Normal"/>
        <w:spacing w:lineRule="auto" w:line="240" w:before="0" w:after="0"/>
        <w:ind w:left="142" w:hanging="0"/>
        <w:rPr>
          <w:rFonts w:ascii="Century Gothic" w:hAnsi="Century Gothic"/>
        </w:rPr>
      </w:pPr>
      <w:r>
        <w:rPr>
          <w:rFonts w:ascii="Arial Narrow" w:hAnsi="Arial Narrow"/>
          <w:sz w:val="28"/>
          <w:szCs w:val="28"/>
        </w:rPr>
        <w:t>- Pozycja Flex (ustawienie płyt lędźwiowej oraz pleców pod kątem 210˚)</w:t>
      </w:r>
    </w:p>
    <w:p>
      <w:pPr>
        <w:pStyle w:val="Normal"/>
        <w:spacing w:lineRule="auto" w:line="240" w:before="0" w:after="0"/>
        <w:ind w:left="142" w:hanging="0"/>
        <w:rPr>
          <w:rFonts w:ascii="Century Gothic" w:hAnsi="Century Gothic"/>
        </w:rPr>
      </w:pPr>
      <w:r>
        <w:rPr>
          <w:rFonts w:ascii="Arial Narrow" w:hAnsi="Arial Narrow"/>
          <w:sz w:val="28"/>
          <w:szCs w:val="28"/>
        </w:rPr>
        <w:t>- Re-flex (ustawienie płyt lędźwiowej oraz pleców pod kątem 120˚)</w:t>
      </w:r>
    </w:p>
    <w:p>
      <w:pPr>
        <w:pStyle w:val="Normal"/>
        <w:spacing w:lineRule="auto" w:line="240" w:before="0" w:after="0"/>
        <w:ind w:left="142" w:hanging="0"/>
        <w:rPr>
          <w:rFonts w:ascii="Century Gothic" w:hAnsi="Century Gothic"/>
        </w:rPr>
      </w:pPr>
      <w:r>
        <w:rPr>
          <w:rFonts w:ascii="Arial Narrow" w:hAnsi="Arial Narrow"/>
          <w:sz w:val="28"/>
          <w:szCs w:val="28"/>
        </w:rPr>
        <w:t>- Pozycja „0”</w:t>
      </w:r>
    </w:p>
    <w:p>
      <w:pPr>
        <w:pStyle w:val="Normal"/>
        <w:spacing w:lineRule="auto" w:line="240" w:before="0" w:after="0"/>
        <w:ind w:left="142" w:hanging="0"/>
        <w:rPr>
          <w:rFonts w:ascii="Century Gothic" w:hAnsi="Century Gothic"/>
        </w:rPr>
      </w:pPr>
      <w:r>
        <w:rPr>
          <w:rFonts w:ascii="Arial Narrow" w:hAnsi="Arial Narrow"/>
          <w:sz w:val="28"/>
          <w:szCs w:val="28"/>
        </w:rPr>
        <w:t>35. Możliwość wyłączenia pilota w czasie, gdy nie jest używany</w:t>
      </w:r>
    </w:p>
    <w:p>
      <w:pPr>
        <w:pStyle w:val="Normal"/>
        <w:spacing w:lineRule="auto" w:line="240" w:before="0" w:after="0"/>
        <w:ind w:left="142" w:hanging="0"/>
        <w:rPr>
          <w:rFonts w:ascii="Century Gothic" w:hAnsi="Century Gothic"/>
        </w:rPr>
      </w:pPr>
      <w:r>
        <w:rPr>
          <w:rFonts w:ascii="Arial Narrow" w:hAnsi="Arial Narrow"/>
          <w:sz w:val="28"/>
          <w:szCs w:val="28"/>
        </w:rPr>
        <w:t>36. Akcesoria</w:t>
      </w:r>
    </w:p>
    <w:p>
      <w:pPr>
        <w:pStyle w:val="Normal"/>
        <w:spacing w:lineRule="auto" w:line="240" w:before="0" w:after="0"/>
        <w:ind w:left="142" w:hanging="0"/>
        <w:rPr>
          <w:rFonts w:ascii="Century Gothic" w:hAnsi="Century Gothic"/>
        </w:rPr>
      </w:pPr>
      <w:r>
        <w:rPr>
          <w:rFonts w:ascii="Arial Narrow" w:hAnsi="Arial Narrow"/>
          <w:sz w:val="28"/>
          <w:szCs w:val="28"/>
        </w:rPr>
        <w:t>37. Stół wyposażony w ekran anestezjologiczny w kształcie litery „L” o wysokości min 60cm i szerokości min 60cm</w:t>
      </w:r>
    </w:p>
    <w:p>
      <w:pPr>
        <w:pStyle w:val="Normal"/>
        <w:spacing w:lineRule="auto" w:line="240" w:before="0" w:after="0"/>
        <w:ind w:left="142" w:hanging="0"/>
        <w:rPr>
          <w:rFonts w:ascii="Century Gothic" w:hAnsi="Century Gothic"/>
        </w:rPr>
      </w:pPr>
      <w:r>
        <w:rPr>
          <w:rFonts w:ascii="Arial Narrow" w:hAnsi="Arial Narrow"/>
          <w:sz w:val="28"/>
          <w:szCs w:val="28"/>
        </w:rPr>
        <w:t>38. Przystawki pod rękę ruchome w płaszczyźnie poziomej o długości min 54cm i szerokości min 13cm</w:t>
      </w:r>
    </w:p>
    <w:p>
      <w:pPr>
        <w:pStyle w:val="Normal"/>
        <w:spacing w:lineRule="auto" w:line="240" w:before="0" w:after="0"/>
        <w:ind w:left="142" w:hanging="0"/>
        <w:rPr>
          <w:rFonts w:ascii="Century Gothic" w:hAnsi="Century Gothic"/>
        </w:rPr>
      </w:pPr>
      <w:r>
        <w:rPr>
          <w:rFonts w:ascii="Arial Narrow" w:hAnsi="Arial Narrow"/>
          <w:sz w:val="28"/>
          <w:szCs w:val="28"/>
        </w:rPr>
        <w:t>39. Pojemnik wykonany ze stali nierdzewnej, na odpady ginekologiczne, z odpływem, łatwy w montażu/demontażu o pojemności min. 5 l,  - mocowany do szyny bocznej stołu</w:t>
      </w:r>
    </w:p>
    <w:p>
      <w:pPr>
        <w:pStyle w:val="Normal"/>
        <w:spacing w:lineRule="auto" w:line="240" w:before="0" w:after="0"/>
        <w:ind w:left="142" w:hanging="0"/>
        <w:rPr>
          <w:rFonts w:ascii="Century Gothic" w:hAnsi="Century Gothic"/>
        </w:rPr>
      </w:pPr>
      <w:r>
        <w:rPr>
          <w:rFonts w:ascii="Arial Narrow" w:hAnsi="Arial Narrow"/>
          <w:sz w:val="28"/>
          <w:szCs w:val="28"/>
        </w:rPr>
        <w:t>40. Podpora kończyny dolnej do pozycji ginekologicznej/urologicznej, typu Goeple - 2 szt.</w:t>
      </w:r>
    </w:p>
    <w:p>
      <w:pPr>
        <w:pStyle w:val="Normal"/>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15 Szafa na leki 6 szt. </w:t>
      </w:r>
    </w:p>
    <w:p>
      <w:pPr>
        <w:pStyle w:val="ListParagraph"/>
        <w:numPr>
          <w:ilvl w:val="0"/>
          <w:numId w:val="10"/>
        </w:numPr>
        <w:spacing w:lineRule="auto" w:line="259" w:before="0" w:after="160"/>
        <w:contextualSpacing/>
        <w:rPr>
          <w:rFonts w:ascii="Century Gothic" w:hAnsi="Century Gothic"/>
          <w:u w:val="single"/>
        </w:rPr>
      </w:pPr>
      <w:r>
        <w:rPr>
          <w:rFonts w:ascii="Arial Narrow" w:hAnsi="Arial Narrow"/>
          <w:sz w:val="28"/>
          <w:szCs w:val="28"/>
        </w:rPr>
        <w:t xml:space="preserve">Czy Zamawiający dopuści do zaoferowania szafy na leki wykonane </w:t>
      </w:r>
    </w:p>
    <w:p>
      <w:pPr>
        <w:pStyle w:val="ListParagraph"/>
        <w:ind w:left="502" w:hanging="0"/>
        <w:rPr>
          <w:rFonts w:ascii="Century Gothic" w:hAnsi="Century Gothic"/>
        </w:rPr>
      </w:pPr>
      <w:r>
        <w:rPr>
          <w:rFonts w:ascii="Arial Narrow" w:hAnsi="Arial Narrow"/>
          <w:sz w:val="28"/>
          <w:szCs w:val="28"/>
        </w:rPr>
        <w:t xml:space="preserve">w technologii stelaża aluminiowego z wypełnieniem z płyty  meblowej obustronnie laminowanej o gr. 18 mm, wyposażone w cztery szklane regulowane półki z drzwiami dwuskrzydłowymi przeszklonymi (ramka aluminiowa ze szkłem bezpiecznym), zamykanymi na klucz. Drzwi szafy wyposażone </w:t>
      </w:r>
    </w:p>
    <w:p>
      <w:pPr>
        <w:pStyle w:val="ListParagraph"/>
        <w:ind w:left="502" w:hanging="0"/>
        <w:rPr>
          <w:rFonts w:ascii="Century Gothic" w:hAnsi="Century Gothic"/>
          <w:u w:val="single"/>
        </w:rPr>
      </w:pPr>
      <w:r>
        <w:rPr>
          <w:rFonts w:ascii="Arial Narrow" w:hAnsi="Arial Narrow"/>
          <w:sz w:val="28"/>
          <w:szCs w:val="28"/>
        </w:rPr>
        <w:t>w zawiasy o kącie rozwarcia 155 °. Wymiary szaf zgodnie z kartami pomieszczeń?</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szafy lekarskie  wykonane </w:t>
      </w:r>
    </w:p>
    <w:p>
      <w:pPr>
        <w:pStyle w:val="ListParagraph"/>
        <w:ind w:left="502" w:hanging="0"/>
        <w:rPr>
          <w:rFonts w:ascii="Century Gothic" w:hAnsi="Century Gothic"/>
        </w:rPr>
      </w:pPr>
      <w:r>
        <w:rPr>
          <w:rFonts w:ascii="Arial Narrow" w:hAnsi="Arial Narrow"/>
          <w:sz w:val="28"/>
          <w:szCs w:val="28"/>
        </w:rPr>
        <w:t xml:space="preserve">z blachy o gr. 0,8 mm, drzwiach metalowych z wypełnieniem ze szkła hartowanego, wyposażone w pięć szklanych półek, z uchwytem drzwiowym posiadającym zamek zabezpieczający, ryglujący drzwi w dwóch punktach. Wymiary:  Szerokość: 1000 mm, Wysokość: 1800 mm, Głębokość: 435 mm? </w:t>
      </w:r>
    </w:p>
    <w:p>
      <w:pPr>
        <w:pStyle w:val="Normal"/>
        <w:rPr>
          <w:rFonts w:ascii="Century Gothic" w:hAnsi="Century Gothic"/>
          <w:u w:val="single"/>
        </w:rPr>
      </w:pPr>
      <w:r>
        <w:rPr>
          <w:rFonts w:ascii="Arial Narrow" w:hAnsi="Arial Narrow"/>
          <w:sz w:val="28"/>
          <w:szCs w:val="28"/>
          <w:u w:val="single"/>
        </w:rPr>
        <w:t xml:space="preserve">Dotyczy przedmiotu zamówienia: poz. 16 Lampa bezcieniowa- 3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5) Czy Zamawiający dopuści do postępowania lampę bezcieniową o płynnej regulacji natężenia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9, 16) Czy Zamawiający dopuści do postępowania lampę wyposażona w 7 źródeł światła Led o maksymalnej konsumpcji mocy 32 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13) Czy Zamawiający dopuści do postępowania lampę o strumieniu światła 1750 lm?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17) Czy Zamawiający dopuści do postępowania lampę </w:t>
      </w:r>
    </w:p>
    <w:p>
      <w:pPr>
        <w:pStyle w:val="ListParagraph"/>
        <w:ind w:left="502" w:hanging="0"/>
        <w:rPr>
          <w:rFonts w:ascii="Century Gothic" w:hAnsi="Century Gothic"/>
        </w:rPr>
      </w:pPr>
      <w:r>
        <w:rPr>
          <w:rFonts w:ascii="Arial Narrow" w:hAnsi="Arial Narrow"/>
          <w:sz w:val="28"/>
          <w:szCs w:val="28"/>
        </w:rPr>
        <w:t xml:space="preserve">z współczynnikiem oddawania barw [Ra] o wartości 95?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18) Czy Zamawiający dopuści do postępowania lampę </w:t>
      </w:r>
    </w:p>
    <w:p>
      <w:pPr>
        <w:pStyle w:val="ListParagraph"/>
        <w:ind w:left="502" w:hanging="0"/>
        <w:rPr>
          <w:rFonts w:ascii="Century Gothic" w:hAnsi="Century Gothic"/>
        </w:rPr>
      </w:pPr>
      <w:r>
        <w:rPr>
          <w:rFonts w:ascii="Arial Narrow" w:hAnsi="Arial Narrow"/>
          <w:sz w:val="28"/>
          <w:szCs w:val="28"/>
        </w:rPr>
        <w:t>z współczynnikiem oddawania barwy czerwonej [R9] o wartości 90?</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19) Czy Zamawiający dopuści do postępowania lampę </w:t>
      </w:r>
    </w:p>
    <w:p>
      <w:pPr>
        <w:pStyle w:val="ListParagraph"/>
        <w:ind w:left="502" w:hanging="0"/>
        <w:rPr>
          <w:rFonts w:ascii="Century Gothic" w:hAnsi="Century Gothic"/>
        </w:rPr>
      </w:pPr>
      <w:r>
        <w:rPr>
          <w:rFonts w:ascii="Arial Narrow" w:hAnsi="Arial Narrow"/>
          <w:sz w:val="28"/>
          <w:szCs w:val="28"/>
        </w:rPr>
        <w:t>z współczynnikiem R13 o wartości 90?</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20) Czy zamawiający dopuści do zaoferowania lampę </w:t>
      </w:r>
    </w:p>
    <w:p>
      <w:pPr>
        <w:pStyle w:val="ListParagraph"/>
        <w:ind w:left="502" w:hanging="0"/>
        <w:rPr>
          <w:rFonts w:ascii="Century Gothic" w:hAnsi="Century Gothic"/>
        </w:rPr>
      </w:pPr>
      <w:r>
        <w:rPr>
          <w:rFonts w:ascii="Arial Narrow" w:hAnsi="Arial Narrow"/>
          <w:sz w:val="28"/>
          <w:szCs w:val="28"/>
        </w:rPr>
        <w:t>o skuteczności świetlnej 54,7 lm/W?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21) Czy Zamawiający dopuści lampę z bezstopniową regulacją natężenia światła w zakresie 30-100%?</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27) Czy zamawiający oczekuje lampy o całkowitym ciężarze  własnym 14 kg?</w:t>
      </w:r>
    </w:p>
    <w:p>
      <w:pPr>
        <w:pStyle w:val="Normal"/>
        <w:rPr>
          <w:rFonts w:ascii="Century Gothic" w:hAnsi="Century Gothic"/>
          <w:u w:val="single"/>
        </w:rPr>
      </w:pPr>
      <w:r>
        <w:rPr>
          <w:rFonts w:ascii="Arial Narrow" w:hAnsi="Arial Narrow"/>
          <w:sz w:val="28"/>
          <w:szCs w:val="28"/>
          <w:u w:val="single"/>
        </w:rPr>
        <w:t xml:space="preserve">Dotyczy przedmiotu zamówienia: poz. 23 RTG z ramieniem C -1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Aparat RTG z ramieniem C o poniższym opisie?</w:t>
      </w:r>
    </w:p>
    <w:tbl>
      <w:tblPr>
        <w:tblW w:w="9697" w:type="dxa"/>
        <w:jc w:val="left"/>
        <w:tblInd w:w="0" w:type="dxa"/>
        <w:tblCellMar>
          <w:top w:w="0" w:type="dxa"/>
          <w:left w:w="70" w:type="dxa"/>
          <w:bottom w:w="0" w:type="dxa"/>
          <w:right w:w="70" w:type="dxa"/>
        </w:tblCellMar>
        <w:tblLook w:firstRow="1" w:noVBand="1" w:lastRow="0" w:firstColumn="1" w:lastColumn="0" w:noHBand="0" w:val="04a0"/>
      </w:tblPr>
      <w:tblGrid>
        <w:gridCol w:w="610"/>
        <w:gridCol w:w="9086"/>
      </w:tblGrid>
      <w:tr>
        <w:trPr/>
        <w:tc>
          <w:tcPr>
            <w:tcW w:w="610" w:type="dxa"/>
            <w:tcBorders>
              <w:top w:val="single" w:sz="4" w:space="0" w:color="000000"/>
              <w:left w:val="single" w:sz="4" w:space="0" w:color="000000"/>
            </w:tcBorders>
            <w:shd w:color="auto" w:fill="808080" w:val="clear"/>
          </w:tcPr>
          <w:p>
            <w:pPr>
              <w:pStyle w:val="Normal"/>
              <w:spacing w:before="0" w:after="160"/>
              <w:jc w:val="center"/>
              <w:rPr>
                <w:rFonts w:ascii="Century Gothic" w:hAnsi="Century Gothic" w:cs="Calibri" w:cstheme="minorHAnsi"/>
                <w:sz w:val="18"/>
                <w:szCs w:val="18"/>
              </w:rPr>
            </w:pPr>
            <w:r>
              <w:rPr>
                <w:rFonts w:cs="Calibri" w:ascii="Arial Narrow" w:hAnsi="Arial Narrow" w:cstheme="minorHAnsi"/>
                <w:b/>
                <w:sz w:val="28"/>
                <w:szCs w:val="28"/>
              </w:rPr>
              <w:t>L.p</w:t>
            </w:r>
          </w:p>
        </w:tc>
        <w:tc>
          <w:tcPr>
            <w:tcW w:w="9086" w:type="dxa"/>
            <w:tcBorders>
              <w:top w:val="single" w:sz="4" w:space="0" w:color="000000"/>
              <w:left w:val="single" w:sz="4" w:space="0" w:color="000000"/>
              <w:bottom w:val="single" w:sz="4" w:space="0" w:color="000000"/>
              <w:right w:val="single" w:sz="4" w:space="0" w:color="000000"/>
            </w:tcBorders>
            <w:shd w:color="auto" w:fill="808080" w:val="clear"/>
            <w:vAlign w:val="center"/>
          </w:tcPr>
          <w:p>
            <w:pPr>
              <w:pStyle w:val="Normal"/>
              <w:spacing w:lineRule="auto" w:line="288" w:before="0" w:after="160"/>
              <w:jc w:val="center"/>
              <w:rPr>
                <w:rFonts w:ascii="Century Gothic" w:hAnsi="Century Gothic" w:cs="Calibri" w:cstheme="minorHAnsi"/>
                <w:sz w:val="18"/>
                <w:szCs w:val="18"/>
              </w:rPr>
            </w:pPr>
            <w:r>
              <w:rPr>
                <w:rFonts w:cs="Calibri" w:ascii="Arial Narrow" w:hAnsi="Arial Narrow" w:cstheme="minorHAnsi"/>
                <w:b/>
                <w:sz w:val="28"/>
                <w:szCs w:val="28"/>
              </w:rPr>
              <w:t>Parametr</w:t>
            </w:r>
          </w:p>
        </w:tc>
      </w:tr>
      <w:tr>
        <w:trPr/>
        <w:tc>
          <w:tcPr>
            <w:tcW w:w="610" w:type="dxa"/>
            <w:tcBorders>
              <w:top w:val="single" w:sz="4" w:space="0" w:color="000000"/>
              <w:left w:val="single" w:sz="4" w:space="0" w:color="000000"/>
              <w:bottom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I.</w:t>
            </w:r>
          </w:p>
        </w:tc>
        <w:tc>
          <w:tcPr>
            <w:tcW w:w="908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GENERATOR I LAMPA RTG</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Aparat fabrycznie nowy, nie powystawowy, nie podemonstracyjny. Rok produkcji min. 2023</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Podstawowe podzespoły aparatu wyprodukowane przez jednego producenta (generator, monoblok, części mechaniczne)</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Generator HF 40 [kHz]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Moc 3,5 [kW]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Zakres napięć dla fluoroskopii 40 -110 [kV]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Maksymalny prąd fluoroskopii 8 [mA]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Maksymalna częstotliwość impulsów fluoroskopii 12 [imp /sek]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Dwupunktowa technika fluoroskopii (możliwość manualnego ustawiania oddzielnie kV i mA)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cs="Calibri" w:cstheme="minorHAnsi"/>
                <w:sz w:val="18"/>
                <w:szCs w:val="18"/>
              </w:rPr>
            </w:pPr>
            <w:r>
              <w:rPr>
                <w:rFonts w:cs="Calibri" w:ascii="Arial Narrow" w:hAnsi="Arial Narrow" w:cstheme="minorHAnsi"/>
                <w:sz w:val="28"/>
                <w:szCs w:val="28"/>
              </w:rPr>
              <w:t>Rodzaje fluoroskopii:</w:t>
            </w:r>
          </w:p>
          <w:p>
            <w:pPr>
              <w:pStyle w:val="Normal"/>
              <w:rPr>
                <w:rFonts w:ascii="Century Gothic" w:hAnsi="Century Gothic" w:cs="Calibri" w:cstheme="minorHAnsi"/>
                <w:sz w:val="18"/>
                <w:szCs w:val="18"/>
              </w:rPr>
            </w:pPr>
            <w:r>
              <w:rPr>
                <w:rFonts w:cs="Calibri" w:ascii="Arial Narrow" w:hAnsi="Arial Narrow" w:cstheme="minorHAnsi"/>
                <w:sz w:val="28"/>
                <w:szCs w:val="28"/>
              </w:rPr>
              <w:t>- ciągła</w:t>
            </w:r>
          </w:p>
          <w:p>
            <w:pPr>
              <w:pStyle w:val="Normal"/>
              <w:rPr>
                <w:rFonts w:ascii="Century Gothic" w:hAnsi="Century Gothic" w:cs="Calibri" w:cstheme="minorHAnsi"/>
                <w:sz w:val="18"/>
                <w:szCs w:val="18"/>
              </w:rPr>
            </w:pPr>
            <w:r>
              <w:rPr>
                <w:rFonts w:cs="Calibri" w:ascii="Arial Narrow" w:hAnsi="Arial Narrow" w:cstheme="minorHAnsi"/>
                <w:sz w:val="28"/>
                <w:szCs w:val="28"/>
              </w:rPr>
              <w:t>- ciągła z obniżoną dawką</w:t>
            </w:r>
          </w:p>
          <w:p>
            <w:pPr>
              <w:pStyle w:val="Normal"/>
              <w:rPr>
                <w:rFonts w:ascii="Century Gothic" w:hAnsi="Century Gothic" w:cs="Calibri" w:cstheme="minorHAnsi"/>
                <w:sz w:val="18"/>
                <w:szCs w:val="18"/>
              </w:rPr>
            </w:pPr>
            <w:r>
              <w:rPr>
                <w:rFonts w:cs="Calibri" w:ascii="Arial Narrow" w:hAnsi="Arial Narrow" w:cstheme="minorHAnsi"/>
                <w:sz w:val="28"/>
                <w:szCs w:val="28"/>
              </w:rPr>
              <w:t>- pulsacyjna</w:t>
            </w:r>
          </w:p>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pulsacyjna - pojedynczy impuls (snapshot)</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Radiografia cyfrowa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Zakres napięć dla radiografii 40-110 [kV]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Regulowany prąd radiografii</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Maksymalny prąd radiografii 35 [mA]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Dwupunktowa technika radiografii (możliwość manualnego ustawianie oddzielnie kV i mAs)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Maksymalny iloczyn prądu i czasu dla radiografii 125 [mAs]</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Programy anatomiczne z możliwością ich edycji i dopisywania zmian</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Anoda stacjonarna lampy RTG</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Lampa RTG dwuogniskowa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cs="Calibri" w:cstheme="minorHAnsi"/>
                <w:sz w:val="18"/>
                <w:szCs w:val="18"/>
              </w:rPr>
            </w:pPr>
            <w:r>
              <w:rPr>
                <w:rFonts w:cs="Calibri" w:ascii="Arial Narrow" w:hAnsi="Arial Narrow" w:cstheme="minorHAnsi"/>
                <w:sz w:val="28"/>
                <w:szCs w:val="28"/>
              </w:rPr>
              <w:t>Rozmiary ognisk lampy RTG:</w:t>
            </w:r>
          </w:p>
          <w:p>
            <w:pPr>
              <w:pStyle w:val="Normal"/>
              <w:numPr>
                <w:ilvl w:val="0"/>
                <w:numId w:val="12"/>
              </w:numPr>
              <w:tabs>
                <w:tab w:val="clear" w:pos="708"/>
                <w:tab w:val="left" w:pos="360" w:leader="none"/>
              </w:tabs>
              <w:suppressAutoHyphens w:val="true"/>
              <w:spacing w:lineRule="auto" w:line="240" w:before="0" w:after="0"/>
              <w:ind w:left="360" w:hanging="360"/>
              <w:rPr>
                <w:rFonts w:ascii="Century Gothic" w:hAnsi="Century Gothic" w:cs="Calibri" w:cstheme="minorHAnsi"/>
                <w:sz w:val="18"/>
                <w:szCs w:val="18"/>
              </w:rPr>
            </w:pPr>
            <w:r>
              <w:rPr>
                <w:rFonts w:cs="Calibri" w:ascii="Arial Narrow" w:hAnsi="Arial Narrow" w:cstheme="minorHAnsi"/>
                <w:sz w:val="28"/>
                <w:szCs w:val="28"/>
              </w:rPr>
              <w:t>małe 0,5 [mm]</w:t>
            </w:r>
          </w:p>
          <w:p>
            <w:pPr>
              <w:pStyle w:val="Normal"/>
              <w:numPr>
                <w:ilvl w:val="0"/>
                <w:numId w:val="12"/>
              </w:numPr>
              <w:tabs>
                <w:tab w:val="clear" w:pos="708"/>
                <w:tab w:val="left" w:pos="360" w:leader="none"/>
              </w:tabs>
              <w:suppressAutoHyphens w:val="true"/>
              <w:spacing w:lineRule="auto" w:line="240" w:before="0" w:after="0"/>
              <w:ind w:left="360" w:hanging="360"/>
              <w:rPr>
                <w:rFonts w:ascii="Century Gothic" w:hAnsi="Century Gothic" w:cs="Calibri" w:cstheme="minorHAnsi"/>
                <w:sz w:val="18"/>
                <w:szCs w:val="18"/>
              </w:rPr>
            </w:pPr>
            <w:r>
              <w:rPr>
                <w:rFonts w:cs="Calibri" w:ascii="Arial Narrow" w:hAnsi="Arial Narrow" w:cstheme="minorHAnsi"/>
                <w:sz w:val="28"/>
                <w:szCs w:val="28"/>
              </w:rPr>
              <w:t>duże 1,5 [mm]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Pojemność cieplna anody 54 [kHU]</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Maksymalna szybkość chłodzenia anody 40 [kHU/min]</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Całkowita pojemność cieplna kołpaka 1200 [kHU]</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Zabezpieczenie lampy przed przegrzaniem</w:t>
            </w:r>
          </w:p>
        </w:tc>
      </w:tr>
      <w:tr>
        <w:trPr>
          <w:trHeight w:val="840" w:hRule="atLeast"/>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cs="Calibri" w:cstheme="minorHAnsi"/>
                <w:sz w:val="18"/>
                <w:szCs w:val="18"/>
              </w:rPr>
            </w:pPr>
            <w:r>
              <w:rPr>
                <w:rFonts w:cs="Calibri" w:ascii="Arial Narrow" w:hAnsi="Arial Narrow" w:cstheme="minorHAnsi"/>
                <w:sz w:val="28"/>
                <w:szCs w:val="28"/>
              </w:rPr>
              <w:t>Blendy:</w:t>
            </w:r>
          </w:p>
          <w:p>
            <w:pPr>
              <w:pStyle w:val="Normal"/>
              <w:numPr>
                <w:ilvl w:val="0"/>
                <w:numId w:val="12"/>
              </w:numPr>
              <w:tabs>
                <w:tab w:val="clear" w:pos="708"/>
                <w:tab w:val="left" w:pos="360" w:leader="none"/>
              </w:tabs>
              <w:suppressAutoHyphens w:val="true"/>
              <w:spacing w:lineRule="auto" w:line="240" w:before="0" w:after="0"/>
              <w:ind w:left="360" w:hanging="360"/>
              <w:rPr>
                <w:rFonts w:ascii="Century Gothic" w:hAnsi="Century Gothic" w:cs="Calibri" w:cstheme="minorHAnsi"/>
                <w:sz w:val="18"/>
                <w:szCs w:val="18"/>
              </w:rPr>
            </w:pPr>
            <w:r>
              <w:rPr>
                <w:rFonts w:cs="Calibri" w:ascii="Arial Narrow" w:hAnsi="Arial Narrow" w:cstheme="minorHAnsi"/>
                <w:sz w:val="28"/>
                <w:szCs w:val="28"/>
              </w:rPr>
              <w:t xml:space="preserve">szczelinowe </w:t>
            </w:r>
          </w:p>
          <w:p>
            <w:pPr>
              <w:pStyle w:val="Normal"/>
              <w:numPr>
                <w:ilvl w:val="0"/>
                <w:numId w:val="12"/>
              </w:numPr>
              <w:tabs>
                <w:tab w:val="clear" w:pos="708"/>
                <w:tab w:val="left" w:pos="360" w:leader="none"/>
              </w:tabs>
              <w:suppressAutoHyphens w:val="true"/>
              <w:spacing w:lineRule="auto" w:line="240" w:before="0" w:after="0"/>
              <w:ind w:left="360" w:hanging="360"/>
              <w:rPr>
                <w:rFonts w:ascii="Century Gothic" w:hAnsi="Century Gothic" w:cs="Calibri" w:cstheme="minorHAnsi"/>
                <w:sz w:val="18"/>
                <w:szCs w:val="18"/>
              </w:rPr>
            </w:pPr>
            <w:r>
              <w:rPr>
                <w:rFonts w:cs="Calibri" w:ascii="Arial Narrow" w:hAnsi="Arial Narrow" w:cstheme="minorHAnsi"/>
                <w:sz w:val="28"/>
                <w:szCs w:val="28"/>
              </w:rPr>
              <w:t>typu Iris</w:t>
            </w:r>
          </w:p>
        </w:tc>
      </w:tr>
      <w:tr>
        <w:trPr/>
        <w:tc>
          <w:tcPr>
            <w:tcW w:w="610" w:type="dxa"/>
            <w:tcBorders>
              <w:top w:val="single" w:sz="4" w:space="0" w:color="000000"/>
              <w:left w:val="single" w:sz="4" w:space="0" w:color="000000"/>
              <w:bottom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II.</w:t>
            </w:r>
          </w:p>
        </w:tc>
        <w:tc>
          <w:tcPr>
            <w:tcW w:w="908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SYSTEM OBRAZOWANIA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Rozmiar wzmacniacza obrazu 23 [cm]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Współczynnik DQE 65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Ilość pól obrazowych - 3</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Kamera CCD z przetwornikiem TV</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Wielkość matrycy akwizycji obrazu 1024 x 1024 x 12 [pixel x pixel x bit]</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Matryca konwersji obrazu A/D (analog / digital) 14 [bit]</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Pamięć ostatniego obrazu (LIH)</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Redukcja szumów</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Klawiatura alfanumeryczna do wprowadzania danych pacjenta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Zoom cyfrowy 3 [krotność]</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Lupa cyfrowa (powiększenie fragmentu obrazu min x3)</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Wzmocnienie krawędzi</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Regulacja kontrastu i jasności</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Cyfrowy obrót obrazu w krokach co 1°</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Inwersja obrazu lewo / prawo</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Inwersja obrazu góra / dół</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Inwersja obrazu pozytyw/negatyw</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Prezentowanie na monitorze mozaiki min.16 obrazów</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xml:space="preserve">Jeden monitor LCD umieszczony na wózku z ramieniem C z możliwością prezentacji obrazu żywego i referencyjnego oraz przełączanie pomiędzy obrazem live a referencyjnym </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WWZawartotabeli11"/>
              <w:spacing w:lineRule="auto" w:line="252" w:before="0" w:after="0"/>
              <w:rPr>
                <w:rFonts w:ascii="Century Gothic" w:hAnsi="Century Gothic" w:cs="Calibri" w:cstheme="minorHAnsi"/>
                <w:sz w:val="18"/>
                <w:szCs w:val="18"/>
              </w:rPr>
            </w:pPr>
            <w:r>
              <w:rPr>
                <w:rFonts w:cs="Calibri" w:ascii="Arial Narrow" w:hAnsi="Arial Narrow" w:cstheme="minorHAnsi"/>
                <w:sz w:val="28"/>
                <w:szCs w:val="28"/>
              </w:rPr>
              <w:t>Możliwość obrotu monitora wokół osi pionowej ±90 [°]</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WWZawartotabeli11"/>
              <w:spacing w:lineRule="auto" w:line="252" w:before="0" w:after="0"/>
              <w:rPr>
                <w:rFonts w:ascii="Century Gothic" w:hAnsi="Century Gothic" w:cs="Calibri" w:cstheme="minorHAnsi"/>
                <w:sz w:val="18"/>
                <w:szCs w:val="18"/>
              </w:rPr>
            </w:pPr>
            <w:r>
              <w:rPr>
                <w:rFonts w:cs="Calibri" w:ascii="Arial Narrow" w:hAnsi="Arial Narrow" w:cstheme="minorHAnsi"/>
                <w:sz w:val="28"/>
                <w:szCs w:val="28"/>
              </w:rPr>
              <w:t>Możliwość obrotu ramienia poziomego na którym zamontowany jest monitor wokół osi pionowej ±90 [°]</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WWZawartotabeli11"/>
              <w:spacing w:lineRule="auto" w:line="252" w:before="0" w:after="0"/>
              <w:rPr>
                <w:rFonts w:ascii="Century Gothic" w:hAnsi="Century Gothic" w:cs="Calibri" w:cstheme="minorHAnsi"/>
                <w:sz w:val="18"/>
                <w:szCs w:val="18"/>
              </w:rPr>
            </w:pPr>
            <w:r>
              <w:rPr>
                <w:rFonts w:cs="Calibri" w:ascii="Arial Narrow" w:hAnsi="Arial Narrow" w:cstheme="minorHAnsi"/>
                <w:sz w:val="28"/>
                <w:szCs w:val="28"/>
              </w:rPr>
              <w:t>Możliwość dostosowania kąta pochylenia monitora względem płaszczyzny pionowej( obrót wokół osi poziomej) ±50 [°]</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WWZawartotabeli11"/>
              <w:spacing w:lineRule="auto" w:line="252" w:before="0" w:after="0"/>
              <w:rPr>
                <w:rFonts w:ascii="Century Gothic" w:hAnsi="Century Gothic" w:cs="Calibri" w:cstheme="minorHAnsi"/>
                <w:sz w:val="18"/>
                <w:szCs w:val="18"/>
              </w:rPr>
            </w:pPr>
            <w:r>
              <w:rPr>
                <w:rFonts w:cs="Calibri" w:ascii="Arial Narrow" w:hAnsi="Arial Narrow" w:cstheme="minorHAnsi"/>
                <w:sz w:val="28"/>
                <w:szCs w:val="28"/>
              </w:rPr>
              <w:t>Rozdzielczość ekranu 1920x1200</w:t>
            </w:r>
          </w:p>
        </w:tc>
      </w:tr>
      <w:tr>
        <w:trPr/>
        <w:tc>
          <w:tcPr>
            <w:tcW w:w="610" w:type="dxa"/>
            <w:tcBorders>
              <w:top w:val="single" w:sz="4" w:space="0" w:color="000000"/>
              <w:left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Przekątna ekranu dotykowego monitora 24 [cale]</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Współczynnik kontrastu monitora 1000:1</w:t>
            </w:r>
          </w:p>
        </w:tc>
      </w:tr>
      <w:tr>
        <w:trPr/>
        <w:tc>
          <w:tcPr>
            <w:tcW w:w="610" w:type="dxa"/>
            <w:tcBorders>
              <w:top w:val="single" w:sz="4" w:space="0" w:color="000000"/>
              <w:left w:val="single" w:sz="4" w:space="0" w:color="000000"/>
              <w:bottom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III.</w:t>
            </w:r>
          </w:p>
        </w:tc>
        <w:tc>
          <w:tcPr>
            <w:tcW w:w="908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WÓZEK Z RAMIENIEM C</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Głębokość ramienia C 69 [cm]</w:t>
            </w:r>
          </w:p>
        </w:tc>
      </w:tr>
      <w:tr>
        <w:trPr>
          <w:trHeight w:val="427" w:hRule="atLeast"/>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Prześwit między wzmacniaczem obrazu a kołpakiem 77 [cm]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Odległość ognisko-film (SID) 98 [cm]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Przesuw poziomy ramienia C 20 [cm]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Zmotoryzowany przesuw pionowy ramienia C 50 [cm]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Obrót ramienia C wokół osi pionowej ±12,5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Obrót ramienia C wokół osi poprzecznej 135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Obrót ramienia C wokół osi wzdłużnej ±270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Hamulce wszystkich ruchów  ramienia C</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Osłony na kołach uniemożliwiające najechanie na kable</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Waga wózka z ramieniem C 340 [kg]</w:t>
            </w:r>
          </w:p>
        </w:tc>
      </w:tr>
      <w:tr>
        <w:trPr/>
        <w:tc>
          <w:tcPr>
            <w:tcW w:w="610" w:type="dxa"/>
            <w:tcBorders>
              <w:top w:val="single" w:sz="4" w:space="0" w:color="000000"/>
              <w:left w:val="single" w:sz="4" w:space="0" w:color="000000"/>
              <w:bottom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IV.</w:t>
            </w:r>
          </w:p>
        </w:tc>
        <w:tc>
          <w:tcPr>
            <w:tcW w:w="908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b/>
                <w:sz w:val="28"/>
                <w:szCs w:val="28"/>
              </w:rPr>
              <w:t>INNE</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Zintegrowana ze wzmacniaczem obrazu kratka przeciw rozproszeniowa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entury Gothic" w:hAnsi="Century Gothic" w:cs="Calibri" w:cstheme="minorHAnsi"/>
                <w:sz w:val="18"/>
                <w:szCs w:val="18"/>
              </w:rPr>
            </w:pPr>
            <w:r>
              <w:rPr>
                <w:rFonts w:cs="Calibri" w:ascii="Arial Narrow" w:hAnsi="Arial Narrow" w:cstheme="minorHAnsi"/>
                <w:sz w:val="28"/>
                <w:szCs w:val="28"/>
              </w:rPr>
              <w:t>Parametry kratki przeciw rozproszeniowej:</w:t>
            </w:r>
          </w:p>
          <w:p>
            <w:pPr>
              <w:pStyle w:val="Normal"/>
              <w:rPr>
                <w:rFonts w:ascii="Century Gothic" w:hAnsi="Century Gothic" w:cs="Calibri" w:cstheme="minorHAnsi"/>
                <w:sz w:val="18"/>
                <w:szCs w:val="18"/>
              </w:rPr>
            </w:pPr>
            <w:r>
              <w:rPr>
                <w:rFonts w:cs="Calibri" w:ascii="Arial Narrow" w:hAnsi="Arial Narrow" w:cstheme="minorHAnsi"/>
                <w:sz w:val="28"/>
                <w:szCs w:val="28"/>
              </w:rPr>
              <w:t>- współczynnik kratki 10:1</w:t>
            </w:r>
          </w:p>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 ilość linii na centymetr 60</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Style w:val="FontStyle58"/>
                <w:rFonts w:cs="Calibri" w:ascii="Arial Narrow" w:hAnsi="Arial Narrow" w:cstheme="minorHAnsi"/>
                <w:sz w:val="28"/>
                <w:szCs w:val="28"/>
              </w:rPr>
              <w:t xml:space="preserve">Dysk twardy o pojemności min. 50 000 obrazów z możliwością eksportu za pomocą portu USB </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Przełącznik nożny wielofunkcyjny do wyzwalania fluoroskopii</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Przycisk ręczny do wyzwalania impulsów radiografii</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Możliwość podłączenia wideoprintera</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Pomiar dawki promieniowania z wbudowanym w aparat wyświetlaczem cyfrowym</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Celownik laserowy po stronie wzmacniacza obrazu</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Wyświetlanie dawki promieniowania na panelu sterowania wózka z ramieniem C</w:t>
            </w:r>
          </w:p>
        </w:tc>
      </w:tr>
      <w:tr>
        <w:trPr/>
        <w:tc>
          <w:tcPr>
            <w:tcW w:w="610" w:type="dxa"/>
            <w:tcBorders>
              <w:top w:val="single" w:sz="4" w:space="0" w:color="000000"/>
              <w:left w:val="single" w:sz="4" w:space="0" w:color="000000"/>
              <w:bottom w:val="single" w:sz="4" w:space="0" w:color="000000"/>
            </w:tcBorders>
            <w:shd w:fill="auto" w:val="clear"/>
          </w:tcPr>
          <w:p>
            <w:pPr>
              <w:pStyle w:val="Normal"/>
              <w:numPr>
                <w:ilvl w:val="0"/>
                <w:numId w:val="11"/>
              </w:numPr>
              <w:tabs>
                <w:tab w:val="clear" w:pos="708"/>
                <w:tab w:val="left" w:pos="360" w:leader="none"/>
              </w:tabs>
              <w:suppressAutoHyphens w:val="true"/>
              <w:snapToGrid w:val="false"/>
              <w:spacing w:lineRule="auto" w:line="240" w:before="0" w:after="0"/>
              <w:ind w:left="357" w:hanging="357"/>
              <w:rPr>
                <w:rFonts w:ascii="Arial Narrow" w:hAnsi="Arial Narrow" w:cs="Calibri" w:cstheme="minorHAnsi"/>
                <w:sz w:val="28"/>
                <w:szCs w:val="28"/>
              </w:rPr>
            </w:pPr>
            <w:r>
              <w:rPr>
                <w:rFonts w:cs="Calibri" w:cstheme="minorHAnsi" w:ascii="Arial Narrow" w:hAnsi="Arial Narrow"/>
                <w:sz w:val="28"/>
                <w:szCs w:val="28"/>
              </w:rPr>
            </w:r>
          </w:p>
        </w:tc>
        <w:tc>
          <w:tcPr>
            <w:tcW w:w="9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entury Gothic" w:hAnsi="Century Gothic" w:cs="Calibri" w:cstheme="minorHAnsi"/>
                <w:sz w:val="18"/>
                <w:szCs w:val="18"/>
              </w:rPr>
            </w:pPr>
            <w:r>
              <w:rPr>
                <w:rFonts w:cs="Calibri" w:ascii="Arial Narrow" w:hAnsi="Arial Narrow" w:cstheme="minorHAnsi"/>
                <w:sz w:val="28"/>
                <w:szCs w:val="28"/>
              </w:rPr>
              <w:t>Zasilanie 230 V, 50 Hz, ±10%</w:t>
            </w:r>
          </w:p>
        </w:tc>
      </w:tr>
    </w:tbl>
    <w:p>
      <w:pPr>
        <w:pStyle w:val="Normal"/>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 xml:space="preserve">Dotyczy przedmiotu zamówienia: poz. 25 Diatermia – 3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w odniesieniu do zapisu w pkt. 4 opisu przedmiotu zamówienia Zamawiający dopuści koagulację bipolarną  (mikrochirurgiczną, delikatną, intensywną, cięcie bipolarne)?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w odniesieniu do zapisu w pkt. 17 opisu przedmiotu zamówienia Zamawiający dopuści wymiary: szerokość 41cm, długość (głębokość) 37 cm, wysokość 16 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w odniesieniu do zapisu w pkt. 4 opisu przedmiotu zamówienia Zamawiający dopuści do zaoferowania diatermię wyposażoną w tryb standardowej koagulacji bipolarnej z dużym zakresem regulacji mocy (od 1 do 120W) ? W zależności od nastawy umożliwia ona pracę delikatną lub intensywną.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w odniesieniu do zapisu w pkt. 7 opisu przedmiotu zamówienia Zamawiający dopuści do zaoferowania diatermię z monitorowaniem obszaru między pacjentem a elektrodą za pomocą alarmu z dźwiękiem ostrzegawczym </w:t>
      </w:r>
    </w:p>
    <w:p>
      <w:pPr>
        <w:pStyle w:val="ListParagraph"/>
        <w:ind w:left="502" w:hanging="0"/>
        <w:rPr>
          <w:rFonts w:ascii="Century Gothic" w:hAnsi="Century Gothic"/>
        </w:rPr>
      </w:pPr>
      <w:r>
        <w:rPr>
          <w:rFonts w:ascii="Arial Narrow" w:hAnsi="Arial Narrow"/>
          <w:sz w:val="28"/>
          <w:szCs w:val="28"/>
        </w:rPr>
        <w:t>i funkcją uniemożliwiająca aktywację funkcji monopolarnych bez prawidłowo zaaplikowanej elektrody neutralnej (dzielonej)?</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w odniesieniu do zapisu w pkt. 8 opisu przedmiotu zamówienia Zamawiający dopuści do zaoferowania diatermię, która po ponownym włączeniu urządzenia wyświetla ostatnio wybraną nastawę cięcia, koagulacji </w:t>
      </w:r>
    </w:p>
    <w:p>
      <w:pPr>
        <w:pStyle w:val="ListParagraph"/>
        <w:ind w:left="502" w:hanging="0"/>
        <w:rPr>
          <w:rFonts w:ascii="Century Gothic" w:hAnsi="Century Gothic"/>
        </w:rPr>
      </w:pPr>
      <w:r>
        <w:rPr>
          <w:rFonts w:ascii="Arial Narrow" w:hAnsi="Arial Narrow"/>
          <w:sz w:val="28"/>
          <w:szCs w:val="28"/>
        </w:rPr>
        <w:t>i koagulacji bipolarnej (moc lub poziom w zależności od trybu pracy)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w odniesieniu do zapisu w pkt. 9 opisu przedmiotu zamówienia Zamawiający dopuści urządzenie wyposażone w pamięć 9 kompletów nastaw?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w odniesieniu do zapisu w pkt. 15 opisu przedmiotu zamówienia Zamawiający dopuści do zaoferowania diatermię o zasilaniu 220/240V, 50/60Hz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w odniesieniu do zapisu w pkt. 17 opisu przedmiotu zamówienia Zamawiający dopuści do zaoferowania diatermię o wymiarach: 42x41,5x18cm ? Rozmiar urządzenia nie ma żadnego wpływu na jego działanie.</w:t>
      </w:r>
    </w:p>
    <w:p>
      <w:pPr>
        <w:pStyle w:val="ListParagraph"/>
        <w:rPr>
          <w:rFonts w:ascii="Century Gothic" w:hAnsi="Century Gothic"/>
        </w:rPr>
      </w:pPr>
      <w:r>
        <w:rPr>
          <w:rFonts w:ascii="Arial Narrow" w:hAnsi="Arial Narrow"/>
          <w:sz w:val="28"/>
          <w:szCs w:val="28"/>
        </w:rPr>
        <w:t>Wyposażenie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w odniesieniu do zapisu w pkt. 24 opisu przedmiotu zamówienia Zamawiający oczekuje zaoferowania kabla wyrównania potencjałów do bolca przewodu wyrównawczego na obudowie aparatu czy kabla do elektrody neutralnej? Prosimy o sprecyzowanie wymagania.</w:t>
      </w:r>
    </w:p>
    <w:p>
      <w:pPr>
        <w:pStyle w:val="Normal"/>
        <w:rPr>
          <w:rFonts w:ascii="Century Gothic" w:hAnsi="Century Gothic"/>
          <w:u w:val="single"/>
        </w:rPr>
      </w:pPr>
      <w:r>
        <w:rPr>
          <w:rFonts w:ascii="Arial Narrow" w:hAnsi="Arial Narrow"/>
          <w:sz w:val="28"/>
          <w:szCs w:val="28"/>
          <w:u w:val="single"/>
        </w:rPr>
        <w:t xml:space="preserve">Dotyczy przedmiotu zamówienia: poz. 26 Leżanka ( wózek) do badań z możliwością włożenia kasety rtg -  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3 Czy Zamawiający dopuści 3 pedały operacyjne umieszczone z obu stron wózka (na obu dłuższych bokach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pkt.5 Czy Zamawiający dopuści 2 wysięgniki płynów infuzyjnych od strony wezgłowia?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9 Czy Zamawiający dopuści barierki boczne stanowiące zabezpieczenie nad platforma materaca na wysokości 35,5cm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Dot.pkt.10 Czy Zamawiający dopuści krążki odbojowe wykonane z tworzywa?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Dot.pkt.11 Czy Zamawiający dopuści haki o nośności 2 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13 Czy Zamawiający dopuści ergonomiczne, składane na konstrukcję leża uchwyty prowadzące od strony nóg pacjenta i głowy, bez wbudowanego haczyka na torbę pacjenta?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pkt.14 Czy Zamawiający dopuści wózek z 2 dźwigniami hamulców ulokowanymi z obu stron wózka (na obu dłuższych bokach ) oraz z 2 dodatkowymi dźwigniami hamulców zlokalizowanymi od strony nóg i głowy, dźwignie z centralną oraz kierunkową blokadą kół, oznaczone kolorystycznie?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Dot.pkt.16 Czy Zamawiający dopuści wózek z obudową podwozia zawierającą schowek przeznaczony do przechowywania butli z tlenem do 5 litrów oraz schowek na odzież, wysięgniki na płyny infuzyjne składane na ramie leża ?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Dot.pkt.17 Czy Zamawiający dopuści wszystkie części  metalowe malowane proszkowo proszkiem epoksydowym bez dodatków antybakteryjnych na bazie jonów srebra, o gładkich powierzchniach, łatwe do dezynfekcji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18 Czy Zamawiający dopuści pokrowiec w kolorze czarnym?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18 Czy Zamawiający dopuści pokrowiec bez wsporników mocowanych do spodniej strony?</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Dot.pkt.18 Czy Zamawiający dopuści teleskopowy wysięgnik kroplówki wykonany ze stali nierdzewnej z 2 haczykami, każdy haczyk  o udźwigu 5kg, maksymalna ładowność 10 kg?</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pkt. 18 Czy Zamawiający dopuści hydrauliczna regulację wysokości </w:t>
      </w:r>
    </w:p>
    <w:p>
      <w:pPr>
        <w:pStyle w:val="ListParagraph"/>
        <w:ind w:left="502" w:hanging="0"/>
        <w:rPr>
          <w:rFonts w:ascii="Century Gothic" w:hAnsi="Century Gothic"/>
        </w:rPr>
      </w:pPr>
      <w:r>
        <w:rPr>
          <w:rFonts w:ascii="Arial Narrow" w:hAnsi="Arial Narrow"/>
          <w:sz w:val="28"/>
          <w:szCs w:val="28"/>
        </w:rPr>
        <w:t>w zakresie 56,5-89cm?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Dot.pkt.19 Czy Zamawiający dopuści regulowaną wysokość platformy materaca min.56,5cm/max.89cm?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20 Czy Zamawiający dopuści wymiary platformy materaca 193x66cm?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21 Czy Zamawiający dopuści wymiary oparcia 77,2x66cm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22 Czy Zamawiający dopuści wymiary gabarytowe(z kołami odbojowymi) 211x76cm?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pkt. 23 Czy Zamawiający dopuści rozstaw osi 146,7cm?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Dot.pkt.25 Czy Zamawiający dopuści regulację funkcji Trendelenburga/Antytrendelenburga 18°?</w:t>
      </w:r>
    </w:p>
    <w:p>
      <w:pPr>
        <w:pStyle w:val="Normal"/>
        <w:rPr>
          <w:rFonts w:ascii="Century Gothic" w:hAnsi="Century Gothic"/>
          <w:u w:val="single"/>
        </w:rPr>
      </w:pPr>
      <w:r>
        <w:rPr>
          <w:rFonts w:ascii="Arial Narrow" w:hAnsi="Arial Narrow"/>
          <w:sz w:val="28"/>
          <w:szCs w:val="28"/>
          <w:u w:val="single"/>
        </w:rPr>
        <w:t xml:space="preserve">Dotyczy przedmiotu zamówienia: poz. 28 Videolaryngoskop- 1szt.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videolaryngoskop z wyświetlaczem typu LCD ?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videolaryngoskop wyposażony w przycisk do wyzwalania obrazu na dotykowym ekranie LCD ? </w:t>
      </w:r>
    </w:p>
    <w:p>
      <w:pPr>
        <w:pStyle w:val="Normal"/>
        <w:rPr>
          <w:rFonts w:ascii="Century Gothic" w:hAnsi="Century Gothic"/>
          <w:u w:val="single"/>
        </w:rPr>
      </w:pPr>
      <w:r>
        <w:rPr>
          <w:rFonts w:ascii="Arial Narrow" w:hAnsi="Arial Narrow"/>
          <w:sz w:val="28"/>
          <w:szCs w:val="28"/>
          <w:u w:val="single"/>
        </w:rPr>
        <w:t xml:space="preserve">Dotyczy przedmiotu zamówienia: poz. 29  Cystoskop z torem wizyjnym- 1szt.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zestaw równoważny o poniższych parametrach:</w:t>
      </w:r>
    </w:p>
    <w:p>
      <w:pPr>
        <w:pStyle w:val="ListParagraph"/>
        <w:rPr>
          <w:rFonts w:ascii="Century Gothic" w:hAnsi="Century Gothic"/>
        </w:rPr>
      </w:pPr>
      <w:r>
        <w:rPr>
          <w:rFonts w:ascii="Arial Narrow" w:hAnsi="Arial Narrow"/>
          <w:sz w:val="28"/>
          <w:szCs w:val="28"/>
        </w:rPr>
        <w:t> </w:t>
      </w:r>
    </w:p>
    <w:tbl>
      <w:tblPr>
        <w:tblW w:w="9918" w:type="dxa"/>
        <w:jc w:val="left"/>
        <w:tblInd w:w="98" w:type="dxa"/>
        <w:tblCellMar>
          <w:top w:w="0" w:type="dxa"/>
          <w:left w:w="108" w:type="dxa"/>
          <w:bottom w:w="0" w:type="dxa"/>
          <w:right w:w="108" w:type="dxa"/>
        </w:tblCellMar>
        <w:tblLook w:firstRow="1" w:noVBand="1" w:lastRow="0" w:firstColumn="1" w:lastColumn="0" w:noHBand="0" w:val="04a0"/>
      </w:tblPr>
      <w:tblGrid>
        <w:gridCol w:w="9918"/>
      </w:tblGrid>
      <w:tr>
        <w:trPr/>
        <w:tc>
          <w:tcPr>
            <w:tcW w:w="99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76" w:before="60" w:after="60"/>
              <w:rPr>
                <w:rFonts w:ascii="Century Gothic" w:hAnsi="Century Gothic"/>
              </w:rPr>
            </w:pPr>
            <w:r>
              <w:rPr>
                <w:rFonts w:ascii="Arial Narrow" w:hAnsi="Arial Narrow"/>
                <w:b/>
                <w:bCs/>
                <w:color w:val="000000"/>
                <w:sz w:val="28"/>
                <w:szCs w:val="28"/>
              </w:rPr>
              <w:t>Sterownik kamery FULL HD - 1 szt.</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Sterownik kamery umożliwiający współpracę z różnorodnymi kompatybilnymi głowicami kamery i giętkimi wideoendoskopami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Sterownik kamery wyposażony w 2 wejścia do jednoczesnego podłączenia dedykowanej głowicy kamery i wideoendoskopu</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USB umieszczone na panelu przednim sterownika kamery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Możliwość ustawienia bezpiecznego dostępu do sterownika kamery poprzez system dostępu bazujący na rolach i kontach użytkowników zabezpieczonych indywidualnymi hasłami</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Sterownik kamery wyposażony w funkcję zapisu zdjęć i filmów wideo oraz danych pacjenta w pamięci USB podłączonej do sterownika kamery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Sterownik kamery wyposażony w buforową pamięć wewnętrzną do zapisu danych,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Zapis zdjęć w formacie JPEG</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Zapis filmów wideo w formacie MPEG-4</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regulacji jasności kamery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szybkiego przełączania się pomiędzy podłączoną kamerą i wideoendoskopem</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balansu bieli</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zatrzymania obrazu "Freeze"</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cyfrowego powiększenia obrazu Zoom</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zmiany orientacji obrazu: obrót o 180 st., odbicie lustrzane</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Sterownik kamery wyposażony w menu szybkiego dostępu wyświetlane w postaci ikon na ekranie monitora operacyjnego</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Możliwość skonfigurowania ikon wyświetlanych w menu</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Poruszanie się po menu poprzez przyciski głowicy kamery oraz poprzez zewnętrzną klawiaturę w przypadku obsługi ze strefy "brudnej" pola operacyjnego</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Funkcja wprowadzania danych pacjenta</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b/>
                <w:bCs/>
                <w:sz w:val="28"/>
                <w:szCs w:val="28"/>
              </w:rPr>
              <w:t>Głowica kamery FULL HD - 1 szt.</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Głowica kamery kompatybilna z oferowanym sterownikiem kamery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Praca głowicy kamery w standardzie FULL HD, progressive scan</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Głowica kamery wyposażona w 1 przetwornik obrazowy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Standardowy adapter okularowy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Waga głowicy 130 g</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Głowica kamery wyposażona w  3 przyciski sterujące w tym 2 programowalne zapewniające wybór zaprogramowanych funkcji i dostęp do menu sterownika kamery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b/>
                <w:bCs/>
                <w:sz w:val="28"/>
                <w:szCs w:val="28"/>
              </w:rPr>
              <w:t>Źródło światła LED – 1 zestaw</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Źródło światła wykorzystujące technologię oświetleniową LED</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Temperatura barwowa w zakresie 6000K - 6400K</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Żywotność lampy LED 30 000 godzin</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Ustawianie poziomu intensywności światła poprzez przyciski na panelu przednim źródła światła</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Dedykowany przycisk funkcji standby</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Wskaźnik graficzny lub numeryczny informujący o poziomie intensywności światła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b/>
                <w:bCs/>
                <w:sz w:val="28"/>
                <w:szCs w:val="28"/>
              </w:rPr>
              <w:t xml:space="preserve">Monitor medyczny Full HD 27” – 1szt.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rPr>
                <w:rFonts w:ascii="Century Gothic" w:hAnsi="Century Gothic"/>
              </w:rPr>
            </w:pPr>
            <w:r>
              <w:rPr>
                <w:rFonts w:ascii="Arial Narrow" w:hAnsi="Arial Narrow"/>
                <w:b/>
                <w:bCs/>
                <w:sz w:val="28"/>
                <w:szCs w:val="28"/>
              </w:rPr>
              <w:t>Wózek medyczny – 1 szt.  :</w:t>
            </w:r>
          </w:p>
          <w:p>
            <w:pPr>
              <w:pStyle w:val="Normal"/>
              <w:spacing w:lineRule="auto" w:line="276"/>
              <w:rPr>
                <w:rFonts w:ascii="Century Gothic" w:hAnsi="Century Gothic"/>
              </w:rPr>
            </w:pPr>
            <w:r>
              <w:rPr>
                <w:rFonts w:ascii="Arial Narrow" w:hAnsi="Arial Narrow"/>
                <w:b/>
                <w:bCs/>
                <w:sz w:val="28"/>
                <w:szCs w:val="28"/>
              </w:rPr>
              <w:t xml:space="preserve">-4 koła, </w:t>
            </w:r>
          </w:p>
          <w:p>
            <w:pPr>
              <w:pStyle w:val="Normal"/>
              <w:spacing w:lineRule="auto" w:line="276"/>
              <w:rPr>
                <w:rFonts w:ascii="Century Gothic" w:hAnsi="Century Gothic"/>
              </w:rPr>
            </w:pPr>
            <w:r>
              <w:rPr>
                <w:rFonts w:ascii="Arial Narrow" w:hAnsi="Arial Narrow"/>
                <w:b/>
                <w:bCs/>
                <w:sz w:val="28"/>
                <w:szCs w:val="28"/>
              </w:rPr>
              <w:t xml:space="preserve">-wysięgnik na monitor, </w:t>
            </w:r>
          </w:p>
          <w:p>
            <w:pPr>
              <w:pStyle w:val="Normal"/>
              <w:spacing w:lineRule="auto" w:line="276" w:before="0" w:after="160"/>
              <w:rPr>
                <w:rFonts w:ascii="Century Gothic" w:hAnsi="Century Gothic"/>
              </w:rPr>
            </w:pPr>
            <w:r>
              <w:rPr>
                <w:rFonts w:ascii="Arial Narrow" w:hAnsi="Arial Narrow"/>
                <w:b/>
                <w:bCs/>
                <w:sz w:val="28"/>
                <w:szCs w:val="28"/>
              </w:rPr>
              <w:t xml:space="preserve">- 2 półki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b/>
                <w:bCs/>
                <w:sz w:val="28"/>
                <w:szCs w:val="28"/>
              </w:rPr>
              <w:t>Cystoskop – 1 zestaw</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Optyka cystoskopowa typu Hopkins, kąt patrzenia 30°, śr. 4 mm, dł. 30 cm, autoklawowalna, </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Płaszcz cysto - uretroskopowy, długość robocza 22 cm, boczne przyłącza napływ / odpływ wyposażone w mocowanie LUER-Lock, a w dalszej części mocowanie stożkowe uszczelniające dren zakładany na "wcisk" bez końcówki LUER-Lock, przyłącza wyposażone w 2 rozbieralne metalowe kraniki, płaszcz wyposażony w obrotowe mocowanie mostka optyki, w zestawie obturator; ROZMIAR: 19Fr</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Łącznik optyki wyposażony w jeden kanał instrumentowym z metalowym, rozbieranym kranikiem wraz z uszczelką z otworem o śr. 1,2 mm</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Kleszcze biopsyjne, giętkie, obie bransze ruchome, długość 40 cm; ROZMIAR: 7Fr</w:t>
            </w:r>
          </w:p>
        </w:tc>
      </w:tr>
      <w:tr>
        <w:trPr/>
        <w:tc>
          <w:tcPr>
            <w:tcW w:w="9918" w:type="dxa"/>
            <w:tcBorders>
              <w:left w:val="single" w:sz="8" w:space="0" w:color="000000"/>
              <w:bottom w:val="single" w:sz="8" w:space="0" w:color="000000"/>
              <w:right w:val="single" w:sz="8" w:space="0" w:color="000000"/>
            </w:tcBorders>
            <w:shd w:fill="auto" w:val="clear"/>
          </w:tcPr>
          <w:p>
            <w:pPr>
              <w:pStyle w:val="Normal"/>
              <w:spacing w:lineRule="auto" w:line="276" w:before="0" w:after="160"/>
              <w:rPr>
                <w:rFonts w:ascii="Century Gothic" w:hAnsi="Century Gothic"/>
              </w:rPr>
            </w:pPr>
            <w:r>
              <w:rPr>
                <w:rFonts w:ascii="Arial Narrow" w:hAnsi="Arial Narrow"/>
                <w:sz w:val="28"/>
                <w:szCs w:val="28"/>
              </w:rPr>
              <w:t xml:space="preserve">Pojemnik do przechowywania i sterylizacji </w:t>
            </w:r>
          </w:p>
        </w:tc>
      </w:tr>
    </w:tbl>
    <w:p>
      <w:pPr>
        <w:pStyle w:val="Normal"/>
        <w:rPr>
          <w:rFonts w:ascii="Arial Narrow" w:hAnsi="Arial Narrow" w:cs="Calibri"/>
          <w:sz w:val="28"/>
          <w:szCs w:val="28"/>
        </w:rPr>
      </w:pPr>
      <w:r>
        <w:rPr>
          <w:rFonts w:cs="Calibri" w:ascii="Arial Narrow" w:hAnsi="Arial Narrow"/>
          <w:sz w:val="28"/>
          <w:szCs w:val="28"/>
        </w:rPr>
      </w:r>
    </w:p>
    <w:p>
      <w:pPr>
        <w:pStyle w:val="Normal"/>
        <w:rPr>
          <w:rFonts w:ascii="Century Gothic" w:hAnsi="Century Gothic"/>
          <w:u w:val="single"/>
        </w:rPr>
      </w:pPr>
      <w:r>
        <w:rPr>
          <w:rFonts w:ascii="Arial Narrow" w:hAnsi="Arial Narrow"/>
          <w:sz w:val="28"/>
          <w:szCs w:val="28"/>
          <w:u w:val="single"/>
        </w:rPr>
        <w:t xml:space="preserve">Dotyczy przedmiotu zamówienia: poz. 30 Stół zabiegowy- 1szt.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stół zabiegowy o następujących parametrach techniczno-użytkowych?</w:t>
      </w:r>
    </w:p>
    <w:p>
      <w:pPr>
        <w:pStyle w:val="Normal"/>
        <w:spacing w:lineRule="auto" w:line="240" w:before="0" w:after="0"/>
        <w:ind w:left="142" w:hanging="0"/>
        <w:rPr>
          <w:rFonts w:ascii="Century Gothic" w:hAnsi="Century Gothic"/>
        </w:rPr>
      </w:pPr>
      <w:r>
        <w:rPr>
          <w:rFonts w:ascii="Arial Narrow" w:hAnsi="Arial Narrow"/>
          <w:sz w:val="28"/>
          <w:szCs w:val="28"/>
        </w:rPr>
        <w:t>1. Blat z regulacją wysokości, 4-segmentowy</w:t>
      </w:r>
    </w:p>
    <w:p>
      <w:pPr>
        <w:pStyle w:val="Normal"/>
        <w:spacing w:lineRule="auto" w:line="240" w:before="0" w:after="0"/>
        <w:ind w:left="142" w:hanging="0"/>
        <w:rPr>
          <w:rFonts w:ascii="Century Gothic" w:hAnsi="Century Gothic"/>
        </w:rPr>
      </w:pPr>
      <w:r>
        <w:rPr>
          <w:rFonts w:ascii="Arial Narrow" w:hAnsi="Arial Narrow"/>
          <w:sz w:val="28"/>
          <w:szCs w:val="28"/>
        </w:rPr>
        <w:t xml:space="preserve">2. Wymiar blatu  w zakresie 2050 mm  x  650 mm  </w:t>
      </w:r>
    </w:p>
    <w:p>
      <w:pPr>
        <w:pStyle w:val="Normal"/>
        <w:spacing w:lineRule="auto" w:line="240" w:before="0" w:after="0"/>
        <w:ind w:left="142" w:hanging="0"/>
        <w:rPr>
          <w:rFonts w:ascii="Century Gothic" w:hAnsi="Century Gothic"/>
        </w:rPr>
      </w:pPr>
      <w:r>
        <w:rPr>
          <w:rFonts w:ascii="Arial Narrow" w:hAnsi="Arial Narrow"/>
          <w:sz w:val="28"/>
          <w:szCs w:val="28"/>
        </w:rPr>
        <w:t xml:space="preserve">3. Materace segmentów antystatyczne, odporne na środki dezynfekcyjne, wymiar materaca części plecowej 890 x 650 mm, wymiar pozostałej części materaca   1100 x 650mm </w:t>
      </w:r>
    </w:p>
    <w:p>
      <w:pPr>
        <w:pStyle w:val="Normal"/>
        <w:spacing w:lineRule="auto" w:line="240" w:before="0" w:after="0"/>
        <w:ind w:left="142" w:hanging="0"/>
        <w:rPr>
          <w:rFonts w:ascii="Century Gothic" w:hAnsi="Century Gothic"/>
        </w:rPr>
      </w:pPr>
      <w:r>
        <w:rPr>
          <w:rFonts w:ascii="Arial Narrow" w:hAnsi="Arial Narrow"/>
          <w:sz w:val="28"/>
          <w:szCs w:val="28"/>
        </w:rPr>
        <w:t>4. Część plecowa blatu węższa od strony głowy pacjenta, narożniki łagodnie zaoblone</w:t>
      </w:r>
    </w:p>
    <w:p>
      <w:pPr>
        <w:pStyle w:val="Normal"/>
        <w:spacing w:lineRule="auto" w:line="240" w:before="0" w:after="0"/>
        <w:ind w:left="142" w:hanging="0"/>
        <w:rPr>
          <w:rFonts w:ascii="Century Gothic" w:hAnsi="Century Gothic"/>
        </w:rPr>
      </w:pPr>
      <w:r>
        <w:rPr>
          <w:rFonts w:ascii="Arial Narrow" w:hAnsi="Arial Narrow"/>
          <w:sz w:val="28"/>
          <w:szCs w:val="28"/>
        </w:rPr>
        <w:t>5. Wydzielona z części plecowej część pod głowę pacjenta</w:t>
      </w:r>
    </w:p>
    <w:p>
      <w:pPr>
        <w:pStyle w:val="Normal"/>
        <w:spacing w:lineRule="auto" w:line="240" w:before="0" w:after="0"/>
        <w:ind w:left="142" w:hanging="0"/>
        <w:rPr>
          <w:rFonts w:ascii="Century Gothic" w:hAnsi="Century Gothic"/>
        </w:rPr>
      </w:pPr>
      <w:r>
        <w:rPr>
          <w:rFonts w:ascii="Arial Narrow" w:hAnsi="Arial Narrow"/>
          <w:sz w:val="28"/>
          <w:szCs w:val="28"/>
        </w:rPr>
        <w:t xml:space="preserve">6. Elektryczna regulacja wysokości stołu w zakresie minimum od 530mm do 1000 mm </w:t>
      </w:r>
    </w:p>
    <w:p>
      <w:pPr>
        <w:pStyle w:val="Normal"/>
        <w:spacing w:lineRule="auto" w:line="240" w:before="0" w:after="0"/>
        <w:ind w:left="142" w:hanging="0"/>
        <w:rPr>
          <w:rFonts w:ascii="Century Gothic" w:hAnsi="Century Gothic"/>
        </w:rPr>
      </w:pPr>
      <w:r>
        <w:rPr>
          <w:rFonts w:ascii="Arial Narrow" w:hAnsi="Arial Narrow"/>
          <w:sz w:val="28"/>
          <w:szCs w:val="28"/>
        </w:rPr>
        <w:t>7. Elektryczna regulacja pozycji Trendelenburga  min 12°</w:t>
      </w:r>
    </w:p>
    <w:p>
      <w:pPr>
        <w:pStyle w:val="Normal"/>
        <w:spacing w:lineRule="auto" w:line="240" w:before="0" w:after="0"/>
        <w:ind w:left="142" w:hanging="0"/>
        <w:rPr>
          <w:rFonts w:ascii="Century Gothic" w:hAnsi="Century Gothic"/>
        </w:rPr>
      </w:pPr>
      <w:r>
        <w:rPr>
          <w:rFonts w:ascii="Arial Narrow" w:hAnsi="Arial Narrow"/>
          <w:sz w:val="28"/>
          <w:szCs w:val="28"/>
        </w:rPr>
        <w:t>8. Elektryczna regulacja pozycji antyTrendelenburga  min 15°</w:t>
      </w:r>
    </w:p>
    <w:p>
      <w:pPr>
        <w:pStyle w:val="Normal"/>
        <w:spacing w:lineRule="auto" w:line="240" w:before="0" w:after="0"/>
        <w:ind w:left="142" w:hanging="0"/>
        <w:rPr>
          <w:rFonts w:ascii="Century Gothic" w:hAnsi="Century Gothic"/>
        </w:rPr>
      </w:pPr>
      <w:r>
        <w:rPr>
          <w:rFonts w:ascii="Arial Narrow" w:hAnsi="Arial Narrow"/>
          <w:sz w:val="28"/>
          <w:szCs w:val="28"/>
        </w:rPr>
        <w:t>9. Elektryczna regulacja części plecowej min. w zakresie   -12° / + 62°</w:t>
      </w:r>
    </w:p>
    <w:p>
      <w:pPr>
        <w:pStyle w:val="Normal"/>
        <w:spacing w:lineRule="auto" w:line="240" w:before="0" w:after="0"/>
        <w:ind w:left="142" w:hanging="0"/>
        <w:rPr>
          <w:rFonts w:ascii="Century Gothic" w:hAnsi="Century Gothic"/>
        </w:rPr>
      </w:pPr>
      <w:r>
        <w:rPr>
          <w:rFonts w:ascii="Arial Narrow" w:hAnsi="Arial Narrow"/>
          <w:sz w:val="28"/>
          <w:szCs w:val="28"/>
        </w:rPr>
        <w:t xml:space="preserve">10. Pilot sterujący zlokalizowany przy wezgłowiu lub na szynie bocznej, umożliwiający sterowanie zmianą wysokości (sterownik nożny), częścią plecową,  pozycją Trendelenburga i antyTrendelenburga oraz umożliwiający zaprogramowanie jednej  pozycji przez użytkownika. Blokada kół mechaniczna </w:t>
      </w:r>
    </w:p>
    <w:p>
      <w:pPr>
        <w:pStyle w:val="Normal"/>
        <w:spacing w:lineRule="auto" w:line="240" w:before="0" w:after="0"/>
        <w:ind w:left="142" w:hanging="0"/>
        <w:rPr>
          <w:rFonts w:ascii="Century Gothic" w:hAnsi="Century Gothic"/>
        </w:rPr>
      </w:pPr>
      <w:r>
        <w:rPr>
          <w:rFonts w:ascii="Arial Narrow" w:hAnsi="Arial Narrow"/>
          <w:sz w:val="28"/>
          <w:szCs w:val="28"/>
        </w:rPr>
        <w:t xml:space="preserve">11. Panel sterujący nożny, pozwalający na zmianę wysokości </w:t>
      </w:r>
    </w:p>
    <w:p>
      <w:pPr>
        <w:pStyle w:val="Normal"/>
        <w:spacing w:lineRule="auto" w:line="240" w:before="0" w:after="0"/>
        <w:ind w:left="142" w:hanging="0"/>
        <w:rPr>
          <w:rFonts w:ascii="Century Gothic" w:hAnsi="Century Gothic"/>
        </w:rPr>
      </w:pPr>
      <w:r>
        <w:rPr>
          <w:rFonts w:ascii="Arial Narrow" w:hAnsi="Arial Narrow"/>
          <w:sz w:val="28"/>
          <w:szCs w:val="28"/>
        </w:rPr>
        <w:t xml:space="preserve">12.  Stół wyposażony w akumulator pozwalający na kontynuowanie pracy </w:t>
      </w:r>
    </w:p>
    <w:p>
      <w:pPr>
        <w:pStyle w:val="Normal"/>
        <w:spacing w:lineRule="auto" w:line="240" w:before="0" w:after="0"/>
        <w:ind w:left="142" w:hanging="0"/>
        <w:rPr>
          <w:rFonts w:ascii="Century Gothic" w:hAnsi="Century Gothic"/>
        </w:rPr>
      </w:pPr>
      <w:r>
        <w:rPr>
          <w:rFonts w:ascii="Arial Narrow" w:hAnsi="Arial Narrow"/>
          <w:sz w:val="28"/>
          <w:szCs w:val="28"/>
        </w:rPr>
        <w:t>w przypadku awarii zasilania z sieci 230V</w:t>
      </w:r>
    </w:p>
    <w:p>
      <w:pPr>
        <w:pStyle w:val="Normal"/>
        <w:spacing w:lineRule="auto" w:line="240" w:before="0" w:after="0"/>
        <w:ind w:left="142" w:hanging="0"/>
        <w:rPr>
          <w:rFonts w:ascii="Century Gothic" w:hAnsi="Century Gothic"/>
        </w:rPr>
      </w:pPr>
      <w:r>
        <w:rPr>
          <w:rFonts w:ascii="Arial Narrow" w:hAnsi="Arial Narrow"/>
          <w:sz w:val="28"/>
          <w:szCs w:val="28"/>
        </w:rPr>
        <w:t>13. Stół wyposażony w szyny akcesoryjne umożliwiające zamontowanie dodatkowych akcesoriów oraz dwie podpory pod ręce z zaciskami mocującymi</w:t>
      </w:r>
    </w:p>
    <w:p>
      <w:pPr>
        <w:pStyle w:val="Normal"/>
        <w:spacing w:lineRule="auto" w:line="240" w:before="0" w:after="0"/>
        <w:ind w:left="142" w:hanging="0"/>
        <w:rPr>
          <w:rFonts w:ascii="Century Gothic" w:hAnsi="Century Gothic"/>
        </w:rPr>
      </w:pPr>
      <w:r>
        <w:rPr>
          <w:rFonts w:ascii="Arial Narrow" w:hAnsi="Arial Narrow"/>
          <w:sz w:val="28"/>
          <w:szCs w:val="28"/>
        </w:rPr>
        <w:t>14. Stół wyposażony w szyny akcesoryjne umożliwiające zamontowanie dodatkowych akcesoriów oraz dwie podpory pod ręce z zaciskami mocującymi</w:t>
      </w:r>
    </w:p>
    <w:p>
      <w:pPr>
        <w:pStyle w:val="Normal"/>
        <w:spacing w:lineRule="auto" w:line="240" w:before="0" w:after="0"/>
        <w:ind w:left="142" w:hanging="0"/>
        <w:rPr>
          <w:rFonts w:ascii="Century Gothic" w:hAnsi="Century Gothic"/>
        </w:rPr>
      </w:pPr>
      <w:r>
        <w:rPr>
          <w:rFonts w:ascii="Arial Narrow" w:hAnsi="Arial Narrow"/>
          <w:sz w:val="28"/>
          <w:szCs w:val="28"/>
        </w:rPr>
        <w:t xml:space="preserve">15. Wymiar podstawy  min. 1400 x 500 mm </w:t>
      </w:r>
    </w:p>
    <w:p>
      <w:pPr>
        <w:pStyle w:val="Normal"/>
        <w:spacing w:lineRule="auto" w:line="240" w:before="0" w:after="0"/>
        <w:ind w:left="142" w:hanging="0"/>
        <w:rPr>
          <w:rFonts w:ascii="Century Gothic" w:hAnsi="Century Gothic"/>
        </w:rPr>
      </w:pPr>
      <w:r>
        <w:rPr>
          <w:rFonts w:ascii="Arial Narrow" w:hAnsi="Arial Narrow"/>
          <w:sz w:val="28"/>
          <w:szCs w:val="28"/>
        </w:rPr>
        <w:t>16. Dopuszczalne obciążenie 250kg.</w:t>
      </w:r>
    </w:p>
    <w:p>
      <w:pPr>
        <w:pStyle w:val="Normal"/>
        <w:spacing w:lineRule="auto" w:line="240" w:before="0" w:after="0"/>
        <w:ind w:left="142" w:hanging="0"/>
        <w:rPr>
          <w:rFonts w:ascii="Arial Narrow" w:hAnsi="Arial Narrow"/>
          <w:sz w:val="28"/>
          <w:szCs w:val="28"/>
        </w:rPr>
      </w:pPr>
      <w:r>
        <w:rPr>
          <w:rFonts w:ascii="Arial Narrow" w:hAnsi="Arial Narrow"/>
          <w:sz w:val="28"/>
          <w:szCs w:val="28"/>
        </w:rPr>
      </w:r>
    </w:p>
    <w:p>
      <w:pPr>
        <w:pStyle w:val="Normal"/>
        <w:rPr>
          <w:rFonts w:ascii="Century Gothic" w:hAnsi="Century Gothic"/>
          <w:u w:val="single"/>
        </w:rPr>
      </w:pPr>
      <w:r>
        <w:rPr>
          <w:rFonts w:ascii="Arial Narrow" w:hAnsi="Arial Narrow"/>
          <w:sz w:val="28"/>
          <w:szCs w:val="28"/>
          <w:u w:val="single"/>
        </w:rPr>
        <w:t xml:space="preserve">Dotyczy przedmiotu zamówienia: poz. 31 Lodówka podblatowa - 5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lodówkę podblatową </w:t>
      </w:r>
    </w:p>
    <w:p>
      <w:pPr>
        <w:pStyle w:val="ListParagraph"/>
        <w:ind w:left="502" w:hanging="0"/>
        <w:rPr>
          <w:rFonts w:ascii="Century Gothic" w:hAnsi="Century Gothic"/>
        </w:rPr>
      </w:pPr>
      <w:r>
        <w:rPr>
          <w:rFonts w:ascii="Arial Narrow" w:hAnsi="Arial Narrow"/>
          <w:sz w:val="28"/>
          <w:szCs w:val="28"/>
        </w:rPr>
        <w:t xml:space="preserve">o wymiarach (szer. x gł. x wys.) 480x500x840 mm, w kolorze białym o poniższych parametrach: </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zamrażalnik 3-gwiazdkowy</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automatyczne odszranianie</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drzwi lewo/prawo</w:t>
      </w:r>
    </w:p>
    <w:p>
      <w:pPr>
        <w:pStyle w:val="ListParagraph"/>
        <w:rPr>
          <w:rFonts w:ascii="Century Gothic" w:hAnsi="Century Gothic"/>
        </w:rPr>
      </w:pPr>
      <w:r>
        <w:rPr>
          <w:rFonts w:ascii="Arial Narrow" w:hAnsi="Arial Narrow"/>
          <w:sz w:val="28"/>
          <w:szCs w:val="28"/>
        </w:rPr>
        <w:t>Wyposażenie:</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pojemnik na warzywa</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3 transparentne półki na drzwiach</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2 półki szklane</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pojemnik na jajka</w:t>
      </w:r>
    </w:p>
    <w:p>
      <w:pPr>
        <w:pStyle w:val="ListParagraph"/>
        <w:rPr>
          <w:rFonts w:ascii="Century Gothic" w:hAnsi="Century Gothic"/>
        </w:rPr>
      </w:pPr>
      <w:r>
        <w:rPr>
          <w:rFonts w:ascii="Arial Narrow" w:hAnsi="Arial Narrow"/>
          <w:sz w:val="28"/>
          <w:szCs w:val="28"/>
        </w:rPr>
        <w:t>Parametry techniczne</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pojemność całkowita brutto: 82 l</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masa urządzenia netto: 22 kg</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masa urządzenia brutto: 24 kg</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czynnik chłodniczy: R600a</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poziom hałasu: LWA = 40 dB</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roczne zużycie energii: 135 kWh/rok</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moc: 80W</w:t>
      </w:r>
    </w:p>
    <w:p>
      <w:pPr>
        <w:pStyle w:val="ListParagraph"/>
        <w:rPr>
          <w:rFonts w:ascii="Century Gothic" w:hAnsi="Century Gothic"/>
        </w:rPr>
      </w:pPr>
      <w:r>
        <w:rPr>
          <w:rFonts w:ascii="Arial Narrow" w:hAnsi="Arial Narrow"/>
          <w:sz w:val="28"/>
          <w:szCs w:val="28"/>
        </w:rPr>
        <w:t xml:space="preserve">● </w:t>
      </w:r>
      <w:r>
        <w:rPr>
          <w:rFonts w:ascii="Arial Narrow" w:hAnsi="Arial Narrow"/>
          <w:sz w:val="28"/>
          <w:szCs w:val="28"/>
        </w:rPr>
        <w:t>zasilanie: 230V ~50Hz?</w:t>
      </w:r>
    </w:p>
    <w:p>
      <w:pPr>
        <w:pStyle w:val="ListParagraph"/>
        <w:rPr>
          <w:rFonts w:ascii="Arial Narrow" w:hAnsi="Arial Narrow"/>
          <w:sz w:val="28"/>
          <w:szCs w:val="28"/>
        </w:rPr>
      </w:pPr>
      <w:r>
        <w:rPr>
          <w:rFonts w:ascii="Arial Narrow" w:hAnsi="Arial Narrow"/>
          <w:sz w:val="28"/>
          <w:szCs w:val="28"/>
        </w:rPr>
      </w:r>
    </w:p>
    <w:p>
      <w:pPr>
        <w:pStyle w:val="Normal"/>
        <w:rPr>
          <w:rFonts w:ascii="Century Gothic" w:hAnsi="Century Gothic"/>
          <w:u w:val="single"/>
        </w:rPr>
      </w:pPr>
      <w:r>
        <w:rPr>
          <w:rFonts w:ascii="Arial Narrow" w:hAnsi="Arial Narrow"/>
          <w:sz w:val="28"/>
          <w:szCs w:val="28"/>
          <w:u w:val="single"/>
        </w:rPr>
        <w:t xml:space="preserve">Dotyczy przedmiotu zamówienia: poz. 32 Myjnia do kaczek i basenów - 2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5) Czy  Zamawiający  dopuści  myjnię  do kaczek i basenów  </w:t>
      </w:r>
    </w:p>
    <w:p>
      <w:pPr>
        <w:pStyle w:val="ListParagraph"/>
        <w:ind w:left="502" w:hanging="0"/>
        <w:rPr>
          <w:rFonts w:ascii="Century Gothic" w:hAnsi="Century Gothic"/>
        </w:rPr>
      </w:pPr>
      <w:r>
        <w:rPr>
          <w:rFonts w:ascii="Arial Narrow" w:hAnsi="Arial Narrow"/>
          <w:sz w:val="28"/>
          <w:szCs w:val="28"/>
        </w:rPr>
        <w:t>o wymiarach ( wys. X szer. x gł.) 1500 x 450 x 500  mm?</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6) Czy  Zamawiający  dopuści  myjnię  do kaczek i basenów  </w:t>
      </w:r>
    </w:p>
    <w:p>
      <w:pPr>
        <w:pStyle w:val="ListParagraph"/>
        <w:ind w:left="502" w:hanging="0"/>
        <w:rPr>
          <w:rFonts w:ascii="Century Gothic" w:hAnsi="Century Gothic"/>
        </w:rPr>
      </w:pPr>
      <w:r>
        <w:rPr>
          <w:rFonts w:ascii="Arial Narrow" w:hAnsi="Arial Narrow"/>
          <w:sz w:val="28"/>
          <w:szCs w:val="28"/>
        </w:rPr>
        <w:t>o  wyższej pojemności na 1  cykl tj.:  3  kaczki  lub jeden basen z pokrywką  i 1  kaczką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8) Czy  Zamawiający  dopuści  myjnię  do kaczek i basenów   </w:t>
      </w:r>
    </w:p>
    <w:p>
      <w:pPr>
        <w:pStyle w:val="ListParagraph"/>
        <w:ind w:left="502" w:hanging="0"/>
        <w:rPr>
          <w:rFonts w:ascii="Century Gothic" w:hAnsi="Century Gothic"/>
        </w:rPr>
      </w:pPr>
      <w:r>
        <w:rPr>
          <w:rFonts w:ascii="Arial Narrow" w:hAnsi="Arial Narrow"/>
          <w:sz w:val="28"/>
          <w:szCs w:val="28"/>
        </w:rPr>
        <w:t>z ręcznym otwieraniem i zamykaniem drzwi?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10) Czy  Zamawiający  dopuści  myjnię  do kaczek i basenów   </w:t>
      </w:r>
    </w:p>
    <w:p>
      <w:pPr>
        <w:pStyle w:val="ListParagraph"/>
        <w:ind w:left="502" w:hanging="0"/>
        <w:rPr>
          <w:rFonts w:ascii="Century Gothic" w:hAnsi="Century Gothic"/>
        </w:rPr>
      </w:pPr>
      <w:r>
        <w:rPr>
          <w:rFonts w:ascii="Arial Narrow" w:hAnsi="Arial Narrow"/>
          <w:sz w:val="28"/>
          <w:szCs w:val="28"/>
        </w:rPr>
        <w:t>z  manualnym otwarciem drzwi komory po zakończonym cyklu mycia i dezynfekcji?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12) Czy  Zamawiający  dopuści  myjnię  do kaczek i basenów   </w:t>
      </w:r>
    </w:p>
    <w:p>
      <w:pPr>
        <w:pStyle w:val="ListParagraph"/>
        <w:ind w:left="502" w:hanging="0"/>
        <w:rPr>
          <w:rFonts w:ascii="Century Gothic" w:hAnsi="Century Gothic"/>
        </w:rPr>
      </w:pPr>
      <w:r>
        <w:rPr>
          <w:rFonts w:ascii="Arial Narrow" w:hAnsi="Arial Narrow"/>
          <w:sz w:val="28"/>
          <w:szCs w:val="28"/>
        </w:rPr>
        <w:t>o mocy  elementów  grzejnych  3,2 kW?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(Dot.  Lp. 14) Czy  Zamawiający  dopuści  myjnię  do kaczek i basenów  z  3  programami mycia i dezynfekcji?</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15) Czy  Zamawiający  dopuści  myjnię  do kaczek i basenów  </w:t>
      </w:r>
    </w:p>
    <w:p>
      <w:pPr>
        <w:pStyle w:val="ListParagraph"/>
        <w:ind w:left="502" w:hanging="0"/>
        <w:rPr>
          <w:rFonts w:ascii="Century Gothic" w:hAnsi="Century Gothic"/>
        </w:rPr>
      </w:pPr>
      <w:r>
        <w:rPr>
          <w:rFonts w:ascii="Arial Narrow" w:hAnsi="Arial Narrow"/>
          <w:sz w:val="28"/>
          <w:szCs w:val="28"/>
        </w:rPr>
        <w:t>z ustawionymi  fabrycznie programami myjącymi  bez  możliwości  modyfikacji  przez  użytkownika?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21) Czy  Zamawiający  dopuści  myjnię  do kaczek i basenów   </w:t>
      </w:r>
    </w:p>
    <w:p>
      <w:pPr>
        <w:pStyle w:val="ListParagraph"/>
        <w:ind w:left="502" w:hanging="0"/>
        <w:rPr>
          <w:rFonts w:ascii="Century Gothic" w:hAnsi="Century Gothic"/>
        </w:rPr>
      </w:pPr>
      <w:r>
        <w:rPr>
          <w:rFonts w:ascii="Arial Narrow" w:hAnsi="Arial Narrow"/>
          <w:sz w:val="28"/>
          <w:szCs w:val="28"/>
        </w:rPr>
        <w:t>z  pompą o  mocy 0,8 kW?</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(Dot.  Lp. 24) Czy  Zamawiający  dopuści  myjnię  do kaczek i basenów   </w:t>
      </w:r>
    </w:p>
    <w:p>
      <w:pPr>
        <w:pStyle w:val="ListParagraph"/>
        <w:ind w:left="502" w:hanging="0"/>
        <w:rPr>
          <w:rFonts w:ascii="Century Gothic" w:hAnsi="Century Gothic"/>
        </w:rPr>
      </w:pPr>
      <w:r>
        <w:rPr>
          <w:rFonts w:ascii="Arial Narrow" w:hAnsi="Arial Narrow"/>
          <w:sz w:val="28"/>
          <w:szCs w:val="28"/>
        </w:rPr>
        <w:t>z  poziomem  hałasu 54 dB?</w:t>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ListParagraph"/>
        <w:ind w:left="502"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b/>
          <w:b/>
          <w:bCs/>
        </w:rPr>
      </w:pPr>
      <w:r>
        <w:rPr>
          <w:rFonts w:ascii="Arial Narrow" w:hAnsi="Arial Narrow"/>
          <w:b/>
          <w:bCs/>
          <w:sz w:val="28"/>
          <w:szCs w:val="28"/>
        </w:rPr>
        <w:t xml:space="preserve">WYPOSAŻENIE RUCHOME </w:t>
      </w:r>
    </w:p>
    <w:p>
      <w:pPr>
        <w:pStyle w:val="Normal"/>
        <w:rPr>
          <w:rFonts w:ascii="Century Gothic" w:hAnsi="Century Gothic"/>
          <w:u w:val="single"/>
        </w:rPr>
      </w:pPr>
      <w:r>
        <w:rPr>
          <w:rFonts w:ascii="Arial Narrow" w:hAnsi="Arial Narrow"/>
          <w:sz w:val="28"/>
          <w:szCs w:val="28"/>
          <w:u w:val="single"/>
        </w:rPr>
        <w:t xml:space="preserve">Dotyczy przedmiotu zamówienia: poz. 1 Biurko 140x60cm, wys. 75 cm – 11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biurko proste z blendą frontową w całości wykonane z płyty meblowej o gr. min. 18 mm, blat płyta meblowa </w:t>
      </w:r>
    </w:p>
    <w:p>
      <w:pPr>
        <w:pStyle w:val="ListParagraph"/>
        <w:ind w:left="502" w:hanging="0"/>
        <w:rPr>
          <w:rFonts w:ascii="Century Gothic" w:hAnsi="Century Gothic"/>
        </w:rPr>
      </w:pPr>
      <w:r>
        <w:rPr>
          <w:rFonts w:ascii="Arial Narrow" w:hAnsi="Arial Narrow"/>
          <w:sz w:val="28"/>
          <w:szCs w:val="28"/>
        </w:rPr>
        <w:t xml:space="preserve">o gr. min 25  mm,  o wymiarach min. (szer. x gł. x wys.) 1200x600x735 mm? </w:t>
      </w:r>
    </w:p>
    <w:p>
      <w:pPr>
        <w:pStyle w:val="Normal"/>
        <w:rPr>
          <w:rFonts w:ascii="Century Gothic" w:hAnsi="Century Gothic"/>
          <w:u w:val="single"/>
        </w:rPr>
      </w:pPr>
      <w:r>
        <w:rPr>
          <w:rFonts w:ascii="Arial Narrow" w:hAnsi="Arial Narrow"/>
          <w:sz w:val="28"/>
          <w:szCs w:val="28"/>
          <w:u w:val="single"/>
        </w:rPr>
        <w:t xml:space="preserve">Dotyczy przedmiotu zamówienia: poz. 2 Krzesło biurowe na kółkach – 12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fotel  biurowy na podstawie mobilnej 5-ramiennej wykonanej z czarnego poliamidu, o poniższych parametrach:</w:t>
      </w:r>
    </w:p>
    <w:p>
      <w:pPr>
        <w:pStyle w:val="ListParagraph"/>
        <w:rPr>
          <w:rFonts w:ascii="Century Gothic" w:hAnsi="Century Gothic"/>
        </w:rPr>
      </w:pPr>
      <w:r>
        <w:rPr>
          <w:rFonts w:ascii="Arial Narrow" w:hAnsi="Arial Narrow"/>
          <w:sz w:val="28"/>
          <w:szCs w:val="28"/>
        </w:rPr>
        <w:t xml:space="preserve">średnica podstawy min. 710 mm, </w:t>
      </w:r>
    </w:p>
    <w:p>
      <w:pPr>
        <w:pStyle w:val="ListParagraph"/>
        <w:rPr>
          <w:rFonts w:ascii="Century Gothic" w:hAnsi="Century Gothic"/>
        </w:rPr>
      </w:pPr>
      <w:r>
        <w:rPr>
          <w:rFonts w:ascii="Arial Narrow" w:hAnsi="Arial Narrow"/>
          <w:sz w:val="28"/>
          <w:szCs w:val="28"/>
        </w:rPr>
        <w:t xml:space="preserve">kółka o średnicy min. 50 mm, samohamowne do miękkich powierzchni. Siedzisko oraz oparcie(z osłoną tworzywową) tapicerowane tkaniną zmywalną. </w:t>
      </w:r>
    </w:p>
    <w:p>
      <w:pPr>
        <w:pStyle w:val="ListParagraph"/>
        <w:rPr>
          <w:rFonts w:ascii="Century Gothic" w:hAnsi="Century Gothic"/>
        </w:rPr>
      </w:pPr>
      <w:r>
        <w:rPr>
          <w:rFonts w:ascii="Arial Narrow" w:hAnsi="Arial Narrow"/>
          <w:sz w:val="28"/>
          <w:szCs w:val="28"/>
        </w:rPr>
        <w:t xml:space="preserve">Fotel wyposażony w mechanizm umożliwiający: </w:t>
      </w:r>
    </w:p>
    <w:p>
      <w:pPr>
        <w:pStyle w:val="ListParagraph"/>
        <w:rPr>
          <w:rFonts w:ascii="Century Gothic" w:hAnsi="Century Gothic"/>
        </w:rPr>
      </w:pPr>
      <w:r>
        <w:rPr>
          <w:rFonts w:ascii="Arial Narrow" w:hAnsi="Arial Narrow"/>
          <w:sz w:val="28"/>
          <w:szCs w:val="28"/>
        </w:rPr>
        <w:t xml:space="preserve">Regulację wysokości siedziska za pomącą podnośnika pneumatycznego </w:t>
      </w:r>
    </w:p>
    <w:p>
      <w:pPr>
        <w:pStyle w:val="ListParagraph"/>
        <w:rPr>
          <w:rFonts w:ascii="Century Gothic" w:hAnsi="Century Gothic"/>
        </w:rPr>
      </w:pPr>
      <w:r>
        <w:rPr>
          <w:rFonts w:ascii="Arial Narrow" w:hAnsi="Arial Narrow"/>
          <w:sz w:val="28"/>
          <w:szCs w:val="28"/>
        </w:rPr>
        <w:t xml:space="preserve">Regulację wysokości oparcia </w:t>
      </w:r>
    </w:p>
    <w:p>
      <w:pPr>
        <w:pStyle w:val="ListParagraph"/>
        <w:rPr>
          <w:rFonts w:ascii="Century Gothic" w:hAnsi="Century Gothic"/>
        </w:rPr>
      </w:pPr>
      <w:r>
        <w:rPr>
          <w:rFonts w:ascii="Arial Narrow" w:hAnsi="Arial Narrow"/>
          <w:sz w:val="28"/>
          <w:szCs w:val="28"/>
        </w:rPr>
        <w:t xml:space="preserve">Blokadę kąta odchylenia oparcia </w:t>
      </w:r>
    </w:p>
    <w:p>
      <w:pPr>
        <w:pStyle w:val="ListParagraph"/>
        <w:rPr>
          <w:rFonts w:ascii="Century Gothic" w:hAnsi="Century Gothic"/>
        </w:rPr>
      </w:pPr>
      <w:r>
        <w:rPr>
          <w:rFonts w:ascii="Arial Narrow" w:hAnsi="Arial Narrow"/>
          <w:sz w:val="28"/>
          <w:szCs w:val="28"/>
        </w:rPr>
        <w:t>Synchroniczne wychylanie się oparcia i pochylenia siedziska</w:t>
      </w:r>
    </w:p>
    <w:p>
      <w:pPr>
        <w:pStyle w:val="ListParagraph"/>
        <w:rPr>
          <w:rFonts w:ascii="Century Gothic" w:hAnsi="Century Gothic"/>
        </w:rPr>
      </w:pPr>
      <w:r>
        <w:rPr>
          <w:rFonts w:ascii="Arial Narrow" w:hAnsi="Arial Narrow"/>
          <w:sz w:val="28"/>
          <w:szCs w:val="28"/>
        </w:rPr>
        <w:t xml:space="preserve">Możliwość swobodnego kołysania się </w:t>
      </w:r>
    </w:p>
    <w:p>
      <w:pPr>
        <w:pStyle w:val="ListParagraph"/>
        <w:rPr>
          <w:rFonts w:ascii="Century Gothic" w:hAnsi="Century Gothic"/>
        </w:rPr>
      </w:pPr>
      <w:r>
        <w:rPr>
          <w:rFonts w:ascii="Arial Narrow" w:hAnsi="Arial Narrow"/>
          <w:sz w:val="28"/>
          <w:szCs w:val="28"/>
        </w:rPr>
        <w:t xml:space="preserve">Zabezpieczenie przed uderzeniem oparcia w plecy Użytkownika po zwolnieniu blokady. </w:t>
      </w:r>
    </w:p>
    <w:p>
      <w:pPr>
        <w:pStyle w:val="ListParagraph"/>
        <w:rPr>
          <w:rFonts w:ascii="Century Gothic" w:hAnsi="Century Gothic"/>
        </w:rPr>
      </w:pPr>
      <w:r>
        <w:rPr>
          <w:rFonts w:ascii="Arial Narrow" w:hAnsi="Arial Narrow"/>
          <w:sz w:val="28"/>
          <w:szCs w:val="28"/>
        </w:rPr>
        <w:t>Wymiary:</w:t>
      </w:r>
    </w:p>
    <w:p>
      <w:pPr>
        <w:pStyle w:val="ListParagraph"/>
        <w:rPr>
          <w:rFonts w:ascii="Century Gothic" w:hAnsi="Century Gothic"/>
        </w:rPr>
      </w:pPr>
      <w:r>
        <w:rPr>
          <w:rFonts w:ascii="Arial Narrow" w:hAnsi="Arial Narrow"/>
          <w:sz w:val="28"/>
          <w:szCs w:val="28"/>
        </w:rPr>
        <w:t xml:space="preserve">Wysokość całkowita w zakresie min. 995 -1195 mm, </w:t>
      </w:r>
    </w:p>
    <w:p>
      <w:pPr>
        <w:pStyle w:val="ListParagraph"/>
        <w:rPr>
          <w:rFonts w:ascii="Century Gothic" w:hAnsi="Century Gothic"/>
        </w:rPr>
      </w:pPr>
      <w:r>
        <w:rPr>
          <w:rFonts w:ascii="Arial Narrow" w:hAnsi="Arial Narrow"/>
          <w:sz w:val="28"/>
          <w:szCs w:val="28"/>
        </w:rPr>
        <w:t>Wysokość siedziska w zakresie: 380-510 mm</w:t>
      </w:r>
    </w:p>
    <w:p>
      <w:pPr>
        <w:pStyle w:val="ListParagraph"/>
        <w:rPr>
          <w:rFonts w:ascii="Century Gothic" w:hAnsi="Century Gothic"/>
        </w:rPr>
      </w:pPr>
      <w:r>
        <w:rPr>
          <w:rFonts w:ascii="Arial Narrow" w:hAnsi="Arial Narrow"/>
          <w:sz w:val="28"/>
          <w:szCs w:val="28"/>
        </w:rPr>
        <w:t>Wysokość oparcia: min. 535 mm?</w:t>
      </w:r>
    </w:p>
    <w:p>
      <w:pPr>
        <w:pStyle w:val="Normal"/>
        <w:rPr>
          <w:rFonts w:ascii="Century Gothic" w:hAnsi="Century Gothic"/>
          <w:u w:val="single"/>
        </w:rPr>
      </w:pPr>
      <w:r>
        <w:rPr>
          <w:rFonts w:ascii="Arial Narrow" w:hAnsi="Arial Narrow"/>
          <w:sz w:val="28"/>
          <w:szCs w:val="28"/>
          <w:u w:val="single"/>
        </w:rPr>
        <w:t xml:space="preserve">Dotyczy przedmiotu zamówienia: poz. 3 Pomocnik biurowy na kółkach- 12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kontener mobilny do biurka wykonany w całości z  płyty meblowej o grubości min. 18 mm z trzema szufladami o równej wysokości zamykanymi zamkiem centralnym. Wymiary (szer. x gł. x wys.)  min. 410 × 460 × 585 mm? </w:t>
      </w:r>
    </w:p>
    <w:p>
      <w:pPr>
        <w:pStyle w:val="Normal"/>
        <w:rPr>
          <w:rFonts w:ascii="Century Gothic" w:hAnsi="Century Gothic"/>
          <w:u w:val="single"/>
        </w:rPr>
      </w:pPr>
      <w:r>
        <w:rPr>
          <w:rFonts w:ascii="Arial Narrow" w:hAnsi="Arial Narrow"/>
          <w:sz w:val="28"/>
          <w:szCs w:val="28"/>
          <w:u w:val="single"/>
        </w:rPr>
        <w:t xml:space="preserve">Dotyczy przedmiotu zamówienia: poz. 4 Biurko narożne szer. 60 cm, wys. 75 cm -1szt.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biurko w kształcie litery L,  </w:t>
      </w:r>
    </w:p>
    <w:p>
      <w:pPr>
        <w:pStyle w:val="ListParagraph"/>
        <w:ind w:left="502" w:hanging="0"/>
        <w:rPr>
          <w:rFonts w:ascii="Century Gothic" w:hAnsi="Century Gothic"/>
        </w:rPr>
      </w:pPr>
      <w:r>
        <w:rPr>
          <w:rFonts w:ascii="Arial Narrow" w:hAnsi="Arial Narrow"/>
          <w:sz w:val="28"/>
          <w:szCs w:val="28"/>
        </w:rPr>
        <w:t xml:space="preserve">w całości wykonane z płyty meblowej o gr. min. 18 mm, blat płyta meblowa o gr. min. 25 mm,  o wymiarach (szer. x gł. x wys.) 1600/1000x600x780 mm? </w:t>
      </w:r>
    </w:p>
    <w:p>
      <w:pPr>
        <w:pStyle w:val="ListParagraph"/>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Dotyczy przedmiotu zamówienia: poz. 5 Regał magazynowy- 4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regał magazynowy którego rama wykonana jest z cynkowanej stali połączonej solidnymi kątownikami, regał wyposażony w 5 półek wykonanych z płyty MDF, każda półka o nośności 350 kg, wymiary regału (szer. x gł. x wys.) 1200x600x2000 mm ?</w:t>
      </w:r>
    </w:p>
    <w:p>
      <w:pPr>
        <w:pStyle w:val="Normal"/>
        <w:rPr>
          <w:rFonts w:ascii="Century Gothic" w:hAnsi="Century Gothic"/>
          <w:u w:val="single"/>
        </w:rPr>
      </w:pPr>
      <w:r>
        <w:rPr>
          <w:rFonts w:ascii="Arial Narrow" w:hAnsi="Arial Narrow"/>
          <w:sz w:val="28"/>
          <w:szCs w:val="28"/>
          <w:u w:val="single"/>
        </w:rPr>
        <w:t xml:space="preserve">Dotyczy przedmiotu zamówienia: poz. 6 Szafa ubraniowa 80 x 60cm, wys. 186 cm- 8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szafę na ubrania wykonaną </w:t>
      </w:r>
    </w:p>
    <w:p>
      <w:pPr>
        <w:pStyle w:val="ListParagraph"/>
        <w:ind w:left="502" w:hanging="0"/>
        <w:rPr>
          <w:rFonts w:ascii="Century Gothic" w:hAnsi="Century Gothic"/>
        </w:rPr>
      </w:pPr>
      <w:r>
        <w:rPr>
          <w:rFonts w:ascii="Arial Narrow" w:hAnsi="Arial Narrow"/>
          <w:sz w:val="28"/>
          <w:szCs w:val="28"/>
        </w:rPr>
        <w:t xml:space="preserve">w całości z płyty meblowej, wyposażoną w jedną półkę w części górnej oraz drążek na wieszaki ubraniowe, szafa zamykana dwoma frontami pełnymi na klucz, wymiary min. (szer. x gł. x wys. ) 800x580x186 mm ? </w:t>
      </w:r>
    </w:p>
    <w:p>
      <w:pPr>
        <w:pStyle w:val="Normal"/>
        <w:rPr>
          <w:rFonts w:ascii="Century Gothic" w:hAnsi="Century Gothic"/>
          <w:u w:val="single"/>
        </w:rPr>
      </w:pPr>
      <w:r>
        <w:rPr>
          <w:rFonts w:ascii="Arial Narrow" w:hAnsi="Arial Narrow"/>
          <w:sz w:val="28"/>
          <w:szCs w:val="28"/>
          <w:u w:val="single"/>
        </w:rPr>
        <w:t xml:space="preserve">Dotyczy przedmiotu zamówienia: poz. 7 Szafa porządkowa na nóżkach- 2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szafę metalową gospodarczą wykonaną z blachy stalowej pokrywanej farbą proszkową,  z wewnętrznym podziałem pionowym na dwie części – przedział lewy wyposażony w 4 stałe metalowe półki, przedział prawy służący do przechowywania mopa i innych narzędzi do sprzątania. Metalowe plecy szafy z otworami wentylacyjnymi. Drzwi dwuskrzydłowe z zamkiem kluczowym cylindrycznym z 2 kluczykami.</w:t>
      </w:r>
    </w:p>
    <w:p>
      <w:pPr>
        <w:pStyle w:val="ListParagraph"/>
        <w:rPr>
          <w:rFonts w:ascii="Century Gothic" w:hAnsi="Century Gothic"/>
        </w:rPr>
      </w:pPr>
      <w:r>
        <w:rPr>
          <w:rFonts w:ascii="Arial Narrow" w:hAnsi="Arial Narrow"/>
          <w:sz w:val="28"/>
          <w:szCs w:val="28"/>
        </w:rPr>
        <w:t xml:space="preserve">Wymiar szafy (szer. x gł. wys.) 600x500x1800 mm. </w:t>
      </w:r>
    </w:p>
    <w:p>
      <w:pPr>
        <w:pStyle w:val="Normal"/>
        <w:rPr>
          <w:rFonts w:ascii="Century Gothic" w:hAnsi="Century Gothic"/>
          <w:u w:val="single"/>
        </w:rPr>
      </w:pPr>
      <w:r>
        <w:rPr>
          <w:rFonts w:ascii="Arial Narrow" w:hAnsi="Arial Narrow"/>
          <w:sz w:val="28"/>
          <w:szCs w:val="28"/>
          <w:u w:val="single"/>
        </w:rPr>
        <w:t xml:space="preserve">Dotyczy przedmiotu zamówienia: poz. 8 Stół jadalniany 150 x75 cm -2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stół osadzony na stelażu metalowym o przekroju min. 40*20 mm, 4 nogi metalowe o przekroju 40*20 mm, blat o grubości min. 25 mm, wymiary min. (szer. x gł. x wys.) 1600x800x735 mm? </w:t>
      </w:r>
    </w:p>
    <w:p>
      <w:pPr>
        <w:pStyle w:val="Normal"/>
        <w:rPr>
          <w:rFonts w:ascii="Century Gothic" w:hAnsi="Century Gothic"/>
          <w:u w:val="single"/>
        </w:rPr>
      </w:pPr>
      <w:r>
        <w:rPr>
          <w:rFonts w:ascii="Arial Narrow" w:hAnsi="Arial Narrow"/>
          <w:sz w:val="28"/>
          <w:szCs w:val="28"/>
          <w:u w:val="single"/>
        </w:rPr>
        <w:t xml:space="preserve">Dotyczy przedmiotu zamówienia: poz. 9 Krzesło – 20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krzesło ramowe na metalowej podstawie o poniższych parametrach: </w:t>
      </w:r>
    </w:p>
    <w:p>
      <w:pPr>
        <w:pStyle w:val="ListParagraph"/>
        <w:rPr>
          <w:rFonts w:ascii="Century Gothic" w:hAnsi="Century Gothic"/>
        </w:rPr>
      </w:pPr>
      <w:r>
        <w:rPr>
          <w:rFonts w:ascii="Arial Narrow" w:hAnsi="Arial Narrow"/>
          <w:sz w:val="28"/>
          <w:szCs w:val="28"/>
        </w:rPr>
        <w:t>Siedzisko i oparcie w plastikowej osłonie, tapicerowane materiałem zmywalnym.</w:t>
      </w:r>
    </w:p>
    <w:p>
      <w:pPr>
        <w:pStyle w:val="ListParagraph"/>
        <w:rPr>
          <w:rFonts w:ascii="Century Gothic" w:hAnsi="Century Gothic"/>
        </w:rPr>
      </w:pPr>
      <w:r>
        <w:rPr>
          <w:rFonts w:ascii="Arial Narrow" w:hAnsi="Arial Narrow"/>
          <w:sz w:val="28"/>
          <w:szCs w:val="28"/>
        </w:rPr>
        <w:t>Szerokość siedziska min, 470 mm.</w:t>
      </w:r>
    </w:p>
    <w:p>
      <w:pPr>
        <w:pStyle w:val="ListParagraph"/>
        <w:rPr>
          <w:rFonts w:ascii="Century Gothic" w:hAnsi="Century Gothic"/>
        </w:rPr>
      </w:pPr>
      <w:r>
        <w:rPr>
          <w:rFonts w:ascii="Arial Narrow" w:hAnsi="Arial Narrow"/>
          <w:sz w:val="28"/>
          <w:szCs w:val="28"/>
        </w:rPr>
        <w:t>Głębokość siedziska min. 410 mm.</w:t>
      </w:r>
    </w:p>
    <w:p>
      <w:pPr>
        <w:pStyle w:val="ListParagraph"/>
        <w:rPr>
          <w:rFonts w:ascii="Century Gothic" w:hAnsi="Century Gothic"/>
        </w:rPr>
      </w:pPr>
      <w:r>
        <w:rPr>
          <w:rFonts w:ascii="Arial Narrow" w:hAnsi="Arial Narrow"/>
          <w:sz w:val="28"/>
          <w:szCs w:val="28"/>
        </w:rPr>
        <w:t>Wysokość krzesła min. 820 mm.</w:t>
      </w:r>
    </w:p>
    <w:p>
      <w:pPr>
        <w:pStyle w:val="ListParagraph"/>
        <w:rPr>
          <w:rFonts w:ascii="Century Gothic" w:hAnsi="Century Gothic"/>
        </w:rPr>
      </w:pPr>
      <w:r>
        <w:rPr>
          <w:rFonts w:ascii="Arial Narrow" w:hAnsi="Arial Narrow"/>
          <w:sz w:val="28"/>
          <w:szCs w:val="28"/>
        </w:rPr>
        <w:t xml:space="preserve">Szerokość całkowita min. 545 mm. </w:t>
      </w:r>
    </w:p>
    <w:p>
      <w:pPr>
        <w:pStyle w:val="ListParagraph"/>
        <w:rPr>
          <w:rFonts w:ascii="Century Gothic" w:hAnsi="Century Gothic"/>
        </w:rPr>
      </w:pPr>
      <w:r>
        <w:rPr>
          <w:rFonts w:ascii="Arial Narrow" w:hAnsi="Arial Narrow"/>
          <w:sz w:val="28"/>
          <w:szCs w:val="28"/>
        </w:rPr>
        <w:t xml:space="preserve">Głębokość całkowita min. 560 mm. </w:t>
      </w:r>
    </w:p>
    <w:p>
      <w:pPr>
        <w:pStyle w:val="ListParagraph"/>
        <w:rPr>
          <w:rFonts w:ascii="Century Gothic" w:hAnsi="Century Gothic"/>
        </w:rPr>
      </w:pPr>
      <w:r>
        <w:rPr>
          <w:rFonts w:ascii="Arial Narrow" w:hAnsi="Arial Narrow"/>
          <w:sz w:val="28"/>
          <w:szCs w:val="28"/>
        </w:rPr>
        <w:t>Wysokość oparcia min. 330 mm.?</w:t>
      </w:r>
    </w:p>
    <w:p>
      <w:pPr>
        <w:pStyle w:val="Normal"/>
        <w:rPr>
          <w:rFonts w:ascii="Century Gothic" w:hAnsi="Century Gothic"/>
          <w:u w:val="single"/>
        </w:rPr>
      </w:pPr>
      <w:r>
        <w:rPr>
          <w:rFonts w:ascii="Arial Narrow" w:hAnsi="Arial Narrow"/>
          <w:sz w:val="28"/>
          <w:szCs w:val="28"/>
          <w:u w:val="single"/>
        </w:rPr>
        <w:t xml:space="preserve">Dotyczy przedmiotu zamówienia: poz. 10 Siedzisko 3-segmentowe, stelaż metalowy, siedzisko pcv-1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ławkę trzy siedziskową wspartą na stelażu metalowym, siedziska tworzywowe w formie kubełkowej z możliwością wyboru kolorystyki,  wymiary ławki szer. 1650 mm, wys. 827 mm, gł. 620 mm, wysokość siedziska 477 mm?        </w:t>
      </w:r>
    </w:p>
    <w:p>
      <w:pPr>
        <w:pStyle w:val="ListParagraph"/>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Dotyczy przedmiotu zamówienia: poz. 12 Kanapa 2 osobowa rozkładana, stojąca na nóżkach, 180 x 85 cm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kanapę rozkładaną z siedziskiem opartym na systemie sprężyn bonellowych oraz  piance poliuretanowej T35. Oparcie oraz siedzisko tapicerowane ekoskórą, nóżki drewniane. </w:t>
      </w:r>
    </w:p>
    <w:p>
      <w:pPr>
        <w:pStyle w:val="ListParagraph"/>
        <w:rPr>
          <w:rFonts w:ascii="Century Gothic" w:hAnsi="Century Gothic"/>
        </w:rPr>
      </w:pPr>
      <w:r>
        <w:rPr>
          <w:rFonts w:ascii="Arial Narrow" w:hAnsi="Arial Narrow"/>
          <w:sz w:val="28"/>
          <w:szCs w:val="28"/>
        </w:rPr>
        <w:t>Wymiary:  Szerokość: 195 cm, Wysokość: 95 cm, Głębokość: 90 cm,</w:t>
      </w:r>
    </w:p>
    <w:p>
      <w:pPr>
        <w:pStyle w:val="ListParagraph"/>
        <w:rPr>
          <w:rFonts w:ascii="Century Gothic" w:hAnsi="Century Gothic"/>
        </w:rPr>
      </w:pPr>
      <w:r>
        <w:rPr>
          <w:rFonts w:ascii="Arial Narrow" w:hAnsi="Arial Narrow"/>
          <w:sz w:val="28"/>
          <w:szCs w:val="28"/>
        </w:rPr>
        <w:t xml:space="preserve">Powierzchnia spania: 195 x 118? </w:t>
      </w:r>
    </w:p>
    <w:p>
      <w:pPr>
        <w:pStyle w:val="Normal"/>
        <w:rPr>
          <w:rFonts w:ascii="Century Gothic" w:hAnsi="Century Gothic"/>
          <w:u w:val="single"/>
        </w:rPr>
      </w:pPr>
      <w:r>
        <w:rPr>
          <w:rFonts w:ascii="Arial Narrow" w:hAnsi="Arial Narrow"/>
          <w:sz w:val="28"/>
          <w:szCs w:val="28"/>
          <w:u w:val="single"/>
        </w:rPr>
        <w:t>Dotyczy przedmiotu zamówienia: poz.  13 Zabudowa meblowa na wymiar szer. 300 cm, szafki medyczne stojące na nóżkach: 1x szafka pojedyncza pod zlewozmywak szer. 60 cm, 1x szafka z szufladami szer. 60 cm, 2x szafka pojedyncza szer. 60 cm, 1x zabudowa lodówki, 1x blat - 1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wykonanie zabudowy meblowej wg.  poniższej technologii:</w:t>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 xml:space="preserve">KONSTRUKCJA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Meble  o konstrukcji nośnej szkieletowej w całości wykonanej z aluminium. Poszczególne szafki stanowią samonośne konstrukcje szkieletowe  </w:t>
      </w:r>
    </w:p>
    <w:p>
      <w:pPr>
        <w:pStyle w:val="ListParagraph"/>
        <w:rPr>
          <w:rFonts w:ascii="Century Gothic" w:hAnsi="Century Gothic"/>
        </w:rPr>
      </w:pPr>
      <w:r>
        <w:rPr>
          <w:rFonts w:ascii="Arial Narrow" w:hAnsi="Arial Narrow"/>
          <w:sz w:val="28"/>
          <w:szCs w:val="28"/>
        </w:rPr>
        <w:t>z profili aluminiowych łączonych za pomocą złączy z tworzywa ABS. Profile aluminiowe zabezpieczone elektrolitycznie a następnie lakierowane farbami proszkowymi.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Kolorystyka do uzgodnienia z Zamawiającym na podstawie dostarczonych próbek wg oznaczenia RAL.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Wypełnienie konstrukcji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Meble posadowione na nóżkach integralnie związanych z konstrukcją nośną  mebla o wysokości 120 do 150 mm wyposażone w regulatory wysokości umożliwiające ich wypoziomowanie  ( wysokość mebli podawana </w:t>
      </w:r>
    </w:p>
    <w:p>
      <w:pPr>
        <w:pStyle w:val="ListParagraph"/>
        <w:rPr>
          <w:rFonts w:ascii="Century Gothic" w:hAnsi="Century Gothic"/>
        </w:rPr>
      </w:pPr>
      <w:r>
        <w:rPr>
          <w:rFonts w:ascii="Arial Narrow" w:hAnsi="Arial Narrow"/>
          <w:sz w:val="28"/>
          <w:szCs w:val="28"/>
        </w:rPr>
        <w:t>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do wyboru przez Zamawiającego szczegółowo określone w specyfikacji asortymentowo - technicznej</w:t>
      </w:r>
    </w:p>
    <w:p>
      <w:pPr>
        <w:pStyle w:val="ListParagraph"/>
        <w:rPr>
          <w:rFonts w:ascii="Century Gothic" w:hAnsi="Century Gothic"/>
        </w:rPr>
      </w:pPr>
      <w:r>
        <w:rPr>
          <w:rFonts w:ascii="Arial Narrow" w:hAnsi="Arial Narrow"/>
          <w:sz w:val="28"/>
          <w:szCs w:val="28"/>
        </w:rPr>
        <w:t>- Wykonane z płyty wiórowej trzywarstwowej o grubości minimum 28 mm melaminowanej, , odporne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Wsporniki półek osadzone  w metalowych rastrach z wytłoczonymi gniazdami. Rastrowane listwy mocowane do boków  szaf i szafek. Wyklucza się mocowanie półki na kołkach metalowych lub z tworzywa osadzonych bezpośrednio w boku szafy. Wsporniki wyposażone w gumowe wibroizolatory.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płycinowe oklejane laminatem.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metalowej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tab/>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rPr>
          <w:rFonts w:ascii="Arial Narrow" w:hAnsi="Arial Narrow"/>
          <w:sz w:val="28"/>
          <w:szCs w:val="28"/>
        </w:rPr>
      </w:pPr>
      <w:r>
        <w:rPr>
          <w:rFonts w:ascii="Arial Narrow" w:hAnsi="Arial Narrow"/>
          <w:sz w:val="28"/>
          <w:szCs w:val="28"/>
        </w:rPr>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bookmarkStart w:id="4" w:name="_Hlk127951104"/>
      <w:bookmarkEnd w:id="4"/>
    </w:p>
    <w:p>
      <w:pPr>
        <w:pStyle w:val="Normal"/>
        <w:rPr>
          <w:rFonts w:ascii="Century Gothic" w:hAnsi="Century Gothic"/>
          <w:u w:val="single"/>
        </w:rPr>
      </w:pPr>
      <w:r>
        <w:rPr>
          <w:rFonts w:ascii="Arial Narrow" w:hAnsi="Arial Narrow"/>
          <w:sz w:val="28"/>
          <w:szCs w:val="28"/>
          <w:u w:val="single"/>
        </w:rPr>
        <w:t>Dotyczy przedmiotu zamówienia: poz. 14 Zabudowa meblowa medyczna na wymiar narożna, szafki stojące na nóżkach: 1x szafka pojedyncza podumywalkowa szer. 60cm, 1x szafka pod zlewozmywak narożna pojedyncza szer. 90 cm, 2x szafka pojedyncza szer. 60 cm, 1x zabudowa lodówki, blat-1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wykonanie zabudowy meblowej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 xml:space="preserve">KONSTRUKCJA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nośnej szkieletowej w całości wykonanej z aluminium. Poszczególne szafki stanowią samonośne konstrukcje szkieletowe  z profili aluminiowych łączonych za pomocą złączy z tworzywa ABS. Profile aluminiowe zabezpieczone elektrolitycznie a następnie lakierowane farbami proszkowymi.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Kolorystyka do uzgodnienia z Zamawiającym na podstawie dostarczonych próbek wg oznaczenia RAL.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Wypełnienie konstrukcji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nóżkach integralnie związanych z konstrukcją nośną  mebla o wysokości 120 do 150 mm wyposażone w regulatory wysokości umożliwiające ich wypoziomowanie  (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do wyboru przez Zamawiającego szczegółowo określone w specyfikacji asortymentowo - technicznej</w:t>
      </w:r>
    </w:p>
    <w:p>
      <w:pPr>
        <w:pStyle w:val="ListParagraph"/>
        <w:rPr>
          <w:rFonts w:ascii="Century Gothic" w:hAnsi="Century Gothic"/>
        </w:rPr>
      </w:pPr>
      <w:r>
        <w:rPr>
          <w:rFonts w:ascii="Arial Narrow" w:hAnsi="Arial Narrow"/>
          <w:sz w:val="28"/>
          <w:szCs w:val="28"/>
        </w:rPr>
        <w:t>- Wykonane z płyty wiórowej trzywarstwowej o grubości minimum 28 mm melaminowanej, , odporne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Wsporniki półek osadzone  w metalowych rastrach z wytłoczonymi gniazdami. Rastrowane listwy mocowane do boków  szaf i szafek. Wyklucza się mocowanie półki na kołkach metalowych lub z tworzywa osadzonych bezpośrednio w boku szafy. Wsporniki wyposażone w gumowe wibroizolatory.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płycinowe oklejane laminatem.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metalowej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tab/>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rPr>
          <w:rFonts w:ascii="Arial Narrow" w:hAnsi="Arial Narrow"/>
          <w:sz w:val="28"/>
          <w:szCs w:val="28"/>
        </w:rPr>
      </w:pPr>
      <w:r>
        <w:rPr>
          <w:rFonts w:ascii="Arial Narrow" w:hAnsi="Arial Narrow"/>
          <w:sz w:val="28"/>
          <w:szCs w:val="28"/>
        </w:rPr>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bookmarkStart w:id="5" w:name="_Hlk127952446"/>
      <w:bookmarkEnd w:id="5"/>
    </w:p>
    <w:p>
      <w:pPr>
        <w:pStyle w:val="Normal"/>
        <w:rPr>
          <w:rFonts w:ascii="Century Gothic" w:hAnsi="Century Gothic"/>
          <w:u w:val="single"/>
        </w:rPr>
      </w:pPr>
      <w:r>
        <w:rPr>
          <w:rFonts w:ascii="Arial Narrow" w:hAnsi="Arial Narrow"/>
          <w:sz w:val="28"/>
          <w:szCs w:val="28"/>
          <w:u w:val="single"/>
        </w:rPr>
        <w:t>Dotyczy przedmiotu zamówienia: poz. 15 Szafka pojedyncza pod umywalkę szer. 60 cm, na nóżkach- 1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szafki pod umywalkę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KONSTRUKCJA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płycinowej w całości (łącznie z plecami)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Korpusy łączone za pomocą niewidocznych na zewnątrz złącz mimośrodowych umożliwiających wymianę poszczególnych elementów w przypadku uszkodzenia. Do łączenia korpusu nie dopuszcza się użycia kleju oraz złącz typu konfirmat.</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Boki szaf montowane na wieniec dolny, nie dopuszcza się montażu wieńca dolnego pomiędzy bokami.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metalowych nóżkach  związanych z konstrukcją nośną  mebla o wysokości min. 100 mm, wyposażone w regulatory wysokości umożliwiające ich wypoziomowanie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wykonane z płyty wiórowej trzywarstwowej o grubości minimum 28 mm melaminowanej odpornej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 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aluminiowej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płyty wiórowej melaminowanej.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szafkach mobilnych (kontener) zastosować zamki patentowe centralne blokujące wszystkie szuflady z kluczem łamanym, w innych szafkach z szufladami zastosowanie zamka określa specyfikacja asortymentowo –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bookmarkStart w:id="6" w:name="_Hlk127951528"/>
      <w:bookmarkEnd w:id="6"/>
    </w:p>
    <w:p>
      <w:pPr>
        <w:pStyle w:val="Normal"/>
        <w:rPr>
          <w:rFonts w:ascii="Century Gothic" w:hAnsi="Century Gothic"/>
          <w:u w:val="single"/>
        </w:rPr>
      </w:pPr>
      <w:r>
        <w:rPr>
          <w:rFonts w:ascii="Arial Narrow" w:hAnsi="Arial Narrow"/>
          <w:sz w:val="28"/>
          <w:szCs w:val="28"/>
          <w:u w:val="single"/>
        </w:rPr>
        <w:t>Dotyczy przedmiotu zamówienia: poz. 16 Zabudowa meblowana wymiar szer. 380 cm, szafki stojące na nóżkach : 1x szafka podwójna pod zlewozmywak szer. 80 cm, 1x szafka pojedyncza pod umywalkę, 2x szafka pojedyncza szer. 60 cm, 1x szafka z szufladami szer. 60 cm, 1x zabudowa lodówki, blat-1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zabudowę meblową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KONSTRUKCJA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płycinowej w całości (łącznie z plecami)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Korpusy łączone za pomocą niewidocznych na zewnątrz złącz mimośrodowych umożliwiających wymianę poszczególnych elementów w przypadku uszkodzenia. Do łączenia korpusu nie dopuszcza się użycia kleju oraz złącz typu konfirmat.</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Boki szaf montowane na wieniec dolny, nie dopuszcza się montażu wieńca dolnego pomiędzy bokami.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metalowych nóżkach  związanych z konstrukcją nośną  mebla o wysokości min. 100 mm, wyposażone w regulatory wysokości umożliwiające ich wypoziomowanie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wykonane z płyty wiórowej trzywarstwowej o grubości minimum 28 mm melaminowanej odpornej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 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aluminiowej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płyty wiórowej melaminowanej.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szafkach mobilnych (kontener) zastosować zamki patentowe centralne blokujące wszystkie szuflady z kluczem łamanym, w innych szafkach z szufladami zastosowanie zamka określa specyfikacja asortymentowo –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bookmarkStart w:id="7" w:name="_Hlk127951964"/>
      <w:bookmarkStart w:id="8" w:name="_Hlk127951867"/>
      <w:bookmarkEnd w:id="7"/>
      <w:bookmarkEnd w:id="8"/>
    </w:p>
    <w:p>
      <w:pPr>
        <w:pStyle w:val="Normal"/>
        <w:ind w:left="360" w:hanging="0"/>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Dotyczy przedmiotu zamówienia: poz. 17 Zabudowa meblowa szer. 240 cm: meble medyczne stojące na nóżkach: 1x szafka podwójna pod zlewozmywak szer. 80 cm, 1x szafka pojedyncza  szer. 60 cm, 1xszafka z szufladami szer. 60cm, 1x zabudowa lodówki, blat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wykonanie zabudowy meblowej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 xml:space="preserve">KONSTRUKCJA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nośnej szkieletowej w całości wykonanej z aluminium. Poszczególne szafki stanowią samonośne konstrukcje szkieletowe  z profili aluminiowych łączonych za pomocą złączy z tworzywa ABS. Profile aluminiowe zabezpieczone elektrolitycznie a następnie lakierowane farbami proszkowymi.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Kolorystyka do uzgodnienia z Zamawiającym na podstawie dostarczonych próbek wg oznaczenia RAL.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Wypełnienie konstrukcji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nóżkach integralnie związanych z konstrukcją nośną  mebla o wysokości 120 do 150 mm wyposażone w regulatory wysokości umożliwiające ich wypoziomowanie  (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do wyboru przez Zamawiającego szczegółowo określone w specyfikacji asortymentowo - technicznej</w:t>
      </w:r>
    </w:p>
    <w:p>
      <w:pPr>
        <w:pStyle w:val="ListParagraph"/>
        <w:rPr>
          <w:rFonts w:ascii="Century Gothic" w:hAnsi="Century Gothic"/>
        </w:rPr>
      </w:pPr>
      <w:r>
        <w:rPr>
          <w:rFonts w:ascii="Arial Narrow" w:hAnsi="Arial Narrow"/>
          <w:sz w:val="28"/>
          <w:szCs w:val="28"/>
        </w:rPr>
        <w:t>- Wykonane z płyty wiórowej trzywarstwowej o grubości minimum 28 mm melaminowanej, , odporne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Wsporniki półek osadzone  w metalowych rastrach z wytłoczonymi gniazdami. Rastrowane listwy mocowane do boków  szaf i szafek. Wyklucza się mocowanie półki na kołkach metalowych lub z tworzywa osadzonych bezpośrednio w boku szafy. Wsporniki wyposażone w gumowe wibroizolatory.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płycinowe oklejane laminatem.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metalowej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tab/>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rPr>
          <w:rFonts w:ascii="Arial Narrow" w:hAnsi="Arial Narrow"/>
          <w:sz w:val="28"/>
          <w:szCs w:val="28"/>
        </w:rPr>
      </w:pPr>
      <w:r>
        <w:rPr>
          <w:rFonts w:ascii="Arial Narrow" w:hAnsi="Arial Narrow"/>
          <w:sz w:val="28"/>
          <w:szCs w:val="28"/>
        </w:rPr>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p>
    <w:p>
      <w:pPr>
        <w:pStyle w:val="ListParagraph"/>
        <w:rPr>
          <w:rFonts w:ascii="Arial Narrow" w:hAnsi="Arial Narrow"/>
          <w:sz w:val="28"/>
          <w:szCs w:val="28"/>
          <w:u w:val="single"/>
        </w:rPr>
      </w:pPr>
      <w:r>
        <w:rPr>
          <w:rFonts w:ascii="Arial Narrow" w:hAnsi="Arial Narrow"/>
          <w:sz w:val="28"/>
          <w:szCs w:val="28"/>
          <w:u w:val="single"/>
        </w:rPr>
      </w:r>
    </w:p>
    <w:p>
      <w:pPr>
        <w:pStyle w:val="Normal"/>
        <w:rPr>
          <w:rFonts w:ascii="Century Gothic" w:hAnsi="Century Gothic"/>
          <w:u w:val="single"/>
        </w:rPr>
      </w:pPr>
      <w:r>
        <w:rPr>
          <w:rFonts w:ascii="Arial Narrow" w:hAnsi="Arial Narrow"/>
          <w:sz w:val="28"/>
          <w:szCs w:val="28"/>
          <w:u w:val="single"/>
        </w:rPr>
        <w:t>Dotyczy przedmiotu zamówienia: poz. 18 Zabudowa meblowa szer. 290 cm: meble stojące na nóżkach: 1x szafka podwójna pod zlewozmywak szer. 80 cm, 1x szafka z szufladami szer. 30 cm, 2x szafka pojedyncza  szer. 60 cm, 1x zabudowa lodówki, blat- 1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zabudowę meblową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KONSTRUKCJA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płycinowej w całości (łącznie z plecami)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Korpusy łączone za pomocą niewidocznych na zewnątrz złącz mimośrodowych umożliwiających wymianę poszczególnych elementów w przypadku uszkodzenia. Do łączenia korpusu nie dopuszcza się użycia kleju oraz złącz typu konfirmat.</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Boki szaf montowane na wieniec dolny, nie dopuszcza się montażu wieńca dolnego pomiędzy bokami.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metalowych nóżkach  związanych z konstrukcją nośną  mebla o wysokości min. 100 mm, wyposażone w regulatory wysokości umożliwiające ich wypoziomowanie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wykonane z płyty wiórowej trzywarstwowej o grubości minimum 28 mm melaminowanej odpornej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 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aluminiowej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płyty wiórowej melaminowanej.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szafkach mobilnych (kontener) zastosować zamki patentowe centralne blokujące wszystkie szuflady z kluczem łamanym, w innych szafkach z szufladami zastosowanie zamka określa specyfikacja asortymentowo –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Biurka wyposażone w wysuwane półki na klawiaturę oraz przelotki na kable – ilość oraz umiejscowienie określa specyfikacja asortymentowo-techniczna.  Należy przewidzieć min. 1 przelotkę do biurka, możliwość wykonania przelotu na miejscu</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na klawiaturę wykonane z płyty wiórowej w kolorze biurka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p>
    <w:p>
      <w:pPr>
        <w:pStyle w:val="Normal"/>
        <w:rPr>
          <w:rFonts w:ascii="Century Gothic" w:hAnsi="Century Gothic"/>
          <w:u w:val="single"/>
        </w:rPr>
      </w:pPr>
      <w:r>
        <w:rPr>
          <w:rFonts w:ascii="Arial Narrow" w:hAnsi="Arial Narrow"/>
          <w:sz w:val="28"/>
          <w:szCs w:val="28"/>
          <w:u w:val="single"/>
        </w:rPr>
        <w:t>Dotyczy przedmiotu zamówienia: poz. 19 Zabudowa meblowa 1x zabudowa meblowa na wymiar narożna, szafki stojące na nóżkach: 1x szafka pojedyncza podumywalkowa szer. 60cm, 1x szafka pod zlewozmywak pojedyncza szer. 60 cm, 1x szafka szufladowa 40 cm, 1x szafka pojedyncza 60cm, 1x szafka pojedyncza- 1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Czy Zamawiający dopuści do zaoferowania zabudowę meblową wg. poniższej technologii:</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KONSTRUKCJA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o konstrukcji płycinowej w całości (łącznie z plecami) wykonane z płyty meblowej dwustronnie melaminowanej  o gr. 18 mm, na bazie płyty wiórowej o gęstości  nie mniejszej  niż 660 kg/m3, oznaczonej klasą higieniczności E1</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Struktura powierzchni i kolorystyka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Korpusy łączone za pomocą niewidocznych na zewnątrz złącz mimośrodowych umożliwiających wymianę poszczególnych elementów w przypadku uszkodzenia. Do łączenia korpusu nie dopuszcza się użycia kleju oraz złącz typu konfirmat.</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Boki szaf montowane na wieniec dolny, nie dopuszcza się montażu wieńca dolnego pomiędzy bokami.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frontów szufladowych, drzwi uchylnych, półek, blatów oraz inne elementy konstrukcyjne nie osłonięte, zabezpieczone przez okleinowanie obrzeżem ABS o min gr. 2,0 mm. w kolorze płyty. Wszystkie półki oklejone na całym obwodzie.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Krawędzie obrzeża zaokrąglone R=2mm.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metalowych nóżkach  związanych z konstrukcją nośną  mebla o wysokości min. 100 mm, wyposażone w regulatory wysokości umożliwiające ich wypoziomowanie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biurek i stołów wykonane z płyty wiórowej trzywarstwowej o grubości minimum 28 mm melaminowanej odpornej na wysoką temperaturę i zarysowania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ze stali kwasoodpornej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Kolorystyka blatów do uzgodnienia przez Zamawiającego na podstawie dostarczonych wzorników</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Półki w szafkach z regulacją skokową max. co 40 mm na wspornikach metalowych z ogranicznikiem  powodującym unieruchomienie półki.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Drzwi wykonane z płyty meblowej laminowanej odznaczającej się zwiększoną odpornością na środki dezynfekcyjno-myjące lub oszklone wykonane ze szkła bezpiecznego osadzonego w ramie aluminiowej</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z płyty wiórowej melaminowanej. Szuflady o zróżnicowanej szerokości i głębokości z możliwością dostosowania do różnych  indywidualnych potrzeb Użytkownika.  Ilość szuflad, wymiary użytkowe określa specyfikacja asortymentowo –techniczna.</w:t>
      </w:r>
    </w:p>
    <w:p>
      <w:pPr>
        <w:pStyle w:val="ListParagraph"/>
        <w:rPr>
          <w:rFonts w:ascii="Century Gothic" w:hAnsi="Century Gothic"/>
        </w:rPr>
      </w:pPr>
      <w:r>
        <w:rPr>
          <w:rFonts w:ascii="Arial Narrow" w:hAnsi="Arial Narrow"/>
          <w:sz w:val="28"/>
          <w:szCs w:val="28"/>
        </w:rPr>
        <w:t>OKUCIA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osadzone na prowadnicach kulkowych z domykaniem typu mechanicznego i tłumieniem domknięcia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Zamki w szafkach stojących do wysokości 90 cm – zamek jednopunktowy patentowy, w szafach stojących powyżej wysokości 90 cm – zamek baskwilowy 3 punktowy</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szafkach mobilnych (kontener) zastosować zamki patentowe centralne blokujące wszystkie szuflady z kluczem łamanym, w innych szafkach z szufladami zastosowanie zamka określa specyfikacja asortymentowo –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Uchwyty wykonane ze stali nierdzewnej w kształcie litery U wg przedstawionego wzoru o rozstawie 128mm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Okucia zastosowane w meblach (zawiasy, prowadnice, zamki) firm BLUM, HÄFELE</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p>
    <w:p>
      <w:pPr>
        <w:pStyle w:val="Normal"/>
        <w:rPr>
          <w:rFonts w:ascii="Century Gothic" w:hAnsi="Century Gothic"/>
          <w:u w:val="single"/>
        </w:rPr>
      </w:pPr>
      <w:r>
        <w:rPr>
          <w:rFonts w:ascii="Arial Narrow" w:hAnsi="Arial Narrow"/>
          <w:sz w:val="28"/>
          <w:szCs w:val="28"/>
          <w:u w:val="single"/>
        </w:rPr>
        <w:t>Dotyczy przedmiotu zamówienia: poz. 20 Zabudowa meblowa szer. 220 cm- szafki stojące na nóżkach, z zamkiem:, 2x szafka podwójna pod myjnie 120cm, 2x szafka pojedyncza szer. 60 cm na płyny do myjni , 1x blat- 1 szt.</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zabudowę meblową wykonaną wg technologii poniżej: </w:t>
      </w:r>
    </w:p>
    <w:p>
      <w:pPr>
        <w:pStyle w:val="ListParagraph"/>
        <w:rPr>
          <w:rFonts w:ascii="Arial Narrow" w:hAnsi="Arial Narrow"/>
          <w:sz w:val="28"/>
          <w:szCs w:val="28"/>
        </w:rPr>
      </w:pPr>
      <w:r>
        <w:rPr>
          <w:rFonts w:ascii="Arial Narrow" w:hAnsi="Arial Narrow"/>
          <w:sz w:val="28"/>
          <w:szCs w:val="28"/>
        </w:rPr>
      </w:r>
    </w:p>
    <w:p>
      <w:pPr>
        <w:pStyle w:val="ListParagraph"/>
        <w:rPr>
          <w:rFonts w:ascii="Century Gothic" w:hAnsi="Century Gothic"/>
        </w:rPr>
      </w:pPr>
      <w:r>
        <w:rPr>
          <w:rFonts w:ascii="Arial Narrow" w:hAnsi="Arial Narrow"/>
          <w:sz w:val="28"/>
          <w:szCs w:val="28"/>
        </w:rPr>
        <w:t>Meble wykonane z materiałów posiadających wymagane świadectwa dopuszczające do eksploatacji w pomieszczeniach medycznych.  Dla potwierdzenia bezpieczeństwa i jakości oferowanych wyrobów oferent zobowiązany jest do dostarczenia: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Atestu higienicznego potwierdzającego, iż przedmiot oferty może być stosowany w placówkach służby zdrowia (dotyczy wyrobów gotowych)</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i certyfikatem ISO 13485 – potwierdzającym wdrożenie i utrzymywanie  systemów zarządzania jakością w zakresie objętym certyfikacją.</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Raportu z badań potwierdzającego skuteczność bakteriobójczą oferowanych mebli.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pPr>
        <w:pStyle w:val="ListParagraph"/>
        <w:rPr>
          <w:rFonts w:ascii="Century Gothic" w:hAnsi="Century Gothic"/>
        </w:rPr>
      </w:pPr>
      <w:r>
        <w:rPr>
          <w:rFonts w:ascii="Arial Narrow" w:hAnsi="Arial Narrow"/>
          <w:sz w:val="28"/>
          <w:szCs w:val="28"/>
        </w:rPr>
        <w:t xml:space="preserve">KONSTRUKCJA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w całości wykonane ze stali kwasoodpornej gat. 0H18N9.</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Korpusy wykonane z podwójnej blachy w systemie dwuwarstwowym z lekkim wypełnieniem usztywniająco-wygłuszającym, zapewniające odpowiednią trwałość i stabilność. Powierzchnie gładkie, nie zawierające ostrych krawędzi. Możliwość  lakierowania korpusów farbami proszkowymi</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Kolorystyka do uzgodnienia z Zamawiającym na podstawie dostarczonych próbek wg oznaczenia RAL.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Meble posadowione na nóżkach integralnie związanych z konstrukcją nośną  mebla o wysokości 120 do 150 mm wyposażone w regulatory wysokości umożliwiające ich wypoziomowanie. Nóżki cofnięte względem tyłu zabudowy, umożliwiając dostosowanie zabudowy do ściany w przypadku występowania zaoblenia podłoga-ściana ( wysokość mebli podawana z uwzględnieniem wysokości nóżek).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Blaty robocze do wyboru przez Zamawiającego szczegółowo określone w zestawieniu asortymentowo ilościowym o niżej podanym standardzie .</w:t>
      </w:r>
    </w:p>
    <w:p>
      <w:pPr>
        <w:pStyle w:val="ListParagraph"/>
        <w:rPr>
          <w:rFonts w:ascii="Century Gothic" w:hAnsi="Century Gothic"/>
        </w:rPr>
      </w:pPr>
      <w:r>
        <w:rPr>
          <w:rFonts w:ascii="Arial Narrow" w:hAnsi="Arial Narrow"/>
          <w:sz w:val="28"/>
          <w:szCs w:val="28"/>
        </w:rPr>
        <w:t>- Blaty robocze ze stali kwasoodpornej gat. 0H18N9 wypełnione materiałem wygłuszającym z  tylnym rantem przyściennym o wysokości 40 mm.</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Wszystkie szafki stojące, występujące w zestawach przyściennych wyposażone w blaty robocze ciągłe na całej długości zabudowy. Miejsca styku blatów ze ścianą uszczelnione. Rodzaj blatu określa specyfikacja asortymentowo-techniczna.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Miejsca wbudowanych  zlewów i umywalek wypolerowane, gładkie bez zagłębień i ostrych krawędzi.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W komplecie ze zlewami /umywalkami baterie – rodzaj baterii określa specyfikacja asortymentowo- techniczna</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Półki w szafkach ze skokową regulacją wysokości położenia. Regulacja za pomocą rastrów z wytłoczonymi gniazdami w bokach szaf max co 40 mm, na wspornikach metalowych  wyposażone w silikonowe wibroizolatory  wygłuszające półkę.</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 xml:space="preserve">Drzwi , fronty szuflad  wykonane z podwójnej blachy z lekkim wypełnieniem usztywniająco-wygłuszającym. Krawędzie i narożniki zaokrąglone. Konstrukcja frontów zapewnia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W zależności od potrzeb drzwi przeszklone - wykonane ze szkła  bezpiecznego.  </w:t>
      </w:r>
    </w:p>
    <w:p>
      <w:pPr>
        <w:pStyle w:val="ListParagraph"/>
        <w:rPr>
          <w:rFonts w:ascii="Century Gothic" w:hAnsi="Century Gothic"/>
        </w:rPr>
      </w:pPr>
      <w:r>
        <w:rPr>
          <w:rFonts w:ascii="Arial Narrow" w:hAnsi="Arial Narrow"/>
          <w:sz w:val="28"/>
          <w:szCs w:val="28"/>
        </w:rPr>
        <w:t>•</w:t>
      </w:r>
      <w:r>
        <w:rPr>
          <w:rFonts w:ascii="Arial Narrow" w:hAnsi="Arial Narrow"/>
          <w:sz w:val="28"/>
          <w:szCs w:val="28"/>
        </w:rPr>
        <w:tab/>
        <w:t>Szuflady zastosowane w meblach typu skrzynkowego wykonane w całości ze stali nierdzewnej gat. 0H18N9. Szuflady o zróżnicowanej szerokości i głębokości z możliwością dostosowania do różnych  indywidualnych potrzeb Użytkownika.  Ilość szuflad, wymiary użytkowe określa specyfikacja asortymentowo –techniczna</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wymaga dostawy szafek wiszących zlicowanych z zabudową dolną wykonanych w tożsamej technologii? </w:t>
      </w:r>
    </w:p>
    <w:p>
      <w:pPr>
        <w:pStyle w:val="Normal"/>
        <w:rPr>
          <w:rFonts w:ascii="Century Gothic" w:hAnsi="Century Gothic"/>
          <w:u w:val="single"/>
        </w:rPr>
      </w:pPr>
      <w:bookmarkStart w:id="9" w:name="_Hlk127533980"/>
      <w:r>
        <w:rPr>
          <w:rFonts w:ascii="Arial Narrow" w:hAnsi="Arial Narrow"/>
          <w:sz w:val="28"/>
          <w:szCs w:val="28"/>
          <w:u w:val="single"/>
        </w:rPr>
        <w:t xml:space="preserve">Dotyczy przedmiotu zamówienia: poz. 21 </w:t>
      </w:r>
      <w:bookmarkEnd w:id="9"/>
      <w:r>
        <w:rPr>
          <w:rFonts w:ascii="Arial Narrow" w:hAnsi="Arial Narrow"/>
          <w:sz w:val="28"/>
          <w:szCs w:val="28"/>
          <w:u w:val="single"/>
        </w:rPr>
        <w:t xml:space="preserve">Parawan lekarski mobilny- 1 szt. </w:t>
      </w:r>
    </w:p>
    <w:p>
      <w:pPr>
        <w:pStyle w:val="ListParagraph"/>
        <w:numPr>
          <w:ilvl w:val="0"/>
          <w:numId w:val="10"/>
        </w:numPr>
        <w:spacing w:lineRule="auto" w:line="259" w:before="0" w:after="160"/>
        <w:contextualSpacing/>
        <w:rPr>
          <w:rFonts w:ascii="Century Gothic" w:hAnsi="Century Gothic"/>
        </w:rPr>
      </w:pPr>
      <w:r>
        <w:rPr>
          <w:rFonts w:ascii="Arial Narrow" w:hAnsi="Arial Narrow"/>
          <w:sz w:val="28"/>
          <w:szCs w:val="28"/>
        </w:rPr>
        <w:t xml:space="preserve">Czy Zamawiający dopuści do zaoferowania jednoczęściowy mobilny parawan metalowy z ekranem wykonanym z elanobawełny, o wymiarach szerokość: 94 cm, wysokość: 165 cm, głębokość: 58 cm? </w:t>
      </w:r>
    </w:p>
    <w:p>
      <w:pPr>
        <w:pStyle w:val="Normal"/>
        <w:tabs>
          <w:tab w:val="clear" w:pos="708"/>
          <w:tab w:val="left" w:pos="0" w:leader="none"/>
        </w:tabs>
        <w:ind w:left="142" w:hanging="0"/>
        <w:rPr>
          <w:rFonts w:ascii="Arial" w:hAnsi="Arial" w:eastAsia="Arial" w:cs="Arial"/>
          <w:b/>
          <w:b/>
          <w:bCs/>
          <w:iCs/>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sz w:val="28"/>
          <w:szCs w:val="28"/>
        </w:rPr>
        <w:t>Pytanie nr 33</w:t>
      </w:r>
    </w:p>
    <w:p>
      <w:pPr>
        <w:pStyle w:val="Nagwek1"/>
        <w:numPr>
          <w:ilvl w:val="0"/>
          <w:numId w:val="3"/>
        </w:numPr>
        <w:rPr>
          <w:rFonts w:ascii="Arial Narrow" w:hAnsi="Arial Narrow"/>
          <w:sz w:val="28"/>
          <w:szCs w:val="28"/>
        </w:rPr>
      </w:pPr>
      <w:r>
        <w:rPr>
          <w:rFonts w:ascii="Arial Narrow" w:hAnsi="Arial Narrow"/>
          <w:sz w:val="28"/>
          <w:szCs w:val="28"/>
        </w:rPr>
        <w:t>DIATERMIA</w:t>
      </w:r>
    </w:p>
    <w:p>
      <w:pPr>
        <w:pStyle w:val="Normal"/>
        <w:spacing w:lineRule="auto" w:line="240" w:before="0" w:after="0"/>
        <w:ind w:left="-5" w:hanging="0"/>
        <w:rPr>
          <w:rFonts w:ascii="Arial Narrow" w:hAnsi="Arial Narrow"/>
          <w:sz w:val="28"/>
          <w:szCs w:val="28"/>
        </w:rPr>
      </w:pPr>
      <w:r>
        <w:rPr>
          <w:rFonts w:ascii="Arial Narrow" w:hAnsi="Arial Narrow"/>
          <w:sz w:val="28"/>
          <w:szCs w:val="28"/>
        </w:rPr>
        <w:t>Punkt 4.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do zaoferowania diatermi</w:t>
      </w:r>
      <w:r>
        <w:rPr>
          <w:rFonts w:eastAsia="Arial" w:cs="Arial" w:ascii="Arial Narrow" w:hAnsi="Arial Narrow"/>
          <w:sz w:val="28"/>
          <w:szCs w:val="28"/>
        </w:rPr>
        <w:t>ę</w:t>
      </w:r>
      <w:r>
        <w:rPr>
          <w:rFonts w:ascii="Arial Narrow" w:hAnsi="Arial Narrow"/>
          <w:sz w:val="28"/>
          <w:szCs w:val="28"/>
        </w:rPr>
        <w:t xml:space="preserve"> wyposa</w:t>
      </w:r>
      <w:r>
        <w:rPr>
          <w:rFonts w:eastAsia="Arial" w:cs="Arial" w:ascii="Arial Narrow" w:hAnsi="Arial Narrow"/>
          <w:sz w:val="28"/>
          <w:szCs w:val="28"/>
        </w:rPr>
        <w:t>ż</w:t>
      </w:r>
      <w:r>
        <w:rPr>
          <w:rFonts w:ascii="Arial Narrow" w:hAnsi="Arial Narrow"/>
          <w:sz w:val="28"/>
          <w:szCs w:val="28"/>
        </w:rPr>
        <w:t>on</w:t>
      </w:r>
      <w:r>
        <w:rPr>
          <w:rFonts w:eastAsia="Arial" w:cs="Arial" w:ascii="Arial Narrow" w:hAnsi="Arial Narrow"/>
          <w:sz w:val="28"/>
          <w:szCs w:val="28"/>
        </w:rPr>
        <w:t>ą</w:t>
      </w:r>
      <w:r>
        <w:rPr>
          <w:rFonts w:ascii="Arial Narrow" w:hAnsi="Arial Narrow"/>
          <w:sz w:val="28"/>
          <w:szCs w:val="28"/>
        </w:rPr>
        <w:t xml:space="preserve"> w tryb standardowej koagulacji bipolarnej z du</w:t>
      </w:r>
      <w:r>
        <w:rPr>
          <w:rFonts w:eastAsia="Arial" w:cs="Arial" w:ascii="Arial Narrow" w:hAnsi="Arial Narrow"/>
          <w:sz w:val="28"/>
          <w:szCs w:val="28"/>
        </w:rPr>
        <w:t>ż</w:t>
      </w:r>
      <w:r>
        <w:rPr>
          <w:rFonts w:ascii="Arial Narrow" w:hAnsi="Arial Narrow"/>
          <w:sz w:val="28"/>
          <w:szCs w:val="28"/>
        </w:rPr>
        <w:t>ym zakresem regulacji mocy (od 1 do 120W) ? W zale</w:t>
      </w:r>
      <w:r>
        <w:rPr>
          <w:rFonts w:eastAsia="Arial" w:cs="Arial" w:ascii="Arial Narrow" w:hAnsi="Arial Narrow"/>
          <w:sz w:val="28"/>
          <w:szCs w:val="28"/>
        </w:rPr>
        <w:t>ż</w:t>
      </w:r>
      <w:r>
        <w:rPr>
          <w:rFonts w:ascii="Arial Narrow" w:hAnsi="Arial Narrow"/>
          <w:sz w:val="28"/>
          <w:szCs w:val="28"/>
        </w:rPr>
        <w:t>no</w:t>
      </w:r>
      <w:r>
        <w:rPr>
          <w:rFonts w:eastAsia="Arial" w:cs="Arial" w:ascii="Arial Narrow" w:hAnsi="Arial Narrow"/>
          <w:sz w:val="28"/>
          <w:szCs w:val="28"/>
        </w:rPr>
        <w:t>ś</w:t>
      </w:r>
      <w:r>
        <w:rPr>
          <w:rFonts w:ascii="Arial Narrow" w:hAnsi="Arial Narrow"/>
          <w:sz w:val="28"/>
          <w:szCs w:val="28"/>
        </w:rPr>
        <w:t>ci od nastawy umo</w:t>
      </w:r>
      <w:r>
        <w:rPr>
          <w:rFonts w:eastAsia="Arial" w:cs="Arial" w:ascii="Arial Narrow" w:hAnsi="Arial Narrow"/>
          <w:sz w:val="28"/>
          <w:szCs w:val="28"/>
        </w:rPr>
        <w:t>ż</w:t>
      </w:r>
      <w:r>
        <w:rPr>
          <w:rFonts w:ascii="Arial Narrow" w:hAnsi="Arial Narrow"/>
          <w:sz w:val="28"/>
          <w:szCs w:val="28"/>
        </w:rPr>
        <w:t>liwia ona prac</w:t>
      </w:r>
      <w:r>
        <w:rPr>
          <w:rFonts w:eastAsia="Arial" w:cs="Arial" w:ascii="Arial Narrow" w:hAnsi="Arial Narrow"/>
          <w:sz w:val="28"/>
          <w:szCs w:val="28"/>
        </w:rPr>
        <w:t>ę</w:t>
      </w:r>
      <w:r>
        <w:rPr>
          <w:rFonts w:ascii="Arial Narrow" w:hAnsi="Arial Narrow"/>
          <w:sz w:val="28"/>
          <w:szCs w:val="28"/>
        </w:rPr>
        <w:t xml:space="preserve"> delikatn</w:t>
      </w:r>
      <w:r>
        <w:rPr>
          <w:rFonts w:eastAsia="Arial" w:cs="Arial" w:ascii="Arial Narrow" w:hAnsi="Arial Narrow"/>
          <w:sz w:val="28"/>
          <w:szCs w:val="28"/>
        </w:rPr>
        <w:t>ą</w:t>
      </w:r>
      <w:r>
        <w:rPr>
          <w:rFonts w:ascii="Arial Narrow" w:hAnsi="Arial Narrow"/>
          <w:sz w:val="28"/>
          <w:szCs w:val="28"/>
        </w:rPr>
        <w:t xml:space="preserve"> lub intensywn</w:t>
      </w:r>
      <w:r>
        <w:rPr>
          <w:rFonts w:eastAsia="Arial" w:cs="Arial" w:ascii="Arial Narrow" w:hAnsi="Arial Narrow"/>
          <w:sz w:val="28"/>
          <w:szCs w:val="28"/>
        </w:rPr>
        <w:t>ą</w:t>
      </w:r>
      <w:r>
        <w:rPr>
          <w:rFonts w:ascii="Arial Narrow" w:hAnsi="Arial Narrow"/>
          <w:sz w:val="28"/>
          <w:szCs w:val="28"/>
        </w:rPr>
        <w:t xml:space="preserve">. </w:t>
      </w:r>
    </w:p>
    <w:p>
      <w:pPr>
        <w:pStyle w:val="Normal"/>
        <w:spacing w:lineRule="auto" w:line="240" w:before="0" w:after="0"/>
        <w:ind w:left="-5" w:hanging="0"/>
        <w:rPr>
          <w:rFonts w:ascii="Arial Narrow" w:hAnsi="Arial Narrow"/>
          <w:sz w:val="28"/>
          <w:szCs w:val="28"/>
        </w:rPr>
      </w:pPr>
      <w:r>
        <w:rPr>
          <w:rFonts w:ascii="Arial Narrow" w:hAnsi="Arial Narrow"/>
          <w:sz w:val="28"/>
          <w:szCs w:val="28"/>
        </w:rPr>
        <w:t>Punkt. 7.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do zaoferowania diatermi</w:t>
      </w:r>
      <w:r>
        <w:rPr>
          <w:rFonts w:eastAsia="Arial" w:cs="Arial" w:ascii="Arial Narrow" w:hAnsi="Arial Narrow"/>
          <w:sz w:val="28"/>
          <w:szCs w:val="28"/>
        </w:rPr>
        <w:t>ę</w:t>
      </w:r>
      <w:r>
        <w:rPr>
          <w:rFonts w:ascii="Arial Narrow" w:hAnsi="Arial Narrow"/>
          <w:sz w:val="28"/>
          <w:szCs w:val="28"/>
        </w:rPr>
        <w:t xml:space="preserve"> z monitorowaniem obszaru mi</w:t>
      </w:r>
      <w:r>
        <w:rPr>
          <w:rFonts w:eastAsia="Arial" w:cs="Arial" w:ascii="Arial Narrow" w:hAnsi="Arial Narrow"/>
          <w:sz w:val="28"/>
          <w:szCs w:val="28"/>
        </w:rPr>
        <w:t>ę</w:t>
      </w:r>
      <w:r>
        <w:rPr>
          <w:rFonts w:ascii="Arial Narrow" w:hAnsi="Arial Narrow"/>
          <w:sz w:val="28"/>
          <w:szCs w:val="28"/>
        </w:rPr>
        <w:t>dzy pacjentem a elektrod</w:t>
      </w:r>
      <w:r>
        <w:rPr>
          <w:rFonts w:eastAsia="Arial" w:cs="Arial" w:ascii="Arial Narrow" w:hAnsi="Arial Narrow"/>
          <w:sz w:val="28"/>
          <w:szCs w:val="28"/>
        </w:rPr>
        <w:t>ą</w:t>
      </w:r>
      <w:r>
        <w:rPr>
          <w:rFonts w:ascii="Arial Narrow" w:hAnsi="Arial Narrow"/>
          <w:sz w:val="28"/>
          <w:szCs w:val="28"/>
        </w:rPr>
        <w:t xml:space="preserve"> za pomoc</w:t>
      </w:r>
      <w:r>
        <w:rPr>
          <w:rFonts w:eastAsia="Arial" w:cs="Arial" w:ascii="Arial Narrow" w:hAnsi="Arial Narrow"/>
          <w:sz w:val="28"/>
          <w:szCs w:val="28"/>
        </w:rPr>
        <w:t>ą</w:t>
      </w:r>
      <w:r>
        <w:rPr>
          <w:rFonts w:ascii="Arial Narrow" w:hAnsi="Arial Narrow"/>
          <w:sz w:val="28"/>
          <w:szCs w:val="28"/>
        </w:rPr>
        <w:t xml:space="preserve"> alarmu z d</w:t>
      </w:r>
      <w:r>
        <w:rPr>
          <w:rFonts w:eastAsia="Arial" w:cs="Arial" w:ascii="Arial Narrow" w:hAnsi="Arial Narrow"/>
          <w:sz w:val="28"/>
          <w:szCs w:val="28"/>
        </w:rPr>
        <w:t>ź</w:t>
      </w:r>
      <w:r>
        <w:rPr>
          <w:rFonts w:ascii="Arial Narrow" w:hAnsi="Arial Narrow"/>
          <w:sz w:val="28"/>
          <w:szCs w:val="28"/>
        </w:rPr>
        <w:t>wi</w:t>
      </w:r>
      <w:r>
        <w:rPr>
          <w:rFonts w:eastAsia="Arial" w:cs="Arial" w:ascii="Arial Narrow" w:hAnsi="Arial Narrow"/>
          <w:sz w:val="28"/>
          <w:szCs w:val="28"/>
        </w:rPr>
        <w:t>ę</w:t>
      </w:r>
      <w:r>
        <w:rPr>
          <w:rFonts w:ascii="Arial Narrow" w:hAnsi="Arial Narrow"/>
          <w:sz w:val="28"/>
          <w:szCs w:val="28"/>
        </w:rPr>
        <w:t>kiem ostrzegawczym i funkcj</w:t>
      </w:r>
      <w:r>
        <w:rPr>
          <w:rFonts w:eastAsia="Arial" w:cs="Arial" w:ascii="Arial Narrow" w:hAnsi="Arial Narrow"/>
          <w:sz w:val="28"/>
          <w:szCs w:val="28"/>
        </w:rPr>
        <w:t xml:space="preserve">ą </w:t>
      </w:r>
      <w:r>
        <w:rPr>
          <w:rFonts w:ascii="Arial Narrow" w:hAnsi="Arial Narrow"/>
          <w:sz w:val="28"/>
          <w:szCs w:val="28"/>
        </w:rPr>
        <w:t>uniemo</w:t>
      </w:r>
      <w:r>
        <w:rPr>
          <w:rFonts w:eastAsia="Arial" w:cs="Arial" w:ascii="Arial Narrow" w:hAnsi="Arial Narrow"/>
          <w:sz w:val="28"/>
          <w:szCs w:val="28"/>
        </w:rPr>
        <w:t>ż</w:t>
      </w:r>
      <w:r>
        <w:rPr>
          <w:rFonts w:ascii="Arial Narrow" w:hAnsi="Arial Narrow"/>
          <w:sz w:val="28"/>
          <w:szCs w:val="28"/>
        </w:rPr>
        <w:t>liwiaj</w:t>
      </w:r>
      <w:r>
        <w:rPr>
          <w:rFonts w:eastAsia="Arial" w:cs="Arial" w:ascii="Arial Narrow" w:hAnsi="Arial Narrow"/>
          <w:sz w:val="28"/>
          <w:szCs w:val="28"/>
        </w:rPr>
        <w:t>ą</w:t>
      </w:r>
      <w:r>
        <w:rPr>
          <w:rFonts w:ascii="Arial Narrow" w:hAnsi="Arial Narrow"/>
          <w:sz w:val="28"/>
          <w:szCs w:val="28"/>
        </w:rPr>
        <w:t>ca aktywacj</w:t>
      </w:r>
      <w:r>
        <w:rPr>
          <w:rFonts w:eastAsia="Arial" w:cs="Arial" w:ascii="Arial Narrow" w:hAnsi="Arial Narrow"/>
          <w:sz w:val="28"/>
          <w:szCs w:val="28"/>
        </w:rPr>
        <w:t>ę</w:t>
      </w:r>
      <w:r>
        <w:rPr>
          <w:rFonts w:ascii="Arial Narrow" w:hAnsi="Arial Narrow"/>
          <w:sz w:val="28"/>
          <w:szCs w:val="28"/>
        </w:rPr>
        <w:t xml:space="preserve"> funkcji monopolarnych bez prawidłowo zaaplikowanej elektrody neutralnej (dzielonej)?</w:t>
      </w:r>
    </w:p>
    <w:p>
      <w:pPr>
        <w:pStyle w:val="Normal"/>
        <w:spacing w:lineRule="auto" w:line="240" w:before="0" w:after="0"/>
        <w:ind w:left="-5" w:hanging="0"/>
        <w:rPr>
          <w:rFonts w:ascii="Arial Narrow" w:hAnsi="Arial Narrow"/>
          <w:sz w:val="28"/>
          <w:szCs w:val="28"/>
        </w:rPr>
      </w:pPr>
      <w:r>
        <w:rPr>
          <w:rFonts w:ascii="Arial Narrow" w:hAnsi="Arial Narrow"/>
          <w:sz w:val="28"/>
          <w:szCs w:val="28"/>
        </w:rPr>
        <w:t>Punkt 8.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do zaoferowania diatermi</w:t>
      </w:r>
      <w:r>
        <w:rPr>
          <w:rFonts w:eastAsia="Arial" w:cs="Arial" w:ascii="Arial Narrow" w:hAnsi="Arial Narrow"/>
          <w:sz w:val="28"/>
          <w:szCs w:val="28"/>
        </w:rPr>
        <w:t>ę</w:t>
      </w:r>
      <w:r>
        <w:rPr>
          <w:rFonts w:ascii="Arial Narrow" w:hAnsi="Arial Narrow"/>
          <w:sz w:val="28"/>
          <w:szCs w:val="28"/>
        </w:rPr>
        <w:t>, która po ponownym wł</w:t>
      </w:r>
      <w:r>
        <w:rPr>
          <w:rFonts w:eastAsia="Arial" w:cs="Arial" w:ascii="Arial Narrow" w:hAnsi="Arial Narrow"/>
          <w:sz w:val="28"/>
          <w:szCs w:val="28"/>
        </w:rPr>
        <w:t>ą</w:t>
      </w:r>
      <w:r>
        <w:rPr>
          <w:rFonts w:ascii="Arial Narrow" w:hAnsi="Arial Narrow"/>
          <w:sz w:val="28"/>
          <w:szCs w:val="28"/>
        </w:rPr>
        <w:t>czeniu urz</w:t>
      </w:r>
      <w:r>
        <w:rPr>
          <w:rFonts w:eastAsia="Arial" w:cs="Arial" w:ascii="Arial Narrow" w:hAnsi="Arial Narrow"/>
          <w:sz w:val="28"/>
          <w:szCs w:val="28"/>
        </w:rPr>
        <w:t>ą</w:t>
      </w:r>
      <w:r>
        <w:rPr>
          <w:rFonts w:ascii="Arial Narrow" w:hAnsi="Arial Narrow"/>
          <w:sz w:val="28"/>
          <w:szCs w:val="28"/>
        </w:rPr>
        <w:t>dzenia wy</w:t>
      </w:r>
      <w:r>
        <w:rPr>
          <w:rFonts w:eastAsia="Arial" w:cs="Arial" w:ascii="Arial Narrow" w:hAnsi="Arial Narrow"/>
          <w:sz w:val="28"/>
          <w:szCs w:val="28"/>
        </w:rPr>
        <w:t>ś</w:t>
      </w:r>
      <w:r>
        <w:rPr>
          <w:rFonts w:ascii="Arial Narrow" w:hAnsi="Arial Narrow"/>
          <w:sz w:val="28"/>
          <w:szCs w:val="28"/>
        </w:rPr>
        <w:t>wietla ostatnio wybran</w:t>
      </w:r>
      <w:r>
        <w:rPr>
          <w:rFonts w:eastAsia="Arial" w:cs="Arial" w:ascii="Arial Narrow" w:hAnsi="Arial Narrow"/>
          <w:sz w:val="28"/>
          <w:szCs w:val="28"/>
        </w:rPr>
        <w:t>ą</w:t>
      </w:r>
      <w:r>
        <w:rPr>
          <w:rFonts w:ascii="Arial Narrow" w:hAnsi="Arial Narrow"/>
          <w:sz w:val="28"/>
          <w:szCs w:val="28"/>
        </w:rPr>
        <w:t xml:space="preserve"> nastaw</w:t>
      </w:r>
      <w:r>
        <w:rPr>
          <w:rFonts w:eastAsia="Arial" w:cs="Arial" w:ascii="Arial Narrow" w:hAnsi="Arial Narrow"/>
          <w:sz w:val="28"/>
          <w:szCs w:val="28"/>
        </w:rPr>
        <w:t>ę</w:t>
      </w:r>
      <w:r>
        <w:rPr>
          <w:rFonts w:ascii="Arial Narrow" w:hAnsi="Arial Narrow"/>
          <w:sz w:val="28"/>
          <w:szCs w:val="28"/>
        </w:rPr>
        <w:t xml:space="preserve"> ci</w:t>
      </w:r>
      <w:r>
        <w:rPr>
          <w:rFonts w:eastAsia="Arial" w:cs="Arial" w:ascii="Arial Narrow" w:hAnsi="Arial Narrow"/>
          <w:sz w:val="28"/>
          <w:szCs w:val="28"/>
        </w:rPr>
        <w:t>ę</w:t>
      </w:r>
      <w:r>
        <w:rPr>
          <w:rFonts w:ascii="Arial Narrow" w:hAnsi="Arial Narrow"/>
          <w:sz w:val="28"/>
          <w:szCs w:val="28"/>
        </w:rPr>
        <w:t>cia, koagulacji i koagulacji bipolarnej (moc lub poziom w zale</w:t>
      </w:r>
      <w:r>
        <w:rPr>
          <w:rFonts w:eastAsia="Arial" w:cs="Arial" w:ascii="Arial Narrow" w:hAnsi="Arial Narrow"/>
          <w:sz w:val="28"/>
          <w:szCs w:val="28"/>
        </w:rPr>
        <w:t>ż</w:t>
      </w:r>
      <w:r>
        <w:rPr>
          <w:rFonts w:ascii="Arial Narrow" w:hAnsi="Arial Narrow"/>
          <w:sz w:val="28"/>
          <w:szCs w:val="28"/>
        </w:rPr>
        <w:t>no</w:t>
      </w:r>
      <w:r>
        <w:rPr>
          <w:rFonts w:eastAsia="Arial" w:cs="Arial" w:ascii="Arial Narrow" w:hAnsi="Arial Narrow"/>
          <w:sz w:val="28"/>
          <w:szCs w:val="28"/>
        </w:rPr>
        <w:t>ś</w:t>
      </w:r>
      <w:r>
        <w:rPr>
          <w:rFonts w:ascii="Arial Narrow" w:hAnsi="Arial Narrow"/>
          <w:sz w:val="28"/>
          <w:szCs w:val="28"/>
        </w:rPr>
        <w:t>ci od trybu pracy) ?</w:t>
      </w:r>
    </w:p>
    <w:p>
      <w:pPr>
        <w:pStyle w:val="Normal"/>
        <w:spacing w:lineRule="auto" w:line="240" w:before="0" w:after="0"/>
        <w:ind w:left="-5" w:hanging="0"/>
        <w:rPr>
          <w:rFonts w:ascii="Arial Narrow" w:hAnsi="Arial Narrow"/>
          <w:sz w:val="28"/>
          <w:szCs w:val="28"/>
        </w:rPr>
      </w:pPr>
      <w:r>
        <w:rPr>
          <w:rFonts w:ascii="Arial Narrow" w:hAnsi="Arial Narrow"/>
          <w:sz w:val="28"/>
          <w:szCs w:val="28"/>
        </w:rPr>
        <w:t>Punkt 9.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urz</w:t>
      </w:r>
      <w:r>
        <w:rPr>
          <w:rFonts w:eastAsia="Arial" w:cs="Arial" w:ascii="Arial Narrow" w:hAnsi="Arial Narrow"/>
          <w:sz w:val="28"/>
          <w:szCs w:val="28"/>
        </w:rPr>
        <w:t>ą</w:t>
      </w:r>
      <w:r>
        <w:rPr>
          <w:rFonts w:ascii="Arial Narrow" w:hAnsi="Arial Narrow"/>
          <w:sz w:val="28"/>
          <w:szCs w:val="28"/>
        </w:rPr>
        <w:t>dzenie wyposa</w:t>
      </w:r>
      <w:r>
        <w:rPr>
          <w:rFonts w:eastAsia="Arial" w:cs="Arial" w:ascii="Arial Narrow" w:hAnsi="Arial Narrow"/>
          <w:sz w:val="28"/>
          <w:szCs w:val="28"/>
        </w:rPr>
        <w:t>ż</w:t>
      </w:r>
      <w:r>
        <w:rPr>
          <w:rFonts w:ascii="Arial Narrow" w:hAnsi="Arial Narrow"/>
          <w:sz w:val="28"/>
          <w:szCs w:val="28"/>
        </w:rPr>
        <w:t>one w pami</w:t>
      </w:r>
      <w:r>
        <w:rPr>
          <w:rFonts w:eastAsia="Arial" w:cs="Arial" w:ascii="Arial Narrow" w:hAnsi="Arial Narrow"/>
          <w:sz w:val="28"/>
          <w:szCs w:val="28"/>
        </w:rPr>
        <w:t>ęć</w:t>
      </w:r>
      <w:r>
        <w:rPr>
          <w:rFonts w:ascii="Arial Narrow" w:hAnsi="Arial Narrow"/>
          <w:sz w:val="28"/>
          <w:szCs w:val="28"/>
        </w:rPr>
        <w:t xml:space="preserve"> 9 kompletów nastaw? </w:t>
      </w:r>
    </w:p>
    <w:p>
      <w:pPr>
        <w:pStyle w:val="Normal"/>
        <w:spacing w:lineRule="auto" w:line="240" w:before="0" w:after="0"/>
        <w:ind w:left="-6" w:hanging="0"/>
        <w:rPr>
          <w:rFonts w:ascii="Arial Narrow" w:hAnsi="Arial Narrow"/>
          <w:sz w:val="28"/>
          <w:szCs w:val="28"/>
        </w:rPr>
      </w:pPr>
      <w:r>
        <w:rPr>
          <w:rFonts w:ascii="Arial Narrow" w:hAnsi="Arial Narrow"/>
          <w:sz w:val="28"/>
          <w:szCs w:val="28"/>
        </w:rPr>
        <w:t>Punkt 15.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do zaoferowania diatermi</w:t>
      </w:r>
      <w:r>
        <w:rPr>
          <w:rFonts w:eastAsia="Arial" w:cs="Arial" w:ascii="Arial Narrow" w:hAnsi="Arial Narrow"/>
          <w:sz w:val="28"/>
          <w:szCs w:val="28"/>
        </w:rPr>
        <w:t>ę</w:t>
      </w:r>
      <w:r>
        <w:rPr>
          <w:rFonts w:ascii="Arial Narrow" w:hAnsi="Arial Narrow"/>
          <w:sz w:val="28"/>
          <w:szCs w:val="28"/>
        </w:rPr>
        <w:t xml:space="preserve"> o zasilaniu 220/240V, 50/60Hz ?</w:t>
      </w:r>
    </w:p>
    <w:p>
      <w:pPr>
        <w:pStyle w:val="Normal"/>
        <w:spacing w:lineRule="auto" w:line="240" w:before="0" w:after="0"/>
        <w:ind w:left="-6" w:hanging="0"/>
        <w:rPr>
          <w:rFonts w:ascii="Arial Narrow" w:hAnsi="Arial Narrow"/>
          <w:sz w:val="28"/>
          <w:szCs w:val="28"/>
        </w:rPr>
      </w:pPr>
      <w:r>
        <w:rPr>
          <w:rFonts w:ascii="Arial Narrow" w:hAnsi="Arial Narrow"/>
          <w:sz w:val="28"/>
          <w:szCs w:val="28"/>
        </w:rPr>
        <w:t>Punkt 17. Czy Zamawiaj</w:t>
      </w:r>
      <w:r>
        <w:rPr>
          <w:rFonts w:eastAsia="Arial" w:cs="Arial" w:ascii="Arial Narrow" w:hAnsi="Arial Narrow"/>
          <w:sz w:val="28"/>
          <w:szCs w:val="28"/>
        </w:rPr>
        <w:t>ą</w:t>
      </w:r>
      <w:r>
        <w:rPr>
          <w:rFonts w:ascii="Arial Narrow" w:hAnsi="Arial Narrow"/>
          <w:sz w:val="28"/>
          <w:szCs w:val="28"/>
        </w:rPr>
        <w:t>cy dopu</w:t>
      </w:r>
      <w:r>
        <w:rPr>
          <w:rFonts w:eastAsia="Arial" w:cs="Arial" w:ascii="Arial Narrow" w:hAnsi="Arial Narrow"/>
          <w:sz w:val="28"/>
          <w:szCs w:val="28"/>
        </w:rPr>
        <w:t>ś</w:t>
      </w:r>
      <w:r>
        <w:rPr>
          <w:rFonts w:ascii="Arial Narrow" w:hAnsi="Arial Narrow"/>
          <w:sz w:val="28"/>
          <w:szCs w:val="28"/>
        </w:rPr>
        <w:t>ci do zaoferowania diatermi</w:t>
      </w:r>
      <w:r>
        <w:rPr>
          <w:rFonts w:eastAsia="Arial" w:cs="Arial" w:ascii="Arial Narrow" w:hAnsi="Arial Narrow"/>
          <w:sz w:val="28"/>
          <w:szCs w:val="28"/>
        </w:rPr>
        <w:t>ę</w:t>
      </w:r>
      <w:r>
        <w:rPr>
          <w:rFonts w:ascii="Arial Narrow" w:hAnsi="Arial Narrow"/>
          <w:sz w:val="28"/>
          <w:szCs w:val="28"/>
        </w:rPr>
        <w:t xml:space="preserve"> o wymiarach: 42x41,5x18cm ?</w:t>
      </w:r>
    </w:p>
    <w:p>
      <w:pPr>
        <w:pStyle w:val="Normal"/>
        <w:spacing w:lineRule="auto" w:line="240" w:before="0" w:after="0"/>
        <w:ind w:left="-6" w:hanging="0"/>
        <w:rPr>
          <w:rFonts w:ascii="Arial Narrow" w:hAnsi="Arial Narrow"/>
          <w:sz w:val="28"/>
          <w:szCs w:val="28"/>
        </w:rPr>
      </w:pPr>
      <w:r>
        <w:rPr>
          <w:rFonts w:ascii="Arial Narrow" w:hAnsi="Arial Narrow"/>
          <w:sz w:val="28"/>
          <w:szCs w:val="28"/>
        </w:rPr>
        <w:t>Rozmiar urz</w:t>
      </w:r>
      <w:r>
        <w:rPr>
          <w:rFonts w:eastAsia="Arial" w:cs="Arial" w:ascii="Arial Narrow" w:hAnsi="Arial Narrow"/>
          <w:sz w:val="28"/>
          <w:szCs w:val="28"/>
        </w:rPr>
        <w:t>ą</w:t>
      </w:r>
      <w:r>
        <w:rPr>
          <w:rFonts w:ascii="Arial Narrow" w:hAnsi="Arial Narrow"/>
          <w:sz w:val="28"/>
          <w:szCs w:val="28"/>
        </w:rPr>
        <w:t xml:space="preserve">dzenia nie ma </w:t>
      </w:r>
      <w:r>
        <w:rPr>
          <w:rFonts w:eastAsia="Arial" w:cs="Arial" w:ascii="Arial Narrow" w:hAnsi="Arial Narrow"/>
          <w:sz w:val="28"/>
          <w:szCs w:val="28"/>
        </w:rPr>
        <w:t>ż</w:t>
      </w:r>
      <w:r>
        <w:rPr>
          <w:rFonts w:ascii="Arial Narrow" w:hAnsi="Arial Narrow"/>
          <w:sz w:val="28"/>
          <w:szCs w:val="28"/>
        </w:rPr>
        <w:t>adnego wpływu na jego działanie.</w:t>
      </w:r>
    </w:p>
    <w:p>
      <w:pPr>
        <w:pStyle w:val="Normal"/>
        <w:spacing w:lineRule="auto" w:line="240" w:before="0" w:after="0"/>
        <w:ind w:left="-6" w:hanging="0"/>
        <w:rPr>
          <w:rFonts w:ascii="Arial Narrow" w:hAnsi="Arial Narrow"/>
          <w:sz w:val="28"/>
          <w:szCs w:val="28"/>
        </w:rPr>
      </w:pPr>
      <w:r>
        <w:rPr>
          <w:rFonts w:ascii="Arial Narrow" w:hAnsi="Arial Narrow"/>
          <w:sz w:val="28"/>
          <w:szCs w:val="28"/>
        </w:rPr>
        <w:t>Wyposa</w:t>
      </w:r>
      <w:r>
        <w:rPr>
          <w:rFonts w:eastAsia="Arial" w:cs="Arial" w:ascii="Arial Narrow" w:hAnsi="Arial Narrow"/>
          <w:sz w:val="28"/>
          <w:szCs w:val="28"/>
        </w:rPr>
        <w:t>ż</w:t>
      </w:r>
      <w:r>
        <w:rPr>
          <w:rFonts w:ascii="Arial Narrow" w:hAnsi="Arial Narrow"/>
          <w:sz w:val="28"/>
          <w:szCs w:val="28"/>
        </w:rPr>
        <w:t>enie</w:t>
      </w:r>
    </w:p>
    <w:p>
      <w:pPr>
        <w:pStyle w:val="Normal"/>
        <w:spacing w:lineRule="auto" w:line="240" w:before="0" w:after="0"/>
        <w:ind w:left="-6" w:hanging="0"/>
        <w:rPr>
          <w:rFonts w:ascii="Arial Narrow" w:hAnsi="Arial Narrow"/>
          <w:sz w:val="28"/>
          <w:szCs w:val="28"/>
        </w:rPr>
      </w:pPr>
      <w:r>
        <w:rPr>
          <w:rFonts w:ascii="Arial Narrow" w:hAnsi="Arial Narrow"/>
          <w:sz w:val="28"/>
          <w:szCs w:val="28"/>
        </w:rPr>
        <w:t>Punkt. 24. Czy Zamawiaj</w:t>
      </w:r>
      <w:r>
        <w:rPr>
          <w:rFonts w:eastAsia="Arial" w:cs="Arial" w:ascii="Arial Narrow" w:hAnsi="Arial Narrow"/>
          <w:sz w:val="28"/>
          <w:szCs w:val="28"/>
        </w:rPr>
        <w:t>ą</w:t>
      </w:r>
      <w:r>
        <w:rPr>
          <w:rFonts w:ascii="Arial Narrow" w:hAnsi="Arial Narrow"/>
          <w:sz w:val="28"/>
          <w:szCs w:val="28"/>
        </w:rPr>
        <w:t xml:space="preserve">cy oczekuje zaoferowania kabla wyrównania potencjałów do bolca przewodu wyrównawczego na obudowie aparatu czy kabla do elektrody neutralnej? Prosimy o sprecyzowanie wymagania. </w:t>
      </w:r>
    </w:p>
    <w:p>
      <w:pPr>
        <w:pStyle w:val="Normal"/>
        <w:tabs>
          <w:tab w:val="clear" w:pos="708"/>
          <w:tab w:val="left" w:pos="0" w:leader="none"/>
        </w:tabs>
        <w:ind w:left="142" w:hanging="0"/>
        <w:rPr>
          <w:rFonts w:ascii="Arial" w:hAnsi="Arial" w:eastAsia="Arial" w:cs="Arial"/>
          <w:b/>
          <w:b/>
          <w:bCs/>
          <w:iCs/>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sz w:val="28"/>
          <w:szCs w:val="28"/>
        </w:rPr>
        <w:t>Pytanie nr 34</w:t>
      </w:r>
    </w:p>
    <w:p>
      <w:pPr>
        <w:pStyle w:val="Nagwek1"/>
        <w:numPr>
          <w:ilvl w:val="0"/>
          <w:numId w:val="0"/>
        </w:numPr>
        <w:ind w:left="603" w:right="3535" w:hanging="0"/>
        <w:rPr>
          <w:rFonts w:ascii="Arial Narrow" w:hAnsi="Arial Narrow"/>
          <w:sz w:val="28"/>
          <w:szCs w:val="28"/>
        </w:rPr>
      </w:pPr>
      <w:r>
        <w:rPr>
          <w:rFonts w:ascii="Arial Narrow" w:hAnsi="Arial Narrow"/>
          <w:sz w:val="28"/>
          <w:szCs w:val="28"/>
        </w:rPr>
        <w:t xml:space="preserve">Pytania do opisu wymaganych parametrów technicznych,  </w:t>
      </w:r>
      <w:r>
        <w:rPr>
          <w:rFonts w:ascii="Arial Narrow" w:hAnsi="Arial Narrow"/>
          <w:sz w:val="28"/>
          <w:szCs w:val="28"/>
          <w:u w:val="single" w:color="000000"/>
        </w:rPr>
        <w:t>Przedmiot zamówienia: Kardiomonitor + monitor matka</w:t>
      </w:r>
      <w:r>
        <w:rPr>
          <w:rFonts w:ascii="Arial Narrow" w:hAnsi="Arial Narrow"/>
          <w:sz w:val="28"/>
          <w:szCs w:val="28"/>
        </w:rPr>
        <w:t xml:space="preserve"> </w:t>
      </w:r>
    </w:p>
    <w:p>
      <w:pPr>
        <w:pStyle w:val="Normal"/>
        <w:spacing w:lineRule="auto" w:line="240" w:before="0" w:after="0"/>
        <w:ind w:right="84" w:hanging="0"/>
        <w:jc w:val="both"/>
        <w:rPr>
          <w:rFonts w:ascii="Arial Narrow" w:hAnsi="Arial Narrow"/>
          <w:sz w:val="28"/>
          <w:szCs w:val="28"/>
        </w:rPr>
      </w:pPr>
      <w:r>
        <w:rPr>
          <w:rFonts w:ascii="Arial Narrow" w:hAnsi="Arial Narrow"/>
          <w:sz w:val="28"/>
          <w:szCs w:val="28"/>
        </w:rPr>
        <w:t xml:space="preserve">Pkt 1. Czy Zamawiający dopuści kardiomonitor wyższej klasy od </w:t>
      </w:r>
      <w:r>
        <w:rPr>
          <w:rFonts w:eastAsia="Calibri" w:cs="Calibri" w:ascii="Arial Narrow" w:hAnsi="Arial Narrow"/>
          <w:sz w:val="28"/>
          <w:szCs w:val="28"/>
        </w:rPr>
        <w:t>wymaganego, o budowie kompaktowo</w:t>
      </w:r>
      <w:r>
        <w:rPr>
          <w:rFonts w:ascii="Arial Narrow" w:hAnsi="Arial Narrow"/>
          <w:sz w:val="28"/>
          <w:szCs w:val="28"/>
        </w:rPr>
        <w:t>modułowej, pozwalający na rozbudowę o dodatkowe funkcjonalności za pomocą modułów wsuwanych do ramy monitora, wymiennych przez użytkownika bez użycia narzędzi?</w:t>
      </w:r>
      <w:r>
        <w:rPr>
          <w:rFonts w:eastAsia="Calibri" w:cs="Calibri" w:ascii="Arial Narrow" w:hAnsi="Arial Narrow"/>
          <w:sz w:val="28"/>
          <w:szCs w:val="28"/>
        </w:rPr>
        <w:t xml:space="preserve"> </w:t>
      </w:r>
    </w:p>
    <w:p>
      <w:pPr>
        <w:pStyle w:val="Normal"/>
        <w:spacing w:lineRule="auto" w:line="240" w:before="0" w:after="0"/>
        <w:ind w:right="84" w:hanging="0"/>
        <w:jc w:val="both"/>
        <w:rPr>
          <w:rFonts w:ascii="Arial Narrow" w:hAnsi="Arial Narrow"/>
          <w:sz w:val="28"/>
          <w:szCs w:val="28"/>
        </w:rPr>
      </w:pPr>
      <w:r>
        <w:rPr>
          <w:rFonts w:ascii="Arial Narrow" w:hAnsi="Arial Narrow"/>
          <w:sz w:val="28"/>
          <w:szCs w:val="28"/>
        </w:rPr>
        <w:t>Pkt 4. Czy Zamawiający dopuści kardiomonitor bez możliwości podłączania czytni</w:t>
      </w:r>
      <w:r>
        <w:rPr>
          <w:rFonts w:eastAsia="Calibri" w:cs="Calibri" w:ascii="Arial Narrow" w:hAnsi="Arial Narrow"/>
          <w:sz w:val="28"/>
          <w:szCs w:val="28"/>
        </w:rPr>
        <w:t xml:space="preserve">ka kodów kreskowych, </w:t>
      </w:r>
      <w:r>
        <w:rPr>
          <w:rFonts w:ascii="Arial Narrow" w:hAnsi="Arial Narrow"/>
          <w:sz w:val="28"/>
          <w:szCs w:val="28"/>
        </w:rPr>
        <w:t xml:space="preserve">za to z możliwością rozbudowy o funkcję pobierania danych demograficznych pacjenta z systemu </w:t>
      </w:r>
      <w:r>
        <w:rPr>
          <w:rFonts w:eastAsia="Calibri" w:cs="Calibri" w:ascii="Arial Narrow" w:hAnsi="Arial Narrow"/>
          <w:sz w:val="28"/>
          <w:szCs w:val="28"/>
        </w:rPr>
        <w:t xml:space="preserve">szpitalnego? </w:t>
      </w:r>
    </w:p>
    <w:p>
      <w:pPr>
        <w:pStyle w:val="Normal"/>
        <w:spacing w:lineRule="auto" w:line="240" w:before="0" w:after="0"/>
        <w:ind w:right="84" w:hanging="0"/>
        <w:jc w:val="both"/>
        <w:rPr>
          <w:rFonts w:ascii="Arial Narrow" w:hAnsi="Arial Narrow"/>
          <w:sz w:val="28"/>
          <w:szCs w:val="28"/>
        </w:rPr>
      </w:pPr>
      <w:r>
        <w:rPr>
          <w:rFonts w:ascii="Arial Narrow" w:hAnsi="Arial Narrow"/>
          <w:sz w:val="28"/>
          <w:szCs w:val="28"/>
        </w:rPr>
        <w:t xml:space="preserve">Pkt 5. Czy Zamawiający dopuści kardiomonitor o wadze 4,2kg, co stanowi niewielkie odstępstwo od </w:t>
      </w:r>
      <w:r>
        <w:rPr>
          <w:rFonts w:eastAsia="Calibri" w:cs="Calibri" w:ascii="Arial Narrow" w:hAnsi="Arial Narrow"/>
          <w:sz w:val="28"/>
          <w:szCs w:val="28"/>
        </w:rPr>
        <w:t xml:space="preserve">wymaganego parametru? </w:t>
      </w:r>
    </w:p>
    <w:p>
      <w:pPr>
        <w:pStyle w:val="Normal"/>
        <w:spacing w:lineRule="auto" w:line="240" w:before="0" w:after="0"/>
        <w:rPr>
          <w:rFonts w:ascii="Arial Narrow" w:hAnsi="Arial Narrow"/>
          <w:sz w:val="28"/>
          <w:szCs w:val="28"/>
        </w:rPr>
      </w:pPr>
      <w:r>
        <w:rPr>
          <w:rFonts w:eastAsia="Calibri" w:cs="Calibri" w:ascii="Arial Narrow" w:hAnsi="Arial Narrow"/>
          <w:sz w:val="28"/>
          <w:szCs w:val="28"/>
        </w:rPr>
        <w:t>Pkt. 6. C</w:t>
      </w:r>
      <w:r>
        <w:rPr>
          <w:rFonts w:ascii="Arial Narrow" w:hAnsi="Arial Narrow"/>
          <w:sz w:val="28"/>
          <w:szCs w:val="28"/>
        </w:rPr>
        <w:t>zy Zamawiający dopuści prezentację do 12 krzywych jednocześnie? Stanowi to niewielkie odstępstwo od wymogu i zapewni Użytkownikowi czytelną prezentację wszystkich parametrów wymaganych do monitorowania. Zwracamy uwagę, że przy prezentacji większej ilości k</w:t>
      </w:r>
      <w:r>
        <w:rPr>
          <w:rFonts w:eastAsia="Calibri" w:cs="Calibri" w:ascii="Arial Narrow" w:hAnsi="Arial Narrow"/>
          <w:sz w:val="28"/>
          <w:szCs w:val="28"/>
        </w:rPr>
        <w:t>rzywych obraz pr</w:t>
      </w:r>
      <w:r>
        <w:rPr>
          <w:rFonts w:ascii="Arial Narrow" w:hAnsi="Arial Narrow"/>
          <w:sz w:val="28"/>
          <w:szCs w:val="28"/>
        </w:rPr>
        <w:t>ezentowany na ekranie o niskiej przekątnej będzie nieczytelny.</w:t>
      </w:r>
      <w:r>
        <w:rPr>
          <w:rFonts w:eastAsia="Calibri" w:cs="Calibri" w:ascii="Arial Narrow" w:hAnsi="Arial Narrow"/>
          <w:sz w:val="28"/>
          <w:szCs w:val="28"/>
        </w:rPr>
        <w:t xml:space="preserve"> </w:t>
      </w:r>
    </w:p>
    <w:p>
      <w:pPr>
        <w:pStyle w:val="Normal"/>
        <w:spacing w:lineRule="auto" w:line="240" w:before="0" w:after="0"/>
        <w:rPr>
          <w:rFonts w:ascii="Arial Narrow" w:hAnsi="Arial Narrow"/>
          <w:sz w:val="28"/>
          <w:szCs w:val="28"/>
        </w:rPr>
      </w:pPr>
      <w:r>
        <w:rPr>
          <w:rFonts w:ascii="Arial Narrow" w:hAnsi="Arial Narrow"/>
          <w:sz w:val="28"/>
          <w:szCs w:val="28"/>
        </w:rPr>
        <w:t xml:space="preserve">Pkt 7. Czy Zamawiający zrezygnuje z wymogu opisanego w punkcie 7.? Zwracamy uwagę, że wymóg ten </w:t>
      </w:r>
      <w:r>
        <w:rPr>
          <w:rFonts w:eastAsia="Calibri" w:cs="Calibri" w:ascii="Arial Narrow" w:hAnsi="Arial Narrow"/>
          <w:sz w:val="28"/>
          <w:szCs w:val="28"/>
        </w:rPr>
        <w:t>jest typowy dla jednego producenta kardiomonitorów i ogranicza m</w:t>
      </w:r>
      <w:r>
        <w:rPr>
          <w:rFonts w:ascii="Arial Narrow" w:hAnsi="Arial Narrow"/>
          <w:sz w:val="28"/>
          <w:szCs w:val="28"/>
        </w:rPr>
        <w:t>ożliwość złożeni</w:t>
      </w:r>
      <w:r>
        <w:rPr>
          <w:rFonts w:eastAsia="Calibri" w:cs="Calibri" w:ascii="Arial Narrow" w:hAnsi="Arial Narrow"/>
          <w:sz w:val="28"/>
          <w:szCs w:val="28"/>
        </w:rPr>
        <w:t xml:space="preserve">a konkurencyjnej </w:t>
      </w:r>
      <w:r>
        <w:rPr>
          <w:rFonts w:ascii="Arial Narrow" w:hAnsi="Arial Narrow"/>
          <w:sz w:val="28"/>
          <w:szCs w:val="28"/>
        </w:rPr>
        <w:t xml:space="preserve">oferty innym wykonawcom. Ponadto oferowany w komplecie z monitorem uchwyt montażowy do ściany posiada możliwość regulacji nachylenia monitora, co całkowicie eliminuje konieczność </w:t>
      </w:r>
      <w:r>
        <w:rPr>
          <w:rFonts w:eastAsia="Calibri" w:cs="Calibri" w:ascii="Arial Narrow" w:hAnsi="Arial Narrow"/>
          <w:sz w:val="28"/>
          <w:szCs w:val="28"/>
        </w:rPr>
        <w:t xml:space="preserve">przedmiotowego zapisu. </w:t>
      </w:r>
    </w:p>
    <w:p>
      <w:pPr>
        <w:pStyle w:val="Normal"/>
        <w:spacing w:lineRule="auto" w:line="240" w:before="0" w:after="0"/>
        <w:rPr>
          <w:rFonts w:ascii="Arial Narrow" w:hAnsi="Arial Narrow"/>
          <w:sz w:val="28"/>
          <w:szCs w:val="28"/>
        </w:rPr>
      </w:pPr>
      <w:r>
        <w:rPr>
          <w:rFonts w:ascii="Arial Narrow" w:hAnsi="Arial Narrow"/>
          <w:sz w:val="28"/>
          <w:szCs w:val="28"/>
        </w:rPr>
        <w:t>Pkt 8. Czy Zamawiają</w:t>
      </w:r>
      <w:r>
        <w:rPr>
          <w:rFonts w:eastAsia="Calibri" w:cs="Calibri" w:ascii="Arial Narrow" w:hAnsi="Arial Narrow"/>
          <w:sz w:val="28"/>
          <w:szCs w:val="28"/>
        </w:rPr>
        <w:t xml:space="preserve">cy kardiomonitor </w:t>
      </w:r>
      <w:r>
        <w:rPr>
          <w:rFonts w:ascii="Arial Narrow" w:hAnsi="Arial Narrow"/>
          <w:sz w:val="28"/>
          <w:szCs w:val="28"/>
        </w:rPr>
        <w:t>o wysokiej klasie odporności przed wnikaniem cieczy i pyłów do wnętrza obudowy (IP22), sterowany za pomocą ekranu dotykowego i pokrętła oraz ekranowych przycisków do uruchamiania najczęściej używanych funkcji?</w:t>
      </w:r>
      <w:r>
        <w:rPr>
          <w:rFonts w:eastAsia="Calibri" w:cs="Calibri" w:ascii="Arial Narrow" w:hAnsi="Arial Narrow"/>
          <w:sz w:val="28"/>
          <w:szCs w:val="28"/>
        </w:rPr>
        <w:t xml:space="preserve"> </w:t>
      </w:r>
    </w:p>
    <w:p>
      <w:pPr>
        <w:pStyle w:val="Normal"/>
        <w:spacing w:lineRule="auto" w:line="240" w:before="0" w:after="0"/>
        <w:rPr>
          <w:rFonts w:ascii="Arial Narrow" w:hAnsi="Arial Narrow"/>
          <w:sz w:val="28"/>
          <w:szCs w:val="28"/>
        </w:rPr>
      </w:pPr>
      <w:r>
        <w:rPr>
          <w:rFonts w:ascii="Arial Narrow" w:hAnsi="Arial Narrow"/>
          <w:sz w:val="28"/>
          <w:szCs w:val="28"/>
        </w:rPr>
        <w:t>Pkt 9. Czy Zamawiający dopuś</w:t>
      </w:r>
      <w:r>
        <w:rPr>
          <w:rFonts w:eastAsia="Calibri" w:cs="Calibri" w:ascii="Arial Narrow" w:hAnsi="Arial Narrow"/>
          <w:sz w:val="28"/>
          <w:szCs w:val="28"/>
        </w:rPr>
        <w:t xml:space="preserve">ci kardiomonitor </w:t>
      </w:r>
      <w:r>
        <w:rPr>
          <w:rFonts w:ascii="Arial Narrow" w:hAnsi="Arial Narrow"/>
          <w:sz w:val="28"/>
          <w:szCs w:val="28"/>
        </w:rPr>
        <w:t>bez złącza VGA, ale wyposażony w nowocześniejsze, cyfrowe złącze HDMI do podłączania ekranu kopiującego?</w:t>
      </w:r>
      <w:r>
        <w:rPr>
          <w:rFonts w:eastAsia="Calibri" w:cs="Calibri" w:ascii="Arial Narrow" w:hAnsi="Arial Narrow"/>
          <w:sz w:val="28"/>
          <w:szCs w:val="28"/>
        </w:rPr>
        <w:t xml:space="preserve"> </w:t>
      </w:r>
    </w:p>
    <w:p>
      <w:pPr>
        <w:pStyle w:val="Normal"/>
        <w:spacing w:lineRule="auto" w:line="247" w:before="0" w:after="4"/>
        <w:ind w:right="84" w:hanging="0"/>
        <w:jc w:val="both"/>
        <w:rPr>
          <w:rFonts w:ascii="Arial Narrow" w:hAnsi="Arial Narrow"/>
          <w:sz w:val="28"/>
          <w:szCs w:val="28"/>
        </w:rPr>
      </w:pPr>
      <w:r>
        <w:rPr>
          <w:rFonts w:ascii="Arial Narrow" w:hAnsi="Arial Narrow"/>
          <w:sz w:val="28"/>
          <w:szCs w:val="28"/>
        </w:rPr>
        <w:t>Pkt 10. Czy Zamawiający dopuści kardiomonitor już wyposażony w pomiar ciśnienia metodą inwazyjną w 2 kanałach, z możliwością rozbudow</w:t>
      </w:r>
      <w:r>
        <w:rPr>
          <w:rFonts w:eastAsia="Calibri" w:cs="Calibri" w:ascii="Arial Narrow" w:hAnsi="Arial Narrow"/>
          <w:sz w:val="28"/>
          <w:szCs w:val="28"/>
        </w:rPr>
        <w:t>y o dodatkowy ka</w:t>
      </w:r>
      <w:r>
        <w:rPr>
          <w:rFonts w:ascii="Arial Narrow" w:hAnsi="Arial Narrow"/>
          <w:sz w:val="28"/>
          <w:szCs w:val="28"/>
        </w:rPr>
        <w:t>nał pomiarowy ciśnienia, oraz pomiar kapnografii w strumieniu bocznym realizowane przy pomocy modułów wsuwanych do ramy monitora?</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 xml:space="preserve">Pkt 11. Czy Zamawiający dopuści uchwyt ścienny wyposażony w haczyki do zawieszenia akcesoriów </w:t>
      </w:r>
      <w:r>
        <w:rPr>
          <w:rFonts w:eastAsia="Calibri" w:cs="Calibri" w:ascii="Arial Narrow" w:hAnsi="Arial Narrow"/>
          <w:sz w:val="28"/>
          <w:szCs w:val="28"/>
        </w:rPr>
        <w:t xml:space="preserve">pomiarowych? </w:t>
      </w:r>
    </w:p>
    <w:p>
      <w:pPr>
        <w:pStyle w:val="Normal"/>
        <w:spacing w:before="0" w:after="13"/>
        <w:rPr>
          <w:rFonts w:ascii="Arial Narrow" w:hAnsi="Arial Narrow"/>
          <w:sz w:val="28"/>
          <w:szCs w:val="28"/>
        </w:rPr>
      </w:pPr>
      <w:r>
        <w:rPr>
          <w:rFonts w:eastAsia="Calibri" w:cs="Calibri" w:ascii="Arial Narrow" w:hAnsi="Arial Narrow"/>
          <w:sz w:val="28"/>
          <w:szCs w:val="28"/>
        </w:rPr>
        <w:t>Pkt 15. Czy Zamaw</w:t>
      </w:r>
      <w:r>
        <w:rPr>
          <w:rFonts w:ascii="Arial Narrow" w:hAnsi="Arial Narrow"/>
          <w:sz w:val="28"/>
          <w:szCs w:val="28"/>
        </w:rPr>
        <w:t xml:space="preserve">iający dopuści pomiar położenia odcinka ST w zakresie </w:t>
      </w:r>
      <w:r>
        <w:rPr>
          <w:rFonts w:eastAsia="Calibri" w:cs="Calibri" w:ascii="Arial Narrow" w:hAnsi="Arial Narrow"/>
          <w:sz w:val="28"/>
          <w:szCs w:val="28"/>
        </w:rPr>
        <w:t xml:space="preserve">-0,9 do 0,9 mV? </w:t>
      </w:r>
    </w:p>
    <w:p>
      <w:pPr>
        <w:pStyle w:val="Normal"/>
        <w:spacing w:before="0" w:after="10"/>
        <w:rPr>
          <w:rFonts w:ascii="Arial Narrow" w:hAnsi="Arial Narrow"/>
          <w:sz w:val="28"/>
          <w:szCs w:val="28"/>
        </w:rPr>
      </w:pPr>
      <w:r>
        <w:rPr>
          <w:rFonts w:ascii="Arial Narrow" w:hAnsi="Arial Narrow"/>
          <w:sz w:val="28"/>
          <w:szCs w:val="28"/>
        </w:rPr>
        <w:t>Pkt 16. Czy Zamawiający dopuści kardiomonitor bez pomiaru QT/QTc?</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17. Czy Zamawiający dopuści kardiomonitor o zakresie pomiarowym HR 20</w:t>
      </w:r>
      <w:r>
        <w:rPr>
          <w:rFonts w:eastAsia="Calibri" w:cs="Calibri" w:ascii="Arial Narrow" w:hAnsi="Arial Narrow"/>
          <w:sz w:val="28"/>
          <w:szCs w:val="28"/>
        </w:rPr>
        <w:t xml:space="preserve">-300 bpm, co stanowi </w:t>
      </w:r>
      <w:r>
        <w:rPr>
          <w:rFonts w:ascii="Arial Narrow" w:hAnsi="Arial Narrow"/>
          <w:sz w:val="28"/>
          <w:szCs w:val="28"/>
        </w:rPr>
        <w:t>niewielkie odstępstwo od</w:t>
      </w:r>
      <w:r>
        <w:rPr>
          <w:rFonts w:eastAsia="Calibri" w:cs="Calibri" w:ascii="Arial Narrow" w:hAnsi="Arial Narrow"/>
          <w:sz w:val="28"/>
          <w:szCs w:val="28"/>
        </w:rPr>
        <w:t xml:space="preserve"> </w:t>
      </w:r>
      <w:r>
        <w:rPr>
          <w:rFonts w:ascii="Arial Narrow" w:hAnsi="Arial Narrow"/>
          <w:sz w:val="28"/>
          <w:szCs w:val="28"/>
        </w:rPr>
        <w:t xml:space="preserve">wymogu i w zupełności wystarczy do monitorowania częstości akcji ludzkiego </w:t>
      </w:r>
      <w:r>
        <w:rPr>
          <w:rFonts w:eastAsia="Calibri" w:cs="Calibri" w:ascii="Arial Narrow" w:hAnsi="Arial Narrow"/>
          <w:sz w:val="28"/>
          <w:szCs w:val="28"/>
        </w:rPr>
        <w:t xml:space="preserve">serca? </w:t>
      </w:r>
    </w:p>
    <w:p>
      <w:pPr>
        <w:pStyle w:val="Normal"/>
        <w:spacing w:before="0" w:after="13"/>
        <w:rPr>
          <w:rFonts w:ascii="Arial Narrow" w:hAnsi="Arial Narrow"/>
          <w:sz w:val="28"/>
          <w:szCs w:val="28"/>
        </w:rPr>
      </w:pPr>
      <w:r>
        <w:rPr>
          <w:rFonts w:ascii="Arial Narrow" w:hAnsi="Arial Narrow"/>
          <w:sz w:val="28"/>
          <w:szCs w:val="28"/>
        </w:rPr>
        <w:t>Pkt 18. Czy Zamawiający dopuści analizę arytmii wg 20 kategorii, z pamięcią arytmii realizowaną przez standardową pamięć zdarzeń kardiomonitora i obejmującą historię ostatnich 100 zdarzeń? W razie potrzeby szersza pamięć –</w:t>
      </w:r>
      <w:r>
        <w:rPr>
          <w:rFonts w:eastAsia="Calibri" w:cs="Calibri" w:ascii="Arial Narrow" w:hAnsi="Arial Narrow"/>
          <w:sz w:val="28"/>
          <w:szCs w:val="28"/>
        </w:rPr>
        <w:t xml:space="preserve"> </w:t>
      </w:r>
      <w:r>
        <w:rPr>
          <w:rFonts w:ascii="Arial Narrow" w:hAnsi="Arial Narrow"/>
          <w:sz w:val="28"/>
          <w:szCs w:val="28"/>
        </w:rPr>
        <w:t>do 2000 zdarzeń na pacjenta realizowana jest przez centralę monitorującą.</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eastAsia="Calibri" w:cs="Calibri" w:ascii="Arial Narrow" w:hAnsi="Arial Narrow"/>
          <w:sz w:val="28"/>
          <w:szCs w:val="28"/>
        </w:rPr>
        <w:t xml:space="preserve">Pkt 20. Czy </w:t>
      </w:r>
      <w:r>
        <w:rPr>
          <w:rFonts w:ascii="Arial Narrow" w:hAnsi="Arial Narrow"/>
          <w:sz w:val="28"/>
          <w:szCs w:val="28"/>
        </w:rPr>
        <w:t xml:space="preserve">Zamawiający dopuści kardiomonitor dla którego producent nie podaje w ogólnodostępnej </w:t>
      </w:r>
      <w:r>
        <w:rPr>
          <w:rFonts w:eastAsia="Calibri" w:cs="Calibri" w:ascii="Arial Narrow" w:hAnsi="Arial Narrow"/>
          <w:sz w:val="28"/>
          <w:szCs w:val="28"/>
        </w:rPr>
        <w:t xml:space="preserve">dokumentacji informacji na temat </w:t>
      </w:r>
      <w:r>
        <w:rPr>
          <w:rFonts w:ascii="Arial Narrow" w:hAnsi="Arial Narrow"/>
          <w:sz w:val="28"/>
          <w:szCs w:val="28"/>
        </w:rPr>
        <w:t xml:space="preserve">stosowanego przetwornika AD, a tym samym bez możliwości </w:t>
      </w:r>
      <w:r>
        <w:rPr>
          <w:rFonts w:eastAsia="Calibri" w:cs="Calibri" w:ascii="Arial Narrow" w:hAnsi="Arial Narrow"/>
          <w:sz w:val="28"/>
          <w:szCs w:val="28"/>
        </w:rPr>
        <w:t xml:space="preserve">potwierdzenia wymogu opisanego w punkcie 20.? </w:t>
      </w:r>
    </w:p>
    <w:p>
      <w:pPr>
        <w:pStyle w:val="Normal"/>
        <w:spacing w:before="0" w:after="13"/>
        <w:rPr>
          <w:rFonts w:ascii="Arial Narrow" w:hAnsi="Arial Narrow"/>
          <w:sz w:val="28"/>
          <w:szCs w:val="28"/>
        </w:rPr>
      </w:pPr>
      <w:r>
        <w:rPr>
          <w:rFonts w:ascii="Arial Narrow" w:hAnsi="Arial Narrow"/>
          <w:sz w:val="28"/>
          <w:szCs w:val="28"/>
        </w:rPr>
        <w:t>Pkt 21. Czy Zamawiający dopuści kardiomonitor, który dla zapewnienie wysokiej wykrywalności rzeczywistych arytmii i minimalizacji fałszywych alarmów realizuje analizę w 4 kanałach EKG jednocześnie: I, II, III i V?</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22. Czy Zamawiający dopuści zakres filtrów: monitorujący (0,5</w:t>
      </w:r>
      <w:r>
        <w:rPr>
          <w:rFonts w:eastAsia="Calibri" w:cs="Calibri" w:ascii="Arial Narrow" w:hAnsi="Arial Narrow"/>
          <w:sz w:val="28"/>
          <w:szCs w:val="28"/>
        </w:rPr>
        <w:t>-40Hz), ST(0,05-40Hz), diagnostyczny(0,05-</w:t>
      </w:r>
      <w:r>
        <w:rPr>
          <w:rFonts w:ascii="Arial Narrow" w:hAnsi="Arial Narrow"/>
          <w:sz w:val="28"/>
          <w:szCs w:val="28"/>
        </w:rPr>
        <w:t>145 Hz), średni (0,5</w:t>
      </w:r>
      <w:r>
        <w:rPr>
          <w:rFonts w:eastAsia="Calibri" w:cs="Calibri" w:ascii="Arial Narrow" w:hAnsi="Arial Narrow"/>
          <w:sz w:val="28"/>
          <w:szCs w:val="28"/>
        </w:rPr>
        <w:t xml:space="preserve">-20Hz)? </w:t>
      </w:r>
    </w:p>
    <w:p>
      <w:pPr>
        <w:pStyle w:val="Normal"/>
        <w:spacing w:before="0" w:after="13"/>
        <w:rPr>
          <w:rFonts w:ascii="Arial Narrow" w:hAnsi="Arial Narrow"/>
          <w:sz w:val="28"/>
          <w:szCs w:val="28"/>
        </w:rPr>
      </w:pPr>
      <w:r>
        <w:rPr>
          <w:rFonts w:ascii="Arial Narrow" w:hAnsi="Arial Narrow"/>
          <w:sz w:val="28"/>
          <w:szCs w:val="28"/>
        </w:rPr>
        <w:t>Pkt 28. Czy Zamawiający dopuści pomiar tętna w zakresie 30</w:t>
      </w:r>
      <w:r>
        <w:rPr>
          <w:rFonts w:eastAsia="Calibri" w:cs="Calibri" w:ascii="Arial Narrow" w:hAnsi="Arial Narrow"/>
          <w:sz w:val="28"/>
          <w:szCs w:val="28"/>
        </w:rPr>
        <w:t>-</w:t>
      </w:r>
      <w:r>
        <w:rPr>
          <w:rFonts w:ascii="Arial Narrow" w:hAnsi="Arial Narrow"/>
          <w:sz w:val="28"/>
          <w:szCs w:val="28"/>
        </w:rPr>
        <w:t>250 bpm z dokładnością ±2bpm –</w:t>
      </w:r>
      <w:r>
        <w:rPr>
          <w:rFonts w:eastAsia="Calibri" w:cs="Calibri" w:ascii="Arial Narrow" w:hAnsi="Arial Narrow"/>
          <w:sz w:val="28"/>
          <w:szCs w:val="28"/>
        </w:rPr>
        <w:t xml:space="preserve"> w razie potrzeby, szerszy </w:t>
      </w:r>
      <w:r>
        <w:rPr>
          <w:rFonts w:ascii="Arial Narrow" w:hAnsi="Arial Narrow"/>
          <w:sz w:val="28"/>
          <w:szCs w:val="28"/>
        </w:rPr>
        <w:t xml:space="preserve">zakres pomiarowy dostępny jest w pomiarze realizowanym za pośrednictwem </w:t>
      </w:r>
      <w:r>
        <w:rPr>
          <w:rFonts w:eastAsia="Calibri" w:cs="Calibri" w:ascii="Arial Narrow" w:hAnsi="Arial Narrow"/>
          <w:sz w:val="28"/>
          <w:szCs w:val="28"/>
        </w:rPr>
        <w:t xml:space="preserve">elektrod EKG? </w:t>
      </w:r>
    </w:p>
    <w:p>
      <w:pPr>
        <w:pStyle w:val="Normal"/>
        <w:spacing w:before="0" w:after="13"/>
        <w:rPr>
          <w:rFonts w:ascii="Arial Narrow" w:hAnsi="Arial Narrow"/>
          <w:sz w:val="28"/>
          <w:szCs w:val="28"/>
        </w:rPr>
      </w:pPr>
      <w:r>
        <w:rPr>
          <w:rFonts w:ascii="Arial Narrow" w:hAnsi="Arial Narrow"/>
          <w:sz w:val="28"/>
          <w:szCs w:val="28"/>
        </w:rPr>
        <w:t>Pkt 32. Czy Zamawiający dopuści monitor bez funkcji stazy?</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33. Czy Zamawiający dopuści pomiar automatyczny</w:t>
      </w:r>
      <w:r>
        <w:rPr>
          <w:rFonts w:eastAsia="Calibri" w:cs="Calibri" w:ascii="Arial Narrow" w:hAnsi="Arial Narrow"/>
          <w:sz w:val="28"/>
          <w:szCs w:val="28"/>
        </w:rPr>
        <w:t xml:space="preserve"> </w:t>
      </w:r>
      <w:r>
        <w:rPr>
          <w:rFonts w:ascii="Arial Narrow" w:hAnsi="Arial Narrow"/>
          <w:sz w:val="28"/>
          <w:szCs w:val="28"/>
        </w:rPr>
        <w:t xml:space="preserve">z interwałem regulowanym w zakresie od 1 do </w:t>
      </w:r>
      <w:r>
        <w:rPr>
          <w:rFonts w:eastAsia="Calibri" w:cs="Calibri" w:ascii="Arial Narrow" w:hAnsi="Arial Narrow"/>
          <w:sz w:val="28"/>
          <w:szCs w:val="28"/>
        </w:rPr>
        <w:t xml:space="preserve">120 minut? </w:t>
      </w:r>
    </w:p>
    <w:p>
      <w:pPr>
        <w:pStyle w:val="Normal"/>
        <w:spacing w:before="0" w:after="13"/>
        <w:rPr>
          <w:rFonts w:ascii="Arial Narrow" w:hAnsi="Arial Narrow"/>
          <w:sz w:val="28"/>
          <w:szCs w:val="28"/>
        </w:rPr>
      </w:pPr>
      <w:r>
        <w:rPr>
          <w:rFonts w:ascii="Arial Narrow" w:hAnsi="Arial Narrow"/>
          <w:sz w:val="28"/>
          <w:szCs w:val="28"/>
        </w:rPr>
        <w:t xml:space="preserve">Pkt 36. Czy Zamawiający dopuści monitor bez funkcji prezentacji rytmu serca przy </w:t>
      </w:r>
      <w:r>
        <w:rPr>
          <w:rFonts w:eastAsia="Calibri" w:cs="Calibri" w:ascii="Arial Narrow" w:hAnsi="Arial Narrow"/>
          <w:sz w:val="28"/>
          <w:szCs w:val="28"/>
        </w:rPr>
        <w:t xml:space="preserve">pomiarze NIBP? </w:t>
      </w:r>
      <w:r>
        <w:rPr>
          <w:rFonts w:ascii="Arial Narrow" w:hAnsi="Arial Narrow"/>
          <w:sz w:val="28"/>
          <w:szCs w:val="28"/>
        </w:rPr>
        <w:t>Zwracamy uwagę, że pomiar tętna dostępny jest przy pomiarach EKG, SpO2, IBP.</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 xml:space="preserve">Pkt 37. Czy Zamawiający dopuści kardiomonitor bez </w:t>
      </w:r>
      <w:r>
        <w:rPr>
          <w:rFonts w:eastAsia="Calibri" w:cs="Calibri" w:ascii="Arial Narrow" w:hAnsi="Arial Narrow"/>
          <w:sz w:val="28"/>
          <w:szCs w:val="28"/>
        </w:rPr>
        <w:t xml:space="preserve">tej funkcji? </w:t>
      </w:r>
    </w:p>
    <w:p>
      <w:pPr>
        <w:pStyle w:val="Normal"/>
        <w:spacing w:before="0" w:after="13"/>
        <w:rPr>
          <w:rFonts w:ascii="Arial Narrow" w:hAnsi="Arial Narrow"/>
          <w:sz w:val="28"/>
          <w:szCs w:val="28"/>
        </w:rPr>
      </w:pPr>
      <w:r>
        <w:rPr>
          <w:rFonts w:ascii="Arial Narrow" w:hAnsi="Arial Narrow"/>
          <w:sz w:val="28"/>
          <w:szCs w:val="28"/>
        </w:rPr>
        <w:t xml:space="preserve">Pkt 38. Czy Zamawiający dopuści kardiomonitor, dla którego producent nie podaje w ogólnodostępnej </w:t>
      </w:r>
      <w:r>
        <w:rPr>
          <w:rFonts w:eastAsia="Calibri" w:cs="Calibri" w:ascii="Arial Narrow" w:hAnsi="Arial Narrow"/>
          <w:sz w:val="28"/>
          <w:szCs w:val="28"/>
        </w:rPr>
        <w:t>d</w:t>
      </w:r>
      <w:r>
        <w:rPr>
          <w:rFonts w:ascii="Arial Narrow" w:hAnsi="Arial Narrow"/>
          <w:sz w:val="28"/>
          <w:szCs w:val="28"/>
        </w:rPr>
        <w:t xml:space="preserve">okumentacji szczegółów na temat zastosowanego filtra przeciwpyłkowego dla układu pompki NIBP </w:t>
      </w:r>
      <w:r>
        <w:rPr>
          <w:rFonts w:eastAsia="Calibri" w:cs="Calibri" w:ascii="Arial Narrow" w:hAnsi="Arial Narrow"/>
          <w:sz w:val="28"/>
          <w:szCs w:val="28"/>
        </w:rPr>
        <w:t xml:space="preserve">oraz systemu czyszczenia </w:t>
      </w:r>
      <w:r>
        <w:rPr>
          <w:rFonts w:ascii="Arial Narrow" w:hAnsi="Arial Narrow"/>
          <w:sz w:val="28"/>
          <w:szCs w:val="28"/>
        </w:rPr>
        <w:t xml:space="preserve">linii pomiarowej, za to wyposażony w wysokiej klasy algorytm Dinamap SuperSTAT odporny na artefakty, zakłócenia, niemiarową akcję serca, zapewniający skracanie czasu kolejnych pomiarów poprzez antycypowanie wyniku pomiaru i wstępne pompowanie mankietu do </w:t>
      </w:r>
      <w:r>
        <w:rPr>
          <w:rFonts w:eastAsia="Calibri" w:cs="Calibri" w:ascii="Arial Narrow" w:hAnsi="Arial Narrow"/>
          <w:sz w:val="28"/>
          <w:szCs w:val="28"/>
        </w:rPr>
        <w:t>o</w:t>
      </w:r>
      <w:r>
        <w:rPr>
          <w:rFonts w:ascii="Arial Narrow" w:hAnsi="Arial Narrow"/>
          <w:sz w:val="28"/>
          <w:szCs w:val="28"/>
        </w:rPr>
        <w:t>statni zmierzonych wartości ciśnienia?</w:t>
      </w:r>
      <w:r>
        <w:rPr>
          <w:rFonts w:eastAsia="Calibri" w:cs="Calibri" w:ascii="Arial Narrow" w:hAnsi="Arial Narrow"/>
          <w:sz w:val="28"/>
          <w:szCs w:val="28"/>
        </w:rPr>
        <w:t xml:space="preserve"> </w:t>
      </w:r>
    </w:p>
    <w:p>
      <w:pPr>
        <w:pStyle w:val="Normal"/>
        <w:spacing w:lineRule="auto" w:line="247" w:before="0" w:after="4"/>
        <w:ind w:right="84" w:hanging="0"/>
        <w:jc w:val="both"/>
        <w:rPr>
          <w:rFonts w:ascii="Arial Narrow" w:hAnsi="Arial Narrow"/>
          <w:sz w:val="28"/>
          <w:szCs w:val="28"/>
        </w:rPr>
      </w:pPr>
      <w:r>
        <w:rPr>
          <w:rFonts w:ascii="Arial Narrow" w:hAnsi="Arial Narrow"/>
          <w:sz w:val="28"/>
          <w:szCs w:val="28"/>
        </w:rPr>
        <w:t xml:space="preserve">Pkt 39. Czy Zamawiający dopuści kardiomonitor, dla którego producent nie podaje w ogólnodostępnej dokumentacji szczegółów na temat zastosowanego filtra przeciwpyłkowego dla układu pompki NIBP </w:t>
      </w:r>
      <w:r>
        <w:rPr>
          <w:rFonts w:eastAsia="Calibri" w:cs="Calibri" w:ascii="Arial Narrow" w:hAnsi="Arial Narrow"/>
          <w:sz w:val="28"/>
          <w:szCs w:val="28"/>
        </w:rPr>
        <w:t xml:space="preserve">oraz systemu czyszczenia </w:t>
      </w:r>
      <w:r>
        <w:rPr>
          <w:rFonts w:ascii="Arial Narrow" w:hAnsi="Arial Narrow"/>
          <w:sz w:val="28"/>
          <w:szCs w:val="28"/>
        </w:rPr>
        <w:t>linii pomiarowej, za to wyposażony w wysokiej klasy algorytm Dinamap SuperSTAT odporny na artefakty, zakłócenia, niemiarową akcję serca, zapewniający skracanie czasu kolejnych pomiarów poprzez antycypowanie wyniku pomiaru i wstępne pompowanie mankietu do ostatni zmierzonych wartości ciśnienia?</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41. Czy Zamawiający dopuści pomiar temperatury w zakresie 10</w:t>
      </w:r>
      <w:r>
        <w:rPr>
          <w:rFonts w:eastAsia="Calibri" w:cs="Calibri" w:ascii="Arial Narrow" w:hAnsi="Arial Narrow"/>
          <w:sz w:val="28"/>
          <w:szCs w:val="28"/>
        </w:rPr>
        <w:t>-</w:t>
      </w:r>
      <w:r>
        <w:rPr>
          <w:rFonts w:ascii="Arial Narrow" w:hAnsi="Arial Narrow"/>
          <w:sz w:val="28"/>
          <w:szCs w:val="28"/>
        </w:rPr>
        <w:t>45 [°C], co w zupełności wystarc</w:t>
      </w:r>
      <w:r>
        <w:rPr>
          <w:rFonts w:eastAsia="Calibri" w:cs="Calibri" w:ascii="Arial Narrow" w:hAnsi="Arial Narrow"/>
          <w:sz w:val="28"/>
          <w:szCs w:val="28"/>
        </w:rPr>
        <w:t xml:space="preserve">zy </w:t>
      </w:r>
      <w:r>
        <w:rPr>
          <w:rFonts w:ascii="Arial Narrow" w:hAnsi="Arial Narrow"/>
          <w:sz w:val="28"/>
          <w:szCs w:val="28"/>
        </w:rPr>
        <w:t>do monitorowania temperatury organizmu człowieka?</w:t>
      </w:r>
      <w:r>
        <w:rPr>
          <w:rFonts w:eastAsia="Calibri" w:cs="Calibri" w:ascii="Arial Narrow" w:hAnsi="Arial Narrow"/>
          <w:sz w:val="28"/>
          <w:szCs w:val="28"/>
        </w:rPr>
        <w:t xml:space="preserve"> </w:t>
      </w:r>
    </w:p>
    <w:p>
      <w:pPr>
        <w:pStyle w:val="Normal"/>
        <w:spacing w:before="0" w:after="0"/>
        <w:rPr>
          <w:rFonts w:ascii="Arial Narrow" w:hAnsi="Arial Narrow"/>
          <w:sz w:val="28"/>
          <w:szCs w:val="28"/>
        </w:rPr>
      </w:pPr>
      <w:r>
        <w:rPr>
          <w:rFonts w:ascii="Arial Narrow" w:hAnsi="Arial Narrow"/>
          <w:sz w:val="28"/>
          <w:szCs w:val="28"/>
        </w:rPr>
        <w:t xml:space="preserve">Pkt 43. Czy Zamawiający dopuści kardiomonitor z możliwością wyświetlania jednocześnie wartości 3 </w:t>
      </w:r>
      <w:r>
        <w:rPr>
          <w:rFonts w:eastAsia="Calibri" w:cs="Calibri" w:ascii="Arial Narrow" w:hAnsi="Arial Narrow"/>
          <w:sz w:val="28"/>
          <w:szCs w:val="28"/>
        </w:rPr>
        <w:t xml:space="preserve">temperatur: T1, T2 i Tkrwi (w przypadku monitorowania rzutu serca), bez funkcji prezentacji i ustawiania </w:t>
      </w:r>
      <w:r>
        <w:rPr>
          <w:rFonts w:ascii="Arial Narrow" w:hAnsi="Arial Narrow"/>
          <w:sz w:val="28"/>
          <w:szCs w:val="28"/>
        </w:rPr>
        <w:t>granicy alarmu dla różnicy temperatur T1 i T2?</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49. Czy Zamawiający dopuści pamięć trendów graficznych i tabelaryc</w:t>
      </w:r>
      <w:r>
        <w:rPr>
          <w:rFonts w:eastAsia="Calibri" w:cs="Calibri" w:ascii="Arial Narrow" w:hAnsi="Arial Narrow"/>
          <w:sz w:val="28"/>
          <w:szCs w:val="28"/>
        </w:rPr>
        <w:t xml:space="preserve">znych z ostatnich 168 godzin z </w:t>
      </w:r>
      <w:r>
        <w:rPr>
          <w:rFonts w:ascii="Arial Narrow" w:hAnsi="Arial Narrow"/>
          <w:sz w:val="28"/>
          <w:szCs w:val="28"/>
        </w:rPr>
        <w:t xml:space="preserve">rozdzielczością w trendach graficznych zależną od wybranego przedziału czasu na pojedynczym </w:t>
      </w:r>
      <w:r>
        <w:rPr>
          <w:rFonts w:eastAsia="Calibri" w:cs="Calibri" w:ascii="Arial Narrow" w:hAnsi="Arial Narrow"/>
          <w:sz w:val="28"/>
          <w:szCs w:val="28"/>
        </w:rPr>
        <w:t xml:space="preserve">ekranie? </w:t>
      </w:r>
    </w:p>
    <w:p>
      <w:pPr>
        <w:pStyle w:val="Normal"/>
        <w:spacing w:before="0" w:after="13"/>
        <w:rPr>
          <w:rFonts w:ascii="Arial Narrow" w:hAnsi="Arial Narrow"/>
          <w:sz w:val="28"/>
          <w:szCs w:val="28"/>
        </w:rPr>
      </w:pPr>
      <w:r>
        <w:rPr>
          <w:rFonts w:ascii="Arial Narrow" w:hAnsi="Arial Narrow"/>
          <w:sz w:val="28"/>
          <w:szCs w:val="28"/>
        </w:rPr>
        <w:t>Pkt 51. Czy Zamawiający dopuści kardiomonitor bez tej</w:t>
      </w:r>
      <w:r>
        <w:rPr>
          <w:rFonts w:eastAsia="Calibri" w:cs="Calibri" w:ascii="Arial Narrow" w:hAnsi="Arial Narrow"/>
          <w:sz w:val="28"/>
          <w:szCs w:val="28"/>
        </w:rPr>
        <w:t xml:space="preserve"> </w:t>
      </w:r>
      <w:r>
        <w:rPr>
          <w:rFonts w:ascii="Arial Narrow" w:hAnsi="Arial Narrow"/>
          <w:sz w:val="28"/>
          <w:szCs w:val="28"/>
        </w:rPr>
        <w:t>funkcji, wyposażony za to w funkcje: 72 godzin pamięci pełnych przebi</w:t>
      </w:r>
      <w:r>
        <w:rPr>
          <w:rFonts w:eastAsia="Calibri" w:cs="Calibri" w:ascii="Arial Narrow" w:hAnsi="Arial Narrow"/>
          <w:sz w:val="28"/>
          <w:szCs w:val="28"/>
        </w:rPr>
        <w:t xml:space="preserve">egów krzywych dynamicznych oraz OxyCRG? </w:t>
      </w:r>
    </w:p>
    <w:p>
      <w:pPr>
        <w:pStyle w:val="Normal"/>
        <w:spacing w:before="0" w:after="13"/>
        <w:rPr>
          <w:rFonts w:ascii="Arial Narrow" w:hAnsi="Arial Narrow"/>
          <w:sz w:val="28"/>
          <w:szCs w:val="28"/>
        </w:rPr>
      </w:pPr>
      <w:r>
        <w:rPr>
          <w:rFonts w:ascii="Arial Narrow" w:hAnsi="Arial Narrow"/>
          <w:sz w:val="28"/>
          <w:szCs w:val="28"/>
        </w:rPr>
        <w:t>Pkt 54. Czy Zamawiający dopuści tryb nocny (wygaszony ekran, obniżona głośność alarmu, brak sygnału pulsu), włączany i wyłączany jednym przyciski</w:t>
      </w:r>
      <w:r>
        <w:rPr>
          <w:rFonts w:eastAsia="Calibri" w:cs="Calibri" w:ascii="Arial Narrow" w:hAnsi="Arial Narrow"/>
          <w:sz w:val="28"/>
          <w:szCs w:val="28"/>
        </w:rPr>
        <w:t xml:space="preserve">em? </w:t>
      </w:r>
    </w:p>
    <w:p>
      <w:pPr>
        <w:pStyle w:val="Normal"/>
        <w:spacing w:before="0" w:after="13"/>
        <w:rPr>
          <w:rFonts w:ascii="Arial Narrow" w:hAnsi="Arial Narrow"/>
          <w:sz w:val="28"/>
          <w:szCs w:val="28"/>
        </w:rPr>
      </w:pPr>
      <w:r>
        <w:rPr>
          <w:rFonts w:ascii="Arial Narrow" w:hAnsi="Arial Narrow"/>
          <w:sz w:val="28"/>
          <w:szCs w:val="28"/>
        </w:rPr>
        <w:t>Pkt 55. Czy Zamawiający dopuści możliwość podłączenia monitora do</w:t>
      </w:r>
      <w:r>
        <w:rPr>
          <w:rFonts w:eastAsia="Calibri" w:cs="Calibri" w:ascii="Arial Narrow" w:hAnsi="Arial Narrow"/>
          <w:sz w:val="28"/>
          <w:szCs w:val="28"/>
        </w:rPr>
        <w:t xml:space="preserve"> systemu centralnego </w:t>
      </w:r>
      <w:r>
        <w:rPr>
          <w:rFonts w:ascii="Arial Narrow" w:hAnsi="Arial Narrow"/>
          <w:sz w:val="28"/>
          <w:szCs w:val="28"/>
        </w:rPr>
        <w:t>monitorowania, który obsługuje oferowane mon</w:t>
      </w:r>
      <w:r>
        <w:rPr>
          <w:rFonts w:eastAsia="Calibri" w:cs="Calibri" w:ascii="Arial Narrow" w:hAnsi="Arial Narrow"/>
          <w:sz w:val="28"/>
          <w:szCs w:val="28"/>
        </w:rPr>
        <w:t>itory kompaktowo-</w:t>
      </w:r>
      <w:r>
        <w:rPr>
          <w:rFonts w:ascii="Arial Narrow" w:hAnsi="Arial Narrow"/>
          <w:sz w:val="28"/>
          <w:szCs w:val="28"/>
        </w:rPr>
        <w:t>modułowe oraz monitory modułowe wysokiej klasy z modułami transportowymi oraz telemetrię tego samego pro</w:t>
      </w:r>
      <w:r>
        <w:rPr>
          <w:rFonts w:eastAsia="Calibri" w:cs="Calibri" w:ascii="Arial Narrow" w:hAnsi="Arial Narrow"/>
          <w:sz w:val="28"/>
          <w:szCs w:val="28"/>
        </w:rPr>
        <w:t xml:space="preserve">ducenta i </w:t>
      </w:r>
      <w:r>
        <w:rPr>
          <w:rFonts w:ascii="Arial Narrow" w:hAnsi="Arial Narrow"/>
          <w:sz w:val="28"/>
          <w:szCs w:val="28"/>
        </w:rPr>
        <w:t xml:space="preserve">umożliwia eksport pełnego zapisu EKG z monitorów do systemu </w:t>
      </w:r>
      <w:r>
        <w:rPr>
          <w:rFonts w:eastAsia="Calibri" w:cs="Calibri" w:ascii="Arial Narrow" w:hAnsi="Arial Narrow"/>
          <w:sz w:val="28"/>
          <w:szCs w:val="28"/>
        </w:rPr>
        <w:t xml:space="preserve">holterowskiego tego samego producenta, w celu kompleksowej analizy holterowskiej </w:t>
      </w:r>
    </w:p>
    <w:p>
      <w:pPr>
        <w:pStyle w:val="Normal"/>
        <w:spacing w:before="0" w:after="13"/>
        <w:rPr>
          <w:rFonts w:ascii="Arial Narrow" w:hAnsi="Arial Narrow"/>
          <w:sz w:val="28"/>
          <w:szCs w:val="28"/>
        </w:rPr>
      </w:pPr>
      <w:r>
        <w:rPr>
          <w:rFonts w:ascii="Arial Narrow" w:hAnsi="Arial Narrow"/>
          <w:sz w:val="28"/>
          <w:szCs w:val="28"/>
        </w:rPr>
        <w:t xml:space="preserve">Pkt 60. Czy Zamawiający dopuści centralę umożliwiającą obsługę do 16 stanowisk bez dodatkowych </w:t>
      </w:r>
      <w:r>
        <w:rPr>
          <w:rFonts w:eastAsia="Calibri" w:cs="Calibri" w:ascii="Arial Narrow" w:hAnsi="Arial Narrow"/>
          <w:sz w:val="28"/>
          <w:szCs w:val="28"/>
        </w:rPr>
        <w:t>kosztów w</w:t>
      </w:r>
      <w:r>
        <w:rPr>
          <w:rFonts w:ascii="Arial Narrow" w:hAnsi="Arial Narrow"/>
          <w:sz w:val="28"/>
          <w:szCs w:val="28"/>
        </w:rPr>
        <w:t>ynikających z konieczności zakupu dodatkowych licencji?</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eastAsia="Calibri" w:cs="Calibri" w:ascii="Arial Narrow" w:hAnsi="Arial Narrow"/>
          <w:sz w:val="28"/>
          <w:szCs w:val="28"/>
        </w:rPr>
        <w:t>Pkt 62. Czy Z</w:t>
      </w:r>
      <w:r>
        <w:rPr>
          <w:rFonts w:ascii="Arial Narrow" w:hAnsi="Arial Narrow"/>
          <w:sz w:val="28"/>
          <w:szCs w:val="28"/>
        </w:rPr>
        <w:t>amawiający dopuści centralę, która umożliwia wyświetlanie okien jednocześnie do 16 pacjentów w oknie podglądu zbiorczego?</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 xml:space="preserve">Pkt 63. Czy Zamawiający dopuści centralę, w której kolejność wyświetlanych urządzeń definiowana jest przez użytkownika, z funkcją automatycznego usunięcia okien wyłączonych monitorów za pomocą </w:t>
      </w:r>
      <w:r>
        <w:rPr>
          <w:rFonts w:eastAsia="Calibri" w:cs="Calibri" w:ascii="Arial Narrow" w:hAnsi="Arial Narrow"/>
          <w:sz w:val="28"/>
          <w:szCs w:val="28"/>
        </w:rPr>
        <w:t xml:space="preserve">dedykowanego przycisku? </w:t>
      </w:r>
    </w:p>
    <w:p>
      <w:pPr>
        <w:pStyle w:val="Normal"/>
        <w:spacing w:before="0" w:after="13"/>
        <w:rPr>
          <w:rFonts w:ascii="Arial Narrow" w:hAnsi="Arial Narrow"/>
          <w:sz w:val="28"/>
          <w:szCs w:val="28"/>
        </w:rPr>
      </w:pPr>
      <w:r>
        <w:rPr>
          <w:rFonts w:ascii="Arial Narrow" w:hAnsi="Arial Narrow"/>
          <w:sz w:val="28"/>
          <w:szCs w:val="28"/>
        </w:rPr>
        <w:t xml:space="preserve">Pkt 64. Czy Zamawiający dopuści centralę, z możliwością definiowania wyświetlanych krzywych w oknie </w:t>
      </w:r>
      <w:r>
        <w:rPr>
          <w:rFonts w:eastAsia="Calibri" w:cs="Calibri" w:ascii="Arial Narrow" w:hAnsi="Arial Narrow"/>
          <w:sz w:val="28"/>
          <w:szCs w:val="28"/>
        </w:rPr>
        <w:t>p</w:t>
      </w:r>
      <w:r>
        <w:rPr>
          <w:rFonts w:ascii="Arial Narrow" w:hAnsi="Arial Narrow"/>
          <w:sz w:val="28"/>
          <w:szCs w:val="28"/>
        </w:rPr>
        <w:t>acjenta na ekranie zbiorczego podglądu wszystkich pacjentów, oraz z możliwością wyświetlania do 8 krzywych i 16 parametrów w oknie szczegółowego podglądu wybranego pacjenta –</w:t>
      </w:r>
      <w:r>
        <w:rPr>
          <w:rFonts w:eastAsia="Calibri" w:cs="Calibri" w:ascii="Arial Narrow" w:hAnsi="Arial Narrow"/>
          <w:sz w:val="28"/>
          <w:szCs w:val="28"/>
        </w:rPr>
        <w:t xml:space="preserve"> </w:t>
      </w:r>
      <w:r>
        <w:rPr>
          <w:rFonts w:ascii="Arial Narrow" w:hAnsi="Arial Narrow"/>
          <w:sz w:val="28"/>
          <w:szCs w:val="28"/>
        </w:rPr>
        <w:t>bez możliwości ich definiowania przez użytkownika?</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 xml:space="preserve">Pkt 65. Czy Zamawiający dopuści centralę bez możliwości wyświetlania wartości parametrów przy użyciu dużych czcionek w oknie zbiorczego podglądu, z funkcją wyświetlania </w:t>
      </w:r>
      <w:r>
        <w:rPr>
          <w:rFonts w:eastAsia="Calibri" w:cs="Calibri" w:ascii="Arial Narrow" w:hAnsi="Arial Narrow"/>
          <w:sz w:val="28"/>
          <w:szCs w:val="28"/>
        </w:rPr>
        <w:t xml:space="preserve">informacji na ekranie w </w:t>
      </w:r>
      <w:r>
        <w:rPr>
          <w:rFonts w:ascii="Arial Narrow" w:hAnsi="Arial Narrow"/>
          <w:sz w:val="28"/>
          <w:szCs w:val="28"/>
        </w:rPr>
        <w:t>taki sposób, że wielkość czcionki dopasowywana jest do ilości wyświetlanych kardiomonitorów jednocześnie i jest taka sama dla wszystkich stanowisk?</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eastAsia="Calibri" w:cs="Calibri" w:ascii="Arial Narrow" w:hAnsi="Arial Narrow"/>
          <w:sz w:val="28"/>
          <w:szCs w:val="28"/>
        </w:rPr>
        <w:t>Pkt 70. Czy c</w:t>
      </w:r>
      <w:r>
        <w:rPr>
          <w:rFonts w:ascii="Arial Narrow" w:hAnsi="Arial Narrow"/>
          <w:sz w:val="28"/>
          <w:szCs w:val="28"/>
        </w:rPr>
        <w:t xml:space="preserve">entralę bez możliwości regulacji odstępu pomiędzy pomiarami ciśnienia i uruchomienia pomiaru NIBP, z możliwością wyłączenia trybu auto i zmiany rodzaju mankietu (dorosły, dziecko, </w:t>
      </w:r>
      <w:r>
        <w:rPr>
          <w:rFonts w:eastAsia="Calibri" w:cs="Calibri" w:ascii="Arial Narrow" w:hAnsi="Arial Narrow"/>
          <w:sz w:val="28"/>
          <w:szCs w:val="28"/>
        </w:rPr>
        <w:t>noworo</w:t>
      </w:r>
      <w:r>
        <w:rPr>
          <w:rFonts w:ascii="Arial Narrow" w:hAnsi="Arial Narrow"/>
          <w:sz w:val="28"/>
          <w:szCs w:val="28"/>
        </w:rPr>
        <w:t>dek)? Ze względów bezpieczeństwa rozpoczęcie pomiaru bądź cyklu pomiar</w:t>
      </w:r>
      <w:r>
        <w:rPr>
          <w:rFonts w:eastAsia="Calibri" w:cs="Calibri" w:ascii="Arial Narrow" w:hAnsi="Arial Narrow"/>
          <w:sz w:val="28"/>
          <w:szCs w:val="28"/>
        </w:rPr>
        <w:t xml:space="preserve">owego NIBP </w:t>
      </w:r>
      <w:r>
        <w:rPr>
          <w:rFonts w:ascii="Arial Narrow" w:hAnsi="Arial Narrow"/>
          <w:sz w:val="28"/>
          <w:szCs w:val="28"/>
        </w:rPr>
        <w:t>powinno być realizowane zawsze bezpośrednio przy łóżku pacj</w:t>
      </w:r>
      <w:r>
        <w:rPr>
          <w:rFonts w:eastAsia="Calibri" w:cs="Calibri" w:ascii="Arial Narrow" w:hAnsi="Arial Narrow"/>
          <w:sz w:val="28"/>
          <w:szCs w:val="28"/>
        </w:rPr>
        <w:t xml:space="preserve">enta. </w:t>
      </w:r>
    </w:p>
    <w:p>
      <w:pPr>
        <w:pStyle w:val="Normal"/>
        <w:spacing w:before="0" w:after="10"/>
        <w:rPr>
          <w:rFonts w:ascii="Arial Narrow" w:hAnsi="Arial Narrow"/>
          <w:sz w:val="28"/>
          <w:szCs w:val="28"/>
        </w:rPr>
      </w:pPr>
      <w:r>
        <w:rPr>
          <w:rFonts w:ascii="Arial Narrow" w:hAnsi="Arial Narrow"/>
          <w:sz w:val="28"/>
          <w:szCs w:val="28"/>
        </w:rPr>
        <w:t>Pkt 72. Czy Zamawiający dopuści centralę bez informowania o przełączeniu monitora w tryb prywatny?</w:t>
      </w:r>
      <w:r>
        <w:rPr>
          <w:rFonts w:eastAsia="Calibri" w:cs="Calibri" w:ascii="Arial Narrow" w:hAnsi="Arial Narrow"/>
          <w:sz w:val="28"/>
          <w:szCs w:val="28"/>
        </w:rPr>
        <w:t xml:space="preserve"> </w:t>
      </w:r>
    </w:p>
    <w:p>
      <w:pPr>
        <w:pStyle w:val="Normal"/>
        <w:spacing w:before="0" w:after="13"/>
        <w:ind w:left="593" w:hanging="0"/>
        <w:rPr>
          <w:rFonts w:ascii="Arial Narrow" w:hAnsi="Arial Narrow"/>
          <w:sz w:val="28"/>
          <w:szCs w:val="28"/>
        </w:rPr>
      </w:pPr>
      <w:r>
        <w:rPr>
          <w:rFonts w:eastAsia="Calibri" w:cs="Calibri" w:ascii="Arial Narrow" w:hAnsi="Arial Narrow"/>
          <w:sz w:val="28"/>
          <w:szCs w:val="28"/>
        </w:rPr>
        <w:t xml:space="preserve"> </w:t>
      </w:r>
    </w:p>
    <w:p>
      <w:pPr>
        <w:pStyle w:val="Normal"/>
        <w:spacing w:lineRule="auto" w:line="247" w:before="0" w:after="4"/>
        <w:ind w:right="84" w:hanging="0"/>
        <w:jc w:val="both"/>
        <w:rPr>
          <w:rFonts w:ascii="Arial Narrow" w:hAnsi="Arial Narrow"/>
          <w:sz w:val="28"/>
          <w:szCs w:val="28"/>
        </w:rPr>
      </w:pPr>
      <w:r>
        <w:rPr>
          <w:rFonts w:eastAsia="Calibri" w:cs="Calibri" w:ascii="Arial Narrow" w:hAnsi="Arial Narrow"/>
          <w:sz w:val="28"/>
          <w:szCs w:val="28"/>
        </w:rPr>
        <w:t>Pkt 73. C</w:t>
      </w:r>
      <w:r>
        <w:rPr>
          <w:rFonts w:ascii="Arial Narrow" w:hAnsi="Arial Narrow"/>
          <w:sz w:val="28"/>
          <w:szCs w:val="28"/>
        </w:rPr>
        <w:t>zy Zamawiający dopuści centralę bez opisanej w punkcie 73. Funkcji zdalnego włączania trybu wstrzymania i trybu prywatnego, z możliwością zdalnego przyjęcia i wypisania pacjenta?</w:t>
      </w:r>
      <w:r>
        <w:rPr>
          <w:rFonts w:eastAsia="Calibri" w:cs="Calibri" w:ascii="Arial Narrow" w:hAnsi="Arial Narrow"/>
          <w:sz w:val="28"/>
          <w:szCs w:val="28"/>
        </w:rPr>
        <w:t xml:space="preserve"> </w:t>
      </w:r>
    </w:p>
    <w:p>
      <w:pPr>
        <w:pStyle w:val="Normal"/>
        <w:spacing w:before="0" w:after="13"/>
        <w:rPr>
          <w:rFonts w:ascii="Arial Narrow" w:hAnsi="Arial Narrow"/>
          <w:sz w:val="28"/>
          <w:szCs w:val="28"/>
        </w:rPr>
      </w:pPr>
      <w:r>
        <w:rPr>
          <w:rFonts w:ascii="Arial Narrow" w:hAnsi="Arial Narrow"/>
          <w:sz w:val="28"/>
          <w:szCs w:val="28"/>
        </w:rPr>
        <w:t>Pkt 74. Czy Zamawiający dopuści centralę bez funkcji obsługi monitorów do tr</w:t>
      </w:r>
      <w:r>
        <w:rPr>
          <w:rFonts w:eastAsia="Calibri" w:cs="Calibri" w:ascii="Arial Narrow" w:hAnsi="Arial Narrow"/>
          <w:sz w:val="28"/>
          <w:szCs w:val="28"/>
        </w:rPr>
        <w:t xml:space="preserve">iage? </w:t>
      </w:r>
    </w:p>
    <w:p>
      <w:pPr>
        <w:pStyle w:val="Normal"/>
        <w:spacing w:before="0" w:after="13"/>
        <w:rPr>
          <w:rFonts w:ascii="Arial Narrow" w:hAnsi="Arial Narrow"/>
          <w:sz w:val="28"/>
          <w:szCs w:val="28"/>
        </w:rPr>
      </w:pPr>
      <w:r>
        <w:rPr>
          <w:rFonts w:ascii="Arial Narrow" w:hAnsi="Arial Narrow"/>
          <w:sz w:val="28"/>
          <w:szCs w:val="28"/>
        </w:rPr>
        <w:t>Pkt 76. Czy Zamawiający dopuści pamięć trendów graficznych i ta</w:t>
      </w:r>
      <w:r>
        <w:rPr>
          <w:rFonts w:eastAsia="Calibri" w:cs="Calibri" w:ascii="Arial Narrow" w:hAnsi="Arial Narrow"/>
          <w:sz w:val="28"/>
          <w:szCs w:val="28"/>
        </w:rPr>
        <w:t xml:space="preserve">belarycznych monitorowanych parametrów z ostatnich 72 godzin za </w:t>
      </w:r>
      <w:r>
        <w:rPr>
          <w:rFonts w:ascii="Arial Narrow" w:hAnsi="Arial Narrow"/>
          <w:sz w:val="28"/>
          <w:szCs w:val="28"/>
        </w:rPr>
        <w:t xml:space="preserve">to wyposażoną w znacznie szerszą od wymaganej pamięć pełnych </w:t>
      </w:r>
      <w:r>
        <w:rPr>
          <w:rFonts w:eastAsia="Calibri" w:cs="Calibri" w:ascii="Arial Narrow" w:hAnsi="Arial Narrow"/>
          <w:sz w:val="28"/>
          <w:szCs w:val="28"/>
        </w:rPr>
        <w:t xml:space="preserve">zapisów krzywych dynamicznych </w:t>
      </w:r>
      <w:r>
        <w:rPr>
          <w:rFonts w:ascii="Arial Narrow" w:hAnsi="Arial Narrow"/>
          <w:sz w:val="28"/>
          <w:szCs w:val="28"/>
        </w:rPr>
        <w:t>–</w:t>
      </w:r>
      <w:r>
        <w:rPr>
          <w:rFonts w:eastAsia="Calibri" w:cs="Calibri" w:ascii="Arial Narrow" w:hAnsi="Arial Narrow"/>
          <w:sz w:val="28"/>
          <w:szCs w:val="28"/>
        </w:rPr>
        <w:t xml:space="preserve"> z ostatnich 144 godzin? </w:t>
      </w:r>
    </w:p>
    <w:p>
      <w:pPr>
        <w:pStyle w:val="Normal"/>
        <w:spacing w:before="0" w:after="13"/>
        <w:rPr>
          <w:rFonts w:ascii="Arial Narrow" w:hAnsi="Arial Narrow"/>
          <w:sz w:val="28"/>
          <w:szCs w:val="28"/>
        </w:rPr>
      </w:pPr>
      <w:r>
        <w:rPr>
          <w:rFonts w:ascii="Arial Narrow" w:hAnsi="Arial Narrow"/>
          <w:sz w:val="28"/>
          <w:szCs w:val="28"/>
        </w:rPr>
        <w:t xml:space="preserve">Pkt 78. Czy Zamawiający dopuści pamięć 2000 zdarzeń alarmowych na każdego </w:t>
      </w:r>
      <w:r>
        <w:rPr>
          <w:rFonts w:eastAsia="Calibri" w:cs="Calibri" w:ascii="Arial Narrow" w:hAnsi="Arial Narrow"/>
          <w:sz w:val="28"/>
          <w:szCs w:val="28"/>
        </w:rPr>
        <w:t xml:space="preserve">pacjenta? </w:t>
      </w:r>
    </w:p>
    <w:p>
      <w:pPr>
        <w:pStyle w:val="Normal"/>
        <w:spacing w:before="0" w:after="13"/>
        <w:rPr>
          <w:rFonts w:ascii="Arial Narrow" w:hAnsi="Arial Narrow"/>
          <w:sz w:val="28"/>
          <w:szCs w:val="28"/>
        </w:rPr>
      </w:pPr>
      <w:r>
        <w:rPr>
          <w:rFonts w:ascii="Arial Narrow" w:hAnsi="Arial Narrow"/>
          <w:sz w:val="28"/>
          <w:szCs w:val="28"/>
        </w:rPr>
        <w:t>Pkt 79. Czy zamawiający dopuści centralę bez tej funkcji?</w:t>
      </w:r>
      <w:r>
        <w:rPr>
          <w:rFonts w:eastAsia="Calibri" w:cs="Calibri" w:ascii="Arial Narrow" w:hAnsi="Arial Narrow"/>
          <w:sz w:val="28"/>
          <w:szCs w:val="28"/>
        </w:rPr>
        <w:t xml:space="preserve"> </w:t>
      </w:r>
    </w:p>
    <w:p>
      <w:pPr>
        <w:pStyle w:val="Normal"/>
        <w:spacing w:before="0" w:after="0"/>
        <w:rPr>
          <w:rFonts w:ascii="Arial Narrow" w:hAnsi="Arial Narrow"/>
          <w:sz w:val="28"/>
          <w:szCs w:val="28"/>
        </w:rPr>
      </w:pPr>
      <w:r>
        <w:rPr>
          <w:rFonts w:ascii="Arial Narrow" w:hAnsi="Arial Narrow"/>
          <w:sz w:val="28"/>
          <w:szCs w:val="28"/>
        </w:rPr>
        <w:t xml:space="preserve">Pkt 80. Czy Zamawiający dopuści centralę wyposażona w pamięć danych wypisanych pacjentów ze 144 </w:t>
      </w:r>
      <w:r>
        <w:rPr>
          <w:rFonts w:eastAsia="Calibri" w:cs="Calibri" w:ascii="Arial Narrow" w:hAnsi="Arial Narrow"/>
          <w:sz w:val="28"/>
          <w:szCs w:val="28"/>
        </w:rPr>
        <w:t xml:space="preserve">godzin po wypisaniu? </w:t>
      </w:r>
    </w:p>
    <w:p>
      <w:pPr>
        <w:pStyle w:val="Normal"/>
        <w:spacing w:before="0" w:after="13"/>
        <w:rPr>
          <w:rFonts w:ascii="Arial Narrow" w:hAnsi="Arial Narrow"/>
          <w:sz w:val="28"/>
          <w:szCs w:val="28"/>
        </w:rPr>
      </w:pPr>
      <w:r>
        <w:rPr>
          <w:rFonts w:ascii="Arial Narrow" w:hAnsi="Arial Narrow"/>
          <w:sz w:val="28"/>
          <w:szCs w:val="28"/>
        </w:rPr>
        <w:t xml:space="preserve">Pkt 81. Czy Zamawiający dopuści centralę bez opisanej w punkcie 81. funkcji dodatkowej archiwizacji </w:t>
      </w:r>
      <w:r>
        <w:rPr>
          <w:rFonts w:eastAsia="Calibri" w:cs="Calibri" w:ascii="Arial Narrow" w:hAnsi="Arial Narrow"/>
          <w:sz w:val="28"/>
          <w:szCs w:val="28"/>
        </w:rPr>
        <w:t xml:space="preserve">danych? </w:t>
      </w:r>
    </w:p>
    <w:p>
      <w:pPr>
        <w:pStyle w:val="Normal"/>
        <w:spacing w:before="0" w:after="13"/>
        <w:rPr>
          <w:rFonts w:ascii="Arial Narrow" w:hAnsi="Arial Narrow"/>
          <w:sz w:val="28"/>
          <w:szCs w:val="28"/>
        </w:rPr>
      </w:pPr>
      <w:r>
        <w:rPr>
          <w:rFonts w:ascii="Arial Narrow" w:hAnsi="Arial Narrow"/>
          <w:sz w:val="28"/>
          <w:szCs w:val="28"/>
        </w:rPr>
        <w:t>Pkt 82. Czy Zamawiający dopuści centralę bez funkcji obliczeń natlenienia, nerkowych i wentylacji?</w:t>
      </w:r>
      <w:r>
        <w:rPr>
          <w:rFonts w:eastAsia="Calibri" w:cs="Calibri" w:ascii="Arial Narrow" w:hAnsi="Arial Narrow"/>
          <w:sz w:val="28"/>
          <w:szCs w:val="28"/>
        </w:rPr>
        <w:t xml:space="preserve"> </w:t>
      </w:r>
    </w:p>
    <w:p>
      <w:pPr>
        <w:pStyle w:val="Normal"/>
        <w:spacing w:before="0" w:after="12"/>
        <w:rPr>
          <w:rFonts w:ascii="Arial Narrow" w:hAnsi="Arial Narrow"/>
          <w:sz w:val="28"/>
          <w:szCs w:val="28"/>
        </w:rPr>
      </w:pPr>
      <w:r>
        <w:rPr>
          <w:rFonts w:eastAsia="Calibri" w:cs="Calibri" w:ascii="Arial Narrow" w:hAnsi="Arial Narrow"/>
          <w:sz w:val="28"/>
          <w:szCs w:val="28"/>
        </w:rPr>
        <w:t xml:space="preserve">Dotyczy pkt. 84.-92.:  </w:t>
      </w:r>
    </w:p>
    <w:p>
      <w:pPr>
        <w:pStyle w:val="Normal"/>
        <w:spacing w:lineRule="auto" w:line="240" w:before="0" w:after="0"/>
        <w:ind w:right="84" w:hanging="0"/>
        <w:rPr>
          <w:rFonts w:ascii="Calibri" w:hAnsi="Calibri" w:eastAsia="Calibri" w:cs="Calibri"/>
        </w:rPr>
      </w:pPr>
      <w:r>
        <w:rPr>
          <w:rFonts w:ascii="Arial Narrow" w:hAnsi="Arial Narrow"/>
          <w:sz w:val="28"/>
          <w:szCs w:val="28"/>
        </w:rPr>
        <w:t xml:space="preserve">Czy Zamawiający dopuści centralę z możliwością drukowania na drukarce sieciowej raportów: zapisu ciągłego, wykonywanych pomiarów QRS, przeglądu ST, wybranych zdarzeń oraz katalogu zdarzeń, trendów graficznych i </w:t>
      </w:r>
      <w:r>
        <w:rPr>
          <w:rFonts w:eastAsia="Calibri" w:cs="Calibri" w:ascii="Arial Narrow" w:hAnsi="Arial Narrow"/>
          <w:sz w:val="28"/>
          <w:szCs w:val="28"/>
        </w:rPr>
        <w:t>numerycznych, zestawienia granic alarmowych, oraz eksportu raportu wy</w:t>
      </w:r>
      <w:r>
        <w:rPr>
          <w:rFonts w:ascii="Arial Narrow" w:hAnsi="Arial Narrow"/>
          <w:sz w:val="28"/>
          <w:szCs w:val="28"/>
        </w:rPr>
        <w:t>branych zdarzeń w formacie PDF?</w:t>
      </w:r>
      <w:r>
        <w:rPr>
          <w:rFonts w:eastAsia="Calibri" w:cs="Calibri" w:ascii="Arial Narrow" w:hAnsi="Arial Narrow"/>
          <w:sz w:val="28"/>
          <w:szCs w:val="28"/>
        </w:rPr>
        <w:t xml:space="preserve"> </w:t>
      </w:r>
    </w:p>
    <w:p>
      <w:pPr>
        <w:pStyle w:val="Normal"/>
        <w:spacing w:lineRule="auto" w:line="240" w:before="0" w:after="0"/>
        <w:ind w:right="84" w:hanging="0"/>
        <w:rPr>
          <w:rFonts w:ascii="Arial Narrow" w:hAnsi="Arial Narrow"/>
          <w:sz w:val="28"/>
          <w:szCs w:val="28"/>
        </w:rPr>
      </w:pPr>
      <w:r>
        <w:rPr>
          <w:rFonts w:ascii="Arial Narrow" w:hAnsi="Arial Narrow"/>
          <w:sz w:val="28"/>
          <w:szCs w:val="28"/>
        </w:rPr>
        <w:t>Pkt 93. Czy Zamawiający dopuści centralę bez opisanej w pkt. 93.</w:t>
      </w:r>
      <w:r>
        <w:rPr>
          <w:rFonts w:eastAsia="Calibri" w:cs="Calibri" w:ascii="Arial Narrow" w:hAnsi="Arial Narrow"/>
          <w:sz w:val="28"/>
          <w:szCs w:val="28"/>
        </w:rPr>
        <w:t xml:space="preserve">-94. Funkcji przygotowania statystyk? </w:t>
      </w:r>
    </w:p>
    <w:p>
      <w:pPr>
        <w:pStyle w:val="Normal"/>
        <w:spacing w:lineRule="auto" w:line="240" w:before="0" w:after="0"/>
        <w:rPr>
          <w:rFonts w:ascii="Arial Narrow" w:hAnsi="Arial Narrow"/>
          <w:sz w:val="28"/>
          <w:szCs w:val="28"/>
        </w:rPr>
      </w:pPr>
      <w:r>
        <w:rPr>
          <w:rFonts w:ascii="Arial Narrow" w:hAnsi="Arial Narrow"/>
          <w:sz w:val="28"/>
          <w:szCs w:val="28"/>
        </w:rPr>
        <w:t>Pkt 96. Czy Zamawiający dopuści centralę, która umożliwia rozbudowę o moduł komunikacyjny HL7, zapewniający opisaną integrację z systemem HIS lub alternatywnie możliwość integracji z HIS za pośrednictwem HL7 bezpośrednio przez oferowane kardiomonitory, bez konieczności dodatkowej inwestycji po stronie samego urządzenia?</w:t>
      </w:r>
      <w:r>
        <w:rPr>
          <w:rFonts w:eastAsia="Calibri" w:cs="Calibri" w:ascii="Arial Narrow" w:hAnsi="Arial Narrow"/>
          <w:sz w:val="28"/>
          <w:szCs w:val="28"/>
        </w:rPr>
        <w:t xml:space="preserve"> </w:t>
      </w:r>
    </w:p>
    <w:p>
      <w:pPr>
        <w:pStyle w:val="Normal"/>
        <w:spacing w:lineRule="auto" w:line="240" w:before="0" w:after="0"/>
        <w:rPr>
          <w:rFonts w:ascii="Arial Narrow" w:hAnsi="Arial Narrow"/>
          <w:sz w:val="28"/>
          <w:szCs w:val="28"/>
        </w:rPr>
      </w:pPr>
      <w:r>
        <w:rPr>
          <w:rFonts w:ascii="Arial Narrow" w:hAnsi="Arial Narrow"/>
          <w:sz w:val="28"/>
          <w:szCs w:val="28"/>
        </w:rPr>
        <w:t xml:space="preserve">Pkt 98. Czy Zamawiający dopuści rozwiązanie, w </w:t>
      </w:r>
      <w:r>
        <w:rPr>
          <w:rFonts w:eastAsia="Calibri" w:cs="Calibri" w:ascii="Arial Narrow" w:hAnsi="Arial Narrow"/>
          <w:sz w:val="28"/>
          <w:szCs w:val="28"/>
        </w:rPr>
        <w:t xml:space="preserve">którym </w:t>
      </w:r>
      <w:r>
        <w:rPr>
          <w:rFonts w:ascii="Arial Narrow" w:hAnsi="Arial Narrow"/>
          <w:sz w:val="28"/>
          <w:szCs w:val="28"/>
        </w:rPr>
        <w:t xml:space="preserve">to nie bezpośrednio centrala, ale inny element </w:t>
      </w:r>
      <w:r>
        <w:rPr>
          <w:rFonts w:eastAsia="Calibri" w:cs="Calibri" w:ascii="Arial Narrow" w:hAnsi="Arial Narrow"/>
          <w:sz w:val="28"/>
          <w:szCs w:val="28"/>
        </w:rPr>
        <w:t xml:space="preserve">systemu centralnego monitorowania odpowiada eksport zapisów EKG do systemu analizy holterowskiej tego samego producenta? </w:t>
      </w:r>
    </w:p>
    <w:p>
      <w:pPr>
        <w:pStyle w:val="Normal"/>
        <w:tabs>
          <w:tab w:val="clear" w:pos="708"/>
          <w:tab w:val="left" w:pos="0" w:leader="none"/>
        </w:tabs>
        <w:rPr>
          <w:rFonts w:ascii="Arial" w:hAnsi="Arial" w:eastAsia="Arial" w:cs="Arial"/>
          <w:b/>
          <w:b/>
          <w:bCs/>
          <w:iCs/>
        </w:rPr>
      </w:pPr>
      <w:r>
        <w:rPr>
          <w:rFonts w:eastAsia="Arial" w:cs="Arial" w:ascii="Arial Narrow" w:hAnsi="Arial Narrow"/>
          <w:b/>
          <w:bCs/>
          <w:iCs/>
          <w:color w:val="0070C0"/>
          <w:sz w:val="28"/>
          <w:szCs w:val="28"/>
        </w:rPr>
        <w:t>Odpowiedź:</w:t>
      </w:r>
      <w:r>
        <w:rPr>
          <w:rFonts w:eastAsia="Arial" w:cs="Arial" w:ascii="Arial Narrow" w:hAnsi="Arial Narrow"/>
          <w:iCs/>
          <w:color w:val="0070C0"/>
          <w:sz w:val="28"/>
          <w:szCs w:val="28"/>
        </w:rPr>
        <w:t xml:space="preserve"> </w:t>
      </w:r>
      <w:r>
        <w:rPr>
          <w:rFonts w:eastAsia="Arial" w:cs="Arial" w:ascii="Arial Narrow" w:hAnsi="Arial Narrow"/>
          <w:b/>
          <w:bCs/>
          <w:iCs/>
          <w:sz w:val="28"/>
          <w:szCs w:val="28"/>
        </w:rPr>
        <w:t>Zamawiający dopuszcza do zaoferowania sprzęt o w/w parametrach technicznych.</w:t>
      </w:r>
    </w:p>
    <w:p>
      <w:pPr>
        <w:pStyle w:val="Normal"/>
        <w:tabs>
          <w:tab w:val="clear" w:pos="708"/>
          <w:tab w:val="left" w:pos="0" w:leader="none"/>
        </w:tabs>
        <w:spacing w:lineRule="auto" w:line="240" w:before="0" w:after="0"/>
        <w:rPr>
          <w:rFonts w:ascii="Arial" w:hAnsi="Arial" w:eastAsia="Arial" w:cs="Arial"/>
          <w:b/>
          <w:b/>
          <w:bCs/>
          <w:iCs/>
          <w:sz w:val="20"/>
          <w:szCs w:val="20"/>
        </w:rPr>
      </w:pPr>
      <w:r>
        <w:rPr>
          <w:rFonts w:eastAsia="Arial" w:cs="Arial" w:ascii="Arial Narrow" w:hAnsi="Arial Narrow"/>
          <w:b/>
          <w:bCs/>
          <w:iCs/>
          <w:sz w:val="28"/>
          <w:szCs w:val="28"/>
        </w:rPr>
        <w:t>Pytanie nr 35</w:t>
      </w:r>
    </w:p>
    <w:p>
      <w:pPr>
        <w:pStyle w:val="Normal"/>
        <w:spacing w:lineRule="auto" w:line="240" w:before="0" w:after="0"/>
        <w:ind w:left="603" w:right="84" w:hanging="10"/>
        <w:rPr>
          <w:rFonts w:ascii="Arial Narrow" w:hAnsi="Arial Narrow"/>
          <w:sz w:val="28"/>
          <w:szCs w:val="28"/>
        </w:rPr>
      </w:pPr>
      <w:r>
        <w:rPr>
          <w:rFonts w:eastAsia="Calibri" w:cs="Calibri" w:ascii="Arial Narrow" w:hAnsi="Arial Narrow"/>
          <w:sz w:val="28"/>
          <w:szCs w:val="28"/>
        </w:rPr>
        <w:t xml:space="preserve">Pytania do wzoru umowy: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9 ust 3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Mając na względzie fakt, iż rękojmia jest instytucją niedostosowaną do specyfiki urządzeń medycznych i w związku z tym standardem staje się ograniczanie lub wyłączanie rękojmi w zamian za</w:t>
      </w:r>
      <w:r>
        <w:rPr>
          <w:rFonts w:eastAsia="Calibri" w:cs="Calibri" w:ascii="Arial Narrow" w:hAnsi="Arial Narrow"/>
          <w:sz w:val="28"/>
          <w:szCs w:val="28"/>
        </w:rPr>
        <w:t xml:space="preserve"> udzielenie </w:t>
      </w:r>
      <w:r>
        <w:rPr>
          <w:rFonts w:ascii="Arial Narrow" w:hAnsi="Arial Narrow"/>
          <w:sz w:val="28"/>
          <w:szCs w:val="28"/>
        </w:rPr>
        <w:t>Zamawiającym gwarancji trwającej co najmniej tyle, ile okres rękojmi, na lepszych i dogod</w:t>
      </w:r>
      <w:r>
        <w:rPr>
          <w:rFonts w:eastAsia="Calibri" w:cs="Calibri" w:ascii="Arial Narrow" w:hAnsi="Arial Narrow"/>
          <w:sz w:val="28"/>
          <w:szCs w:val="28"/>
        </w:rPr>
        <w:t xml:space="preserve">niejszych dla </w:t>
      </w:r>
      <w:r>
        <w:rPr>
          <w:rFonts w:ascii="Arial Narrow" w:hAnsi="Arial Narrow"/>
          <w:sz w:val="28"/>
          <w:szCs w:val="28"/>
        </w:rPr>
        <w:t>Zamawiających warunkach wykonywania uprawnień z gwarancji, proponujemy dodanie zdania  i wskazanie, że uprawnienia do odstąpienia  od umowy w</w:t>
      </w:r>
      <w:r>
        <w:rPr>
          <w:rFonts w:eastAsia="Calibri" w:cs="Calibri" w:ascii="Arial Narrow" w:hAnsi="Arial Narrow"/>
          <w:sz w:val="28"/>
          <w:szCs w:val="28"/>
        </w:rPr>
        <w:t xml:space="preserve"> ramach realizacji uprawnie</w:t>
      </w:r>
      <w:r>
        <w:rPr>
          <w:rFonts w:ascii="Arial Narrow" w:hAnsi="Arial Narrow"/>
          <w:sz w:val="28"/>
          <w:szCs w:val="28"/>
        </w:rPr>
        <w:t>ń z tytułu rękojmi zostaje wyłączone:</w:t>
      </w:r>
      <w:r>
        <w:rPr>
          <w:rFonts w:eastAsia="Calibri" w:cs="Calibri" w:ascii="Arial Narrow" w:hAnsi="Arial Narrow"/>
          <w:sz w:val="28"/>
          <w:szCs w:val="28"/>
        </w:rPr>
        <w:t xml:space="preserve">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 Strony zgodne wyłączają prawo do odstąpienia od umowy w oparciu o przepisy Kodeksu cywilnego dotyczące rękojmi”.</w:t>
      </w:r>
      <w:r>
        <w:rPr>
          <w:rFonts w:eastAsia="Calibri" w:cs="Calibri" w:ascii="Arial Narrow" w:hAnsi="Arial Narrow"/>
          <w:sz w:val="28"/>
          <w:szCs w:val="28"/>
        </w:rPr>
        <w:t xml:space="preserve">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Wykonawca wskazuje, że Zamawiającemu przysługują szerokie uprawnienia gw</w:t>
      </w:r>
      <w:r>
        <w:rPr>
          <w:rFonts w:eastAsia="Calibri" w:cs="Calibri" w:ascii="Arial Narrow" w:hAnsi="Arial Narrow"/>
          <w:sz w:val="28"/>
          <w:szCs w:val="28"/>
        </w:rPr>
        <w:t>arancyjnych na zasadach okr</w:t>
      </w:r>
      <w:r>
        <w:rPr>
          <w:rFonts w:ascii="Arial Narrow" w:hAnsi="Arial Narrow"/>
          <w:sz w:val="28"/>
          <w:szCs w:val="28"/>
        </w:rPr>
        <w:t>eślonych umową, gwarantujące zapewnienie Zamawiającego należytej opieki se</w:t>
      </w:r>
      <w:r>
        <w:rPr>
          <w:rFonts w:eastAsia="Calibri" w:cs="Calibri" w:ascii="Arial Narrow" w:hAnsi="Arial Narrow"/>
          <w:sz w:val="28"/>
          <w:szCs w:val="28"/>
        </w:rPr>
        <w:t xml:space="preserve">rwisowej </w:t>
      </w:r>
      <w:r>
        <w:rPr>
          <w:rFonts w:ascii="Arial Narrow" w:hAnsi="Arial Narrow"/>
          <w:sz w:val="28"/>
          <w:szCs w:val="28"/>
        </w:rPr>
        <w:t>w przypadku wystąpienia awarii sprzętu, a wręcz zapewnia naprawę wszelkich usterek i nieprawidłowości w działaniu sprzętu na dogodnych dla Zamawiającego warunkach. Możliwość</w:t>
      </w:r>
      <w:r>
        <w:rPr>
          <w:rFonts w:eastAsia="Calibri" w:cs="Calibri" w:ascii="Arial Narrow" w:hAnsi="Arial Narrow"/>
          <w:sz w:val="28"/>
          <w:szCs w:val="28"/>
        </w:rPr>
        <w:t xml:space="preserve"> </w:t>
      </w:r>
      <w:r>
        <w:rPr>
          <w:rFonts w:ascii="Arial Narrow" w:hAnsi="Arial Narrow"/>
          <w:sz w:val="28"/>
          <w:szCs w:val="28"/>
        </w:rPr>
        <w:t xml:space="preserve">jednoczesnej realizacji uprawnień z tytułu rękojmi wiąże się z ryzykiem możliwości odstąpienia od umowy przez Zamawiającego, co jest rozwiązaniem niecelowym przede wszystkim z punktu widzenia </w:t>
      </w:r>
      <w:r>
        <w:rPr>
          <w:rFonts w:eastAsia="Calibri" w:cs="Calibri" w:ascii="Arial Narrow" w:hAnsi="Arial Narrow"/>
          <w:sz w:val="28"/>
          <w:szCs w:val="28"/>
        </w:rPr>
        <w:t>Za</w:t>
      </w:r>
      <w:r>
        <w:rPr>
          <w:rFonts w:ascii="Arial Narrow" w:hAnsi="Arial Narrow"/>
          <w:sz w:val="28"/>
          <w:szCs w:val="28"/>
        </w:rPr>
        <w:t>mawiającego i zapewnienia ciągłości należytej pracy szpitala.</w:t>
      </w:r>
      <w:r>
        <w:rPr>
          <w:rFonts w:eastAsia="Calibri" w:cs="Calibri" w:ascii="Arial Narrow" w:hAnsi="Arial Narrow"/>
          <w:sz w:val="28"/>
          <w:szCs w:val="28"/>
        </w:rPr>
        <w:t xml:space="preserve"> </w:t>
      </w:r>
      <w:r>
        <w:rPr>
          <w:rFonts w:ascii="Arial Narrow" w:hAnsi="Arial Narrow"/>
          <w:sz w:val="28"/>
          <w:szCs w:val="28"/>
        </w:rPr>
        <w:t xml:space="preserve">W związku z  tym, w ocenie Wykonawcy, zasadne jest wyłączenie prawa do odstąpienia na podstawie rękojmi, które stanowi dodatkowe ryzyko dla Wykonawcy, a rezygnacja z którego dla Zamawiającego nie będzie stanowiła </w:t>
      </w:r>
      <w:r>
        <w:rPr>
          <w:rFonts w:eastAsia="Calibri" w:cs="Calibri" w:ascii="Arial Narrow" w:hAnsi="Arial Narrow"/>
          <w:sz w:val="28"/>
          <w:szCs w:val="28"/>
        </w:rPr>
        <w:t>istotnego zmnie</w:t>
      </w:r>
      <w:r>
        <w:rPr>
          <w:rFonts w:ascii="Arial Narrow" w:hAnsi="Arial Narrow"/>
          <w:sz w:val="28"/>
          <w:szCs w:val="28"/>
        </w:rPr>
        <w:t>jszenia jego praw wynikając</w:t>
      </w:r>
      <w:r>
        <w:rPr>
          <w:rFonts w:eastAsia="Calibri" w:cs="Calibri" w:ascii="Arial Narrow" w:hAnsi="Arial Narrow"/>
          <w:sz w:val="28"/>
          <w:szCs w:val="28"/>
        </w:rPr>
        <w:t xml:space="preserve">ych z Umowy.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9 ust. 4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 xml:space="preserve">Prosimy Zamawiającego o potwierdzenie, że wskazany termin </w:t>
      </w:r>
      <w:r>
        <w:rPr>
          <w:rFonts w:eastAsia="Calibri" w:cs="Calibri" w:ascii="Arial Narrow" w:hAnsi="Arial Narrow"/>
          <w:sz w:val="28"/>
          <w:szCs w:val="28"/>
        </w:rPr>
        <w:t xml:space="preserve">na usuniecie wad dotyczy dni roboczych, </w:t>
      </w:r>
      <w:r>
        <w:rPr>
          <w:rFonts w:ascii="Arial Narrow" w:hAnsi="Arial Narrow"/>
          <w:sz w:val="28"/>
          <w:szCs w:val="28"/>
        </w:rPr>
        <w:t xml:space="preserve">tj. dni od poniedziałku do piątku z wyłączeniem dni </w:t>
      </w:r>
      <w:r>
        <w:rPr>
          <w:rFonts w:eastAsia="Calibri" w:cs="Calibri" w:ascii="Arial Narrow" w:hAnsi="Arial Narrow"/>
          <w:sz w:val="28"/>
          <w:szCs w:val="28"/>
        </w:rPr>
        <w:t xml:space="preserve">ustawowo wolnych od pracy.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Pytanie do wzoru umowy § 9 ust. 5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Praktyką w przypadku gwarancji udzielanej na urządzenia medyczne jest wyłącza</w:t>
      </w:r>
      <w:r>
        <w:rPr>
          <w:rFonts w:eastAsia="Calibri" w:cs="Calibri" w:ascii="Arial Narrow" w:hAnsi="Arial Narrow"/>
          <w:sz w:val="28"/>
          <w:szCs w:val="28"/>
        </w:rPr>
        <w:t>nie tych wad i awarii apa</w:t>
      </w:r>
      <w:r>
        <w:rPr>
          <w:rFonts w:ascii="Arial Narrow" w:hAnsi="Arial Narrow"/>
          <w:sz w:val="28"/>
          <w:szCs w:val="28"/>
        </w:rPr>
        <w:t>ratów, które wynikają z nieprawidłowego użycia (niezgodnego z instrukcją lub p</w:t>
      </w:r>
      <w:r>
        <w:rPr>
          <w:rFonts w:eastAsia="Calibri" w:cs="Calibri" w:ascii="Arial Narrow" w:hAnsi="Arial Narrow"/>
          <w:sz w:val="28"/>
          <w:szCs w:val="28"/>
        </w:rPr>
        <w:t xml:space="preserve">rzeznaczeniem) </w:t>
      </w:r>
      <w:r>
        <w:rPr>
          <w:rFonts w:ascii="Arial Narrow" w:hAnsi="Arial Narrow"/>
          <w:sz w:val="28"/>
          <w:szCs w:val="28"/>
        </w:rPr>
        <w:t xml:space="preserve">aparatu przez Zamawiającego lub też spowodowane są okolicznościami o charakterze siły wyższej. </w:t>
      </w:r>
      <w:r>
        <w:rPr>
          <w:rFonts w:eastAsia="Calibri" w:cs="Calibri" w:ascii="Arial Narrow" w:hAnsi="Arial Narrow"/>
          <w:sz w:val="28"/>
          <w:szCs w:val="28"/>
        </w:rPr>
        <w:t xml:space="preserve"> </w:t>
      </w:r>
      <w:r>
        <w:rPr>
          <w:rFonts w:ascii="Arial Narrow" w:hAnsi="Arial Narrow"/>
          <w:sz w:val="28"/>
          <w:szCs w:val="28"/>
        </w:rPr>
        <w:t xml:space="preserve">Czy wobec takiego katalogu włączeń z </w:t>
      </w:r>
      <w:r>
        <w:rPr>
          <w:rFonts w:eastAsia="Calibri" w:cs="Calibri" w:ascii="Arial Narrow" w:hAnsi="Arial Narrow"/>
          <w:sz w:val="28"/>
          <w:szCs w:val="28"/>
        </w:rPr>
        <w:t>gwarancji</w:t>
      </w:r>
      <w:r>
        <w:rPr>
          <w:rFonts w:ascii="Arial Narrow" w:hAnsi="Arial Narrow"/>
          <w:sz w:val="28"/>
          <w:szCs w:val="28"/>
        </w:rPr>
        <w:t>, które są standardem</w:t>
      </w:r>
      <w:r>
        <w:rPr>
          <w:rFonts w:eastAsia="Calibri" w:cs="Calibri" w:ascii="Arial Narrow" w:hAnsi="Arial Narrow"/>
          <w:sz w:val="28"/>
          <w:szCs w:val="28"/>
        </w:rPr>
        <w:t xml:space="preserve"> dla aparatury medycz</w:t>
      </w:r>
      <w:r>
        <w:rPr>
          <w:rFonts w:ascii="Arial Narrow" w:hAnsi="Arial Narrow"/>
          <w:sz w:val="28"/>
          <w:szCs w:val="28"/>
        </w:rPr>
        <w:t>nej, będącej przedmiotem niniejszego postępowania, Zamawiający wyraża zgodę na doko</w:t>
      </w:r>
      <w:r>
        <w:rPr>
          <w:rFonts w:eastAsia="Calibri" w:cs="Calibri" w:ascii="Arial Narrow" w:hAnsi="Arial Narrow"/>
          <w:sz w:val="28"/>
          <w:szCs w:val="28"/>
        </w:rPr>
        <w:t xml:space="preserve">nanie modyfikacji zapisu w </w:t>
      </w:r>
      <w:r>
        <w:rPr>
          <w:rFonts w:ascii="Arial Narrow" w:hAnsi="Arial Narrow"/>
          <w:sz w:val="28"/>
          <w:szCs w:val="28"/>
        </w:rPr>
        <w:t>następujący sposób:</w:t>
      </w:r>
      <w:r>
        <w:rPr>
          <w:rFonts w:eastAsia="Calibri" w:cs="Calibri" w:ascii="Arial Narrow" w:hAnsi="Arial Narrow"/>
          <w:sz w:val="28"/>
          <w:szCs w:val="28"/>
        </w:rPr>
        <w:t xml:space="preserve">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,,Gwarancją nie są objęte</w:t>
      </w:r>
      <w:r>
        <w:rPr>
          <w:rFonts w:eastAsia="Calibri" w:cs="Calibri" w:ascii="Arial Narrow" w:hAnsi="Arial Narrow"/>
          <w:sz w:val="28"/>
          <w:szCs w:val="28"/>
        </w:rPr>
        <w:t xml:space="preserve"> </w:t>
      </w:r>
      <w:r>
        <w:rPr>
          <w:rFonts w:ascii="Arial Narrow" w:hAnsi="Arial Narrow"/>
          <w:sz w:val="28"/>
          <w:szCs w:val="28"/>
        </w:rPr>
        <w:t xml:space="preserve">uszkodzenia i wady dostarczanego sprzętu wynikłe </w:t>
      </w:r>
      <w:r>
        <w:rPr>
          <w:rFonts w:eastAsia="Calibri" w:cs="Calibri" w:ascii="Arial Narrow" w:hAnsi="Arial Narrow"/>
          <w:sz w:val="28"/>
          <w:szCs w:val="28"/>
        </w:rPr>
        <w:t xml:space="preserve">na skutek: </w:t>
      </w:r>
    </w:p>
    <w:p>
      <w:pPr>
        <w:pStyle w:val="Normal"/>
        <w:numPr>
          <w:ilvl w:val="0"/>
          <w:numId w:val="13"/>
        </w:numPr>
        <w:spacing w:lineRule="auto" w:line="240" w:before="0" w:after="0"/>
        <w:ind w:left="1313" w:right="84" w:hanging="0"/>
        <w:jc w:val="both"/>
        <w:rPr>
          <w:rFonts w:ascii="Arial Narrow" w:hAnsi="Arial Narrow"/>
          <w:sz w:val="28"/>
          <w:szCs w:val="28"/>
        </w:rPr>
      </w:pPr>
      <w:r>
        <w:rPr>
          <w:rFonts w:eastAsia="Calibri" w:cs="Calibri" w:ascii="Arial Narrow" w:hAnsi="Arial Narrow"/>
          <w:sz w:val="28"/>
          <w:szCs w:val="28"/>
        </w:rPr>
        <w:t>eksploatacji prze</w:t>
      </w:r>
      <w:r>
        <w:rPr>
          <w:rFonts w:ascii="Arial Narrow" w:hAnsi="Arial Narrow"/>
          <w:sz w:val="28"/>
          <w:szCs w:val="28"/>
        </w:rPr>
        <w:t>z Zamawiającego niezgodnej z jego przeznaczeniem, niestosowania się</w:t>
      </w:r>
      <w:r>
        <w:rPr>
          <w:rFonts w:eastAsia="Calibri" w:cs="Calibri" w:ascii="Arial Narrow" w:hAnsi="Arial Narrow"/>
          <w:sz w:val="28"/>
          <w:szCs w:val="28"/>
        </w:rPr>
        <w:t xml:space="preserve"> </w:t>
      </w:r>
      <w:r>
        <w:rPr>
          <w:rFonts w:ascii="Arial Narrow" w:hAnsi="Arial Narrow"/>
          <w:sz w:val="28"/>
          <w:szCs w:val="28"/>
        </w:rPr>
        <w:t>Zamawiając</w:t>
      </w:r>
      <w:r>
        <w:rPr>
          <w:rFonts w:eastAsia="Calibri" w:cs="Calibri" w:ascii="Arial Narrow" w:hAnsi="Arial Narrow"/>
          <w:sz w:val="28"/>
          <w:szCs w:val="28"/>
        </w:rPr>
        <w:t>ego do instru</w:t>
      </w:r>
      <w:r>
        <w:rPr>
          <w:rFonts w:ascii="Arial Narrow" w:hAnsi="Arial Narrow"/>
          <w:sz w:val="28"/>
          <w:szCs w:val="28"/>
        </w:rPr>
        <w:t>kcji obsługi,</w:t>
      </w:r>
      <w:r>
        <w:rPr>
          <w:rFonts w:eastAsia="Calibri" w:cs="Calibri" w:ascii="Arial Narrow" w:hAnsi="Arial Narrow"/>
          <w:sz w:val="28"/>
          <w:szCs w:val="28"/>
        </w:rPr>
        <w:t xml:space="preserve"> </w:t>
      </w:r>
    </w:p>
    <w:p>
      <w:pPr>
        <w:pStyle w:val="Normal"/>
        <w:numPr>
          <w:ilvl w:val="0"/>
          <w:numId w:val="13"/>
        </w:numPr>
        <w:spacing w:lineRule="auto" w:line="240" w:before="0" w:after="0"/>
        <w:ind w:left="1313" w:right="84" w:hanging="0"/>
        <w:jc w:val="both"/>
        <w:rPr>
          <w:rFonts w:ascii="Arial Narrow" w:hAnsi="Arial Narrow"/>
          <w:sz w:val="28"/>
          <w:szCs w:val="28"/>
        </w:rPr>
      </w:pPr>
      <w:r>
        <w:rPr>
          <w:rFonts w:eastAsia="Calibri" w:cs="Calibri" w:ascii="Arial Narrow" w:hAnsi="Arial Narrow"/>
          <w:sz w:val="28"/>
          <w:szCs w:val="28"/>
        </w:rPr>
        <w:t>samowolnych napraw, prze</w:t>
      </w:r>
      <w:r>
        <w:rPr>
          <w:rFonts w:ascii="Arial Narrow" w:hAnsi="Arial Narrow"/>
          <w:sz w:val="28"/>
          <w:szCs w:val="28"/>
        </w:rPr>
        <w:t xml:space="preserve">róbek lub zmian konstrukcyjnych (dokonywanych przez Zamawiającego lub </w:t>
      </w:r>
      <w:r>
        <w:rPr>
          <w:rFonts w:eastAsia="Calibri" w:cs="Calibri" w:ascii="Arial Narrow" w:hAnsi="Arial Narrow"/>
          <w:sz w:val="28"/>
          <w:szCs w:val="28"/>
        </w:rPr>
        <w:t xml:space="preserve">inne nieuprawnione osoby); </w:t>
      </w:r>
    </w:p>
    <w:p>
      <w:pPr>
        <w:pStyle w:val="Normal"/>
        <w:numPr>
          <w:ilvl w:val="0"/>
          <w:numId w:val="13"/>
        </w:numPr>
        <w:spacing w:lineRule="auto" w:line="240" w:before="0" w:after="0"/>
        <w:ind w:left="1313" w:right="84" w:hanging="0"/>
        <w:jc w:val="both"/>
        <w:rPr>
          <w:rFonts w:ascii="Arial Narrow" w:hAnsi="Arial Narrow"/>
          <w:sz w:val="28"/>
          <w:szCs w:val="28"/>
        </w:rPr>
      </w:pPr>
      <w:r>
        <w:rPr>
          <w:rFonts w:eastAsia="Calibri" w:cs="Calibri" w:ascii="Arial Narrow" w:hAnsi="Arial Narrow"/>
          <w:sz w:val="28"/>
          <w:szCs w:val="28"/>
        </w:rPr>
        <w:t>Celo</w:t>
      </w:r>
      <w:r>
        <w:rPr>
          <w:rFonts w:ascii="Arial Narrow" w:hAnsi="Arial Narrow"/>
          <w:sz w:val="28"/>
          <w:szCs w:val="28"/>
        </w:rPr>
        <w:t>wego lub nieumyślnego niewłaściwego użycia l</w:t>
      </w:r>
      <w:r>
        <w:rPr>
          <w:rFonts w:eastAsia="Calibri" w:cs="Calibri" w:ascii="Arial Narrow" w:hAnsi="Arial Narrow"/>
          <w:sz w:val="28"/>
          <w:szCs w:val="28"/>
        </w:rPr>
        <w:t xml:space="preserve">ub zaniedbania, </w:t>
      </w:r>
      <w:r>
        <w:rPr>
          <w:rFonts w:ascii="Arial Narrow" w:hAnsi="Arial Narrow"/>
          <w:sz w:val="28"/>
          <w:szCs w:val="28"/>
        </w:rPr>
        <w:t xml:space="preserve">uszkodzeń mechanicznych, </w:t>
      </w:r>
      <w:r>
        <w:rPr>
          <w:rFonts w:eastAsia="Calibri" w:cs="Calibri" w:ascii="Arial Narrow" w:hAnsi="Arial Narrow"/>
          <w:sz w:val="28"/>
          <w:szCs w:val="28"/>
        </w:rPr>
        <w:t xml:space="preserve">chemicznych lub termicznych, </w:t>
      </w:r>
      <w:r>
        <w:rPr>
          <w:rFonts w:ascii="Arial Narrow" w:hAnsi="Arial Narrow"/>
          <w:sz w:val="28"/>
          <w:szCs w:val="28"/>
        </w:rPr>
        <w:t>jak również powstałych wsk</w:t>
      </w:r>
      <w:r>
        <w:rPr>
          <w:rFonts w:eastAsia="Calibri" w:cs="Calibri" w:ascii="Arial Narrow" w:hAnsi="Arial Narrow"/>
          <w:sz w:val="28"/>
          <w:szCs w:val="28"/>
        </w:rPr>
        <w:t>utek zaistnie</w:t>
      </w:r>
      <w:r>
        <w:rPr>
          <w:rFonts w:ascii="Arial Narrow" w:hAnsi="Arial Narrow"/>
          <w:sz w:val="28"/>
          <w:szCs w:val="28"/>
        </w:rPr>
        <w:t>nia siły wyższej, działania władz wojskowych lub cywilnych, pożarów, powodzi, zalania, strajk</w:t>
      </w:r>
      <w:r>
        <w:rPr>
          <w:rFonts w:eastAsia="Calibri" w:cs="Calibri" w:ascii="Arial Narrow" w:hAnsi="Arial Narrow"/>
          <w:sz w:val="28"/>
          <w:szCs w:val="28"/>
        </w:rPr>
        <w:t>ów lub in</w:t>
      </w:r>
      <w:r>
        <w:rPr>
          <w:rFonts w:ascii="Arial Narrow" w:hAnsi="Arial Narrow"/>
          <w:sz w:val="28"/>
          <w:szCs w:val="28"/>
        </w:rPr>
        <w:t xml:space="preserve">nych zaburzeń w pracy, </w:t>
      </w:r>
      <w:r>
        <w:rPr>
          <w:rFonts w:eastAsia="Calibri" w:cs="Calibri" w:ascii="Arial Narrow" w:hAnsi="Arial Narrow"/>
          <w:sz w:val="28"/>
          <w:szCs w:val="28"/>
        </w:rPr>
        <w:t xml:space="preserve">wojny, buntów, i innych </w:t>
      </w:r>
      <w:r>
        <w:rPr>
          <w:rFonts w:ascii="Arial Narrow" w:hAnsi="Arial Narrow"/>
          <w:sz w:val="28"/>
          <w:szCs w:val="28"/>
        </w:rPr>
        <w:t>powodów poza racjonalną kontrolą Wykonawcy”?</w:t>
      </w:r>
      <w:r>
        <w:rPr>
          <w:rFonts w:eastAsia="Calibri" w:cs="Calibri" w:ascii="Arial Narrow" w:hAnsi="Arial Narrow"/>
          <w:sz w:val="28"/>
          <w:szCs w:val="28"/>
        </w:rPr>
        <w:t xml:space="preserv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9 ust. 6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Urządzenie będące przedm</w:t>
      </w:r>
      <w:r>
        <w:rPr>
          <w:rFonts w:eastAsia="Calibri" w:cs="Calibri" w:ascii="Arial Narrow" w:hAnsi="Arial Narrow"/>
          <w:sz w:val="28"/>
          <w:szCs w:val="28"/>
        </w:rPr>
        <w:t>iotem umowy jest zbudowa</w:t>
      </w:r>
      <w:r>
        <w:rPr>
          <w:rFonts w:ascii="Arial Narrow" w:hAnsi="Arial Narrow"/>
          <w:sz w:val="28"/>
          <w:szCs w:val="28"/>
        </w:rPr>
        <w:t xml:space="preserve">ne z niezależnie działających części/modułów. Nieuzasadniona byłaby sytuacja, w której Zamawiający wymagałby wymiany całego sprzętu, a niesprawna byłaby tylko część urządzenia, którego całość poza tym działa bez zarzutu. Wymiana </w:t>
      </w:r>
      <w:r>
        <w:rPr>
          <w:rFonts w:eastAsia="Calibri" w:cs="Calibri" w:ascii="Arial Narrow" w:hAnsi="Arial Narrow"/>
          <w:sz w:val="28"/>
          <w:szCs w:val="28"/>
        </w:rPr>
        <w:t>wad</w:t>
      </w:r>
      <w:r>
        <w:rPr>
          <w:rFonts w:ascii="Arial Narrow" w:hAnsi="Arial Narrow"/>
          <w:sz w:val="28"/>
          <w:szCs w:val="28"/>
        </w:rPr>
        <w:t>liwego modułu w takich przypadkach chroni słuszny interes Zamawiającego, a Wykonawcy umożliwi rzetelną kalkulację ceny i przedstawienie najkorzystniejszej oferty. W związku z tym wnosimy o modyfikację punktu poprzez usunięcie możliwości wymiany całego sprzętu, wprowadzając w to miejsce jedynie możliwość wymiany części/modułów</w:t>
      </w:r>
      <w:r>
        <w:rPr>
          <w:rFonts w:eastAsia="Calibri" w:cs="Calibri" w:ascii="Arial Narrow" w:hAnsi="Arial Narrow"/>
          <w:sz w:val="28"/>
          <w:szCs w:val="28"/>
        </w:rPr>
        <w:t xml:space="preserve">:  </w:t>
      </w:r>
    </w:p>
    <w:p>
      <w:pPr>
        <w:pStyle w:val="Normal"/>
        <w:spacing w:lineRule="auto" w:line="240" w:before="0" w:after="0"/>
        <w:ind w:left="1313" w:right="88" w:hanging="0"/>
        <w:rPr>
          <w:rFonts w:ascii="Arial Narrow" w:hAnsi="Arial Narrow"/>
          <w:sz w:val="28"/>
          <w:szCs w:val="28"/>
        </w:rPr>
      </w:pPr>
      <w:r>
        <w:rPr>
          <w:rFonts w:eastAsia="Calibri" w:cs="Calibri" w:ascii="Arial Narrow" w:hAnsi="Arial Narrow"/>
          <w:i/>
          <w:sz w:val="28"/>
          <w:szCs w:val="28"/>
        </w:rPr>
        <w:t>„</w:t>
      </w:r>
      <w:r>
        <w:rPr>
          <w:rFonts w:eastAsia="Calibri" w:cs="Calibri" w:ascii="Arial Narrow" w:hAnsi="Arial Narrow"/>
          <w:i/>
          <w:sz w:val="28"/>
          <w:szCs w:val="28"/>
        </w:rPr>
        <w:t xml:space="preserve">Trzykrotna istotna naprawa jednej czesci/ modułu/ podzespołu przedmiotu zamówienia w okresie gwarancyjnym, która wystąpi bez winy użytkownika, spowoduje wymianę naprawianej cześci/ modułu/ podzespołu przedmiotu zamówienia. W przypadku braku technicznej możliwości wymiany samej cześci/ modułu/ podzespołu na nowe zostanie wymienione całe urządzenie.”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9 ust. 8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Naprawy urządzenia, będącego przed</w:t>
      </w:r>
      <w:r>
        <w:rPr>
          <w:rFonts w:eastAsia="Calibri" w:cs="Calibri" w:ascii="Arial Narrow" w:hAnsi="Arial Narrow"/>
          <w:sz w:val="28"/>
          <w:szCs w:val="28"/>
        </w:rPr>
        <w:t xml:space="preserve">miotem umowy, ze </w:t>
      </w:r>
      <w:r>
        <w:rPr>
          <w:rFonts w:ascii="Arial Narrow" w:hAnsi="Arial Narrow"/>
          <w:sz w:val="28"/>
          <w:szCs w:val="28"/>
        </w:rPr>
        <w:t xml:space="preserve">względu na swoją specyfikę powinny być </w:t>
      </w:r>
      <w:r>
        <w:rPr>
          <w:rFonts w:eastAsia="Calibri" w:cs="Calibri" w:ascii="Arial Narrow" w:hAnsi="Arial Narrow"/>
          <w:sz w:val="28"/>
          <w:szCs w:val="28"/>
        </w:rPr>
        <w:t xml:space="preserve"> wykonywane </w:t>
      </w:r>
      <w:r>
        <w:rPr>
          <w:rFonts w:ascii="Arial Narrow" w:hAnsi="Arial Narrow"/>
          <w:sz w:val="28"/>
          <w:szCs w:val="28"/>
        </w:rPr>
        <w:t>tylko i wyłącznie przez autoryzowany przez producenta serwis. Wykonawca nie może zagwarantować prawidłowości naprawy wykonanej przez serwis nieautoryzowany. W związku z tym prosimy o potwierdzenie, że w ra</w:t>
      </w:r>
      <w:r>
        <w:rPr>
          <w:rFonts w:eastAsia="Calibri" w:cs="Calibri" w:ascii="Arial Narrow" w:hAnsi="Arial Narrow"/>
          <w:sz w:val="28"/>
          <w:szCs w:val="28"/>
        </w:rPr>
        <w:t xml:space="preserve">zie zastosowania par 9 ust. 8 </w:t>
      </w:r>
      <w:r>
        <w:rPr>
          <w:rFonts w:ascii="Arial Narrow" w:hAnsi="Arial Narrow"/>
          <w:sz w:val="28"/>
          <w:szCs w:val="28"/>
        </w:rPr>
        <w:t xml:space="preserve">Umowy Wykonawca nie ponosi żadnej odpowiedzialności za skutki, zarówno bezpośrednie jak i pośrednie, </w:t>
      </w:r>
      <w:r>
        <w:rPr>
          <w:rFonts w:eastAsia="Calibri" w:cs="Calibri" w:ascii="Arial Narrow" w:hAnsi="Arial Narrow"/>
          <w:sz w:val="28"/>
          <w:szCs w:val="28"/>
        </w:rPr>
        <w:t xml:space="preserve"> przeprowadzonej w ten sposób naprawy.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12 ust. 1 pkt 2), ppkt a)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 xml:space="preserve">Czy Zamawiający wyrazi zgodę na naliczanie kar od wartości brutto przedmiotu umowy (urządzenia), którego dotyczy zwłoka (a nie od całkowitej wartości umowy)? Jeśli dostawa przedmiotu umowy będzie </w:t>
      </w:r>
      <w:r>
        <w:rPr>
          <w:rFonts w:eastAsia="Calibri" w:cs="Calibri" w:ascii="Arial Narrow" w:hAnsi="Arial Narrow"/>
          <w:sz w:val="28"/>
          <w:szCs w:val="28"/>
        </w:rPr>
        <w:t>w zdecydowanej mierze zrealizowana, to nalicz</w:t>
      </w:r>
      <w:r>
        <w:rPr>
          <w:rFonts w:ascii="Arial Narrow" w:hAnsi="Arial Narrow"/>
          <w:sz w:val="28"/>
          <w:szCs w:val="28"/>
        </w:rPr>
        <w:t xml:space="preserve">anie kary umownej od całkowitej wartości umowy, będzie miało charakter rażąco zawyżony, umożliwiający Zamawiającemu wzbogacenie się, co jest </w:t>
      </w:r>
      <w:r>
        <w:rPr>
          <w:rFonts w:eastAsia="Calibri" w:cs="Calibri" w:ascii="Arial Narrow" w:hAnsi="Arial Narrow"/>
          <w:sz w:val="28"/>
          <w:szCs w:val="28"/>
        </w:rPr>
        <w:t xml:space="preserve">sprzeczne z </w:t>
      </w:r>
      <w:r>
        <w:rPr>
          <w:rFonts w:ascii="Arial Narrow" w:hAnsi="Arial Narrow"/>
          <w:sz w:val="28"/>
          <w:szCs w:val="28"/>
        </w:rPr>
        <w:t>naturą kary umownej.</w:t>
      </w:r>
      <w:r>
        <w:rPr>
          <w:rFonts w:eastAsia="Calibri" w:cs="Calibri" w:ascii="Arial Narrow" w:hAnsi="Arial Narrow"/>
          <w:sz w:val="28"/>
          <w:szCs w:val="28"/>
        </w:rPr>
        <w:t xml:space="preserv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12 ust. 1 pkt 2) ppkt d)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Czy Zamawiający wyrazi zgodę na n</w:t>
      </w:r>
      <w:r>
        <w:rPr>
          <w:rFonts w:eastAsia="Calibri" w:cs="Calibri" w:ascii="Arial Narrow" w:hAnsi="Arial Narrow"/>
          <w:sz w:val="28"/>
          <w:szCs w:val="28"/>
        </w:rPr>
        <w:t>a</w:t>
      </w:r>
      <w:r>
        <w:rPr>
          <w:rFonts w:ascii="Arial Narrow" w:hAnsi="Arial Narrow"/>
          <w:sz w:val="28"/>
          <w:szCs w:val="28"/>
        </w:rPr>
        <w:t>liczanie kar od wartości brutto przedmiotu umowy (urządzenia), którego dotyczy zwłoka (a nie od całko</w:t>
      </w:r>
      <w:r>
        <w:rPr>
          <w:rFonts w:eastAsia="Calibri" w:cs="Calibri" w:ascii="Arial Narrow" w:hAnsi="Arial Narrow"/>
          <w:sz w:val="28"/>
          <w:szCs w:val="28"/>
        </w:rPr>
        <w:t>w</w:t>
      </w:r>
      <w:r>
        <w:rPr>
          <w:rFonts w:ascii="Arial Narrow" w:hAnsi="Arial Narrow"/>
          <w:sz w:val="28"/>
          <w:szCs w:val="28"/>
        </w:rPr>
        <w:t>itej wartości umowy )? Jeśli zobowiązania z tyt. g</w:t>
      </w:r>
      <w:r>
        <w:rPr>
          <w:rFonts w:eastAsia="Calibri" w:cs="Calibri" w:ascii="Arial Narrow" w:hAnsi="Arial Narrow"/>
          <w:sz w:val="28"/>
          <w:szCs w:val="28"/>
        </w:rPr>
        <w:t xml:space="preserve">warancji i </w:t>
      </w:r>
      <w:r>
        <w:rPr>
          <w:rFonts w:ascii="Arial Narrow" w:hAnsi="Arial Narrow"/>
          <w:sz w:val="28"/>
          <w:szCs w:val="28"/>
        </w:rPr>
        <w:t xml:space="preserve">rękojmi czy innych obowiązków określonych umowie będą w zdecydowanej mierze zrealizowane (a </w:t>
      </w:r>
      <w:r>
        <w:rPr>
          <w:rFonts w:eastAsia="Calibri" w:cs="Calibri" w:ascii="Arial Narrow" w:hAnsi="Arial Narrow"/>
          <w:sz w:val="28"/>
          <w:szCs w:val="28"/>
        </w:rPr>
        <w:t>z</w:t>
      </w:r>
      <w:r>
        <w:rPr>
          <w:rFonts w:ascii="Arial Narrow" w:hAnsi="Arial Narrow"/>
          <w:sz w:val="28"/>
          <w:szCs w:val="28"/>
        </w:rPr>
        <w:t>włoka będzie dot. jednego urządzenia), to naliczanie kary umownej od całkowitej wartości umowy, będzi</w:t>
      </w:r>
      <w:r>
        <w:rPr>
          <w:rFonts w:eastAsia="Calibri" w:cs="Calibri" w:ascii="Arial Narrow" w:hAnsi="Arial Narrow"/>
          <w:sz w:val="28"/>
          <w:szCs w:val="28"/>
        </w:rPr>
        <w:t xml:space="preserve">e </w:t>
      </w:r>
      <w:r>
        <w:rPr>
          <w:rFonts w:ascii="Arial Narrow" w:hAnsi="Arial Narrow"/>
          <w:sz w:val="28"/>
          <w:szCs w:val="28"/>
        </w:rPr>
        <w:t>miało charakter rażąco zawyżony, umożliwiający Zamawiającemu wzbogacenie się, co jest sprzeczne z naturą kary umownej</w:t>
      </w:r>
      <w:r>
        <w:rPr>
          <w:rFonts w:eastAsia="Calibri" w:cs="Calibri" w:ascii="Arial Narrow" w:hAnsi="Arial Narrow"/>
          <w:sz w:val="28"/>
          <w:szCs w:val="28"/>
        </w:rPr>
        <w:t xml:space="preserv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12 ust. 3 </w:t>
      </w:r>
    </w:p>
    <w:p>
      <w:pPr>
        <w:pStyle w:val="Normal"/>
        <w:spacing w:lineRule="auto" w:line="240" w:before="0" w:after="0"/>
        <w:ind w:left="1313" w:right="84" w:hanging="0"/>
        <w:rPr>
          <w:rFonts w:ascii="Arial Narrow" w:hAnsi="Arial Narrow"/>
          <w:sz w:val="28"/>
          <w:szCs w:val="28"/>
        </w:rPr>
      </w:pPr>
      <w:r>
        <w:rPr>
          <w:rFonts w:eastAsia="Calibri" w:cs="Calibri" w:ascii="Arial Narrow" w:hAnsi="Arial Narrow"/>
          <w:sz w:val="28"/>
          <w:szCs w:val="28"/>
        </w:rPr>
        <w:t>Zw</w:t>
      </w:r>
      <w:r>
        <w:rPr>
          <w:rFonts w:ascii="Arial Narrow" w:hAnsi="Arial Narrow"/>
          <w:sz w:val="28"/>
          <w:szCs w:val="28"/>
        </w:rPr>
        <w:t xml:space="preserve">racamy uwagę, że określenie górnego limitu kar w wysokości </w:t>
      </w:r>
      <w:r>
        <w:rPr>
          <w:rFonts w:eastAsia="Calibri" w:cs="Calibri" w:ascii="Arial Narrow" w:hAnsi="Arial Narrow"/>
          <w:sz w:val="28"/>
          <w:szCs w:val="28"/>
        </w:rPr>
        <w:t>3</w:t>
      </w:r>
      <w:r>
        <w:rPr>
          <w:rFonts w:ascii="Arial Narrow" w:hAnsi="Arial Narrow"/>
          <w:sz w:val="28"/>
          <w:szCs w:val="28"/>
        </w:rPr>
        <w:t>0% całkowitej wartości umow</w:t>
      </w:r>
      <w:r>
        <w:rPr>
          <w:rFonts w:eastAsia="Calibri" w:cs="Calibri" w:ascii="Arial Narrow" w:hAnsi="Arial Narrow"/>
          <w:sz w:val="28"/>
          <w:szCs w:val="28"/>
        </w:rPr>
        <w:t xml:space="preserve">y </w:t>
      </w:r>
      <w:r>
        <w:rPr>
          <w:rFonts w:ascii="Arial Narrow" w:hAnsi="Arial Narrow"/>
          <w:sz w:val="28"/>
          <w:szCs w:val="28"/>
        </w:rPr>
        <w:t>stanowi karę rażąco wygórowaną. Jakkolwiek zasadne jest zabezpieczenie interesów Zamawiającego oraz należytego wykonania zamówienia to uregulowania dotyczące kar umow</w:t>
      </w:r>
      <w:r>
        <w:rPr>
          <w:rFonts w:eastAsia="Calibri" w:cs="Calibri" w:ascii="Arial Narrow" w:hAnsi="Arial Narrow"/>
          <w:sz w:val="28"/>
          <w:szCs w:val="28"/>
        </w:rPr>
        <w:t>n</w:t>
      </w:r>
      <w:r>
        <w:rPr>
          <w:rFonts w:ascii="Arial Narrow" w:hAnsi="Arial Narrow"/>
          <w:sz w:val="28"/>
          <w:szCs w:val="28"/>
        </w:rPr>
        <w:t xml:space="preserve">ych nie mogą prowadzić </w:t>
      </w:r>
      <w:r>
        <w:rPr>
          <w:rFonts w:eastAsia="Calibri" w:cs="Calibri" w:ascii="Arial Narrow" w:hAnsi="Arial Narrow"/>
          <w:sz w:val="28"/>
          <w:szCs w:val="28"/>
        </w:rPr>
        <w:t>do nieuzasadnionego wzbogac</w:t>
      </w:r>
      <w:r>
        <w:rPr>
          <w:rFonts w:ascii="Arial Narrow" w:hAnsi="Arial Narrow"/>
          <w:sz w:val="28"/>
          <w:szCs w:val="28"/>
        </w:rPr>
        <w:t>enia po stronie Zamawiającego oraz na</w:t>
      </w:r>
      <w:r>
        <w:rPr>
          <w:rFonts w:eastAsia="Calibri" w:cs="Calibri" w:ascii="Arial Narrow" w:hAnsi="Arial Narrow"/>
          <w:sz w:val="28"/>
          <w:szCs w:val="28"/>
        </w:rPr>
        <w:t xml:space="preserve">ruszenia zasady </w:t>
      </w:r>
      <w:r>
        <w:rPr>
          <w:rFonts w:ascii="Arial Narrow" w:hAnsi="Arial Narrow"/>
          <w:sz w:val="28"/>
          <w:szCs w:val="28"/>
        </w:rPr>
        <w:t>proporcjonalności. W związku z tym proponujemy określenie limitu kar umownych w wysokości 10% wartości umowy, co umożliwi również wykonawcom właściwą oc</w:t>
      </w:r>
      <w:r>
        <w:rPr>
          <w:rFonts w:eastAsia="Calibri" w:cs="Calibri" w:ascii="Arial Narrow" w:hAnsi="Arial Narrow"/>
          <w:sz w:val="28"/>
          <w:szCs w:val="28"/>
        </w:rPr>
        <w:t>e</w:t>
      </w:r>
      <w:r>
        <w:rPr>
          <w:rFonts w:ascii="Arial Narrow" w:hAnsi="Arial Narrow"/>
          <w:sz w:val="28"/>
          <w:szCs w:val="28"/>
        </w:rPr>
        <w:t xml:space="preserve">nę ryzyka i należytą wycenę oferty </w:t>
      </w:r>
      <w:r>
        <w:rPr>
          <w:rFonts w:eastAsia="Calibri" w:cs="Calibri" w:ascii="Arial Narrow" w:hAnsi="Arial Narrow"/>
          <w:sz w:val="28"/>
          <w:szCs w:val="28"/>
        </w:rPr>
        <w:t xml:space="preserve">(zgodne z wyrok KIO z 4.09.2018, KIO 1601/18). Wobec </w:t>
      </w:r>
      <w:r>
        <w:rPr>
          <w:rFonts w:ascii="Arial Narrow" w:hAnsi="Arial Narrow"/>
          <w:sz w:val="28"/>
          <w:szCs w:val="28"/>
        </w:rPr>
        <w:t>tego proponujemy zmianę treści w</w:t>
      </w:r>
      <w:r>
        <w:rPr>
          <w:rFonts w:eastAsia="Calibri" w:cs="Calibri" w:ascii="Arial Narrow" w:hAnsi="Arial Narrow"/>
          <w:sz w:val="28"/>
          <w:szCs w:val="28"/>
        </w:rPr>
        <w:t xml:space="preserve"> § 12 ust. 3i </w:t>
      </w:r>
      <w:r>
        <w:rPr>
          <w:rFonts w:ascii="Arial Narrow" w:hAnsi="Arial Narrow"/>
          <w:sz w:val="28"/>
          <w:szCs w:val="28"/>
        </w:rPr>
        <w:t>nadanie mu następującej treści:</w:t>
      </w:r>
      <w:r>
        <w:rPr>
          <w:rFonts w:eastAsia="Calibri" w:cs="Calibri" w:ascii="Arial Narrow" w:hAnsi="Arial Narrow"/>
          <w:sz w:val="28"/>
          <w:szCs w:val="28"/>
        </w:rPr>
        <w:t xml:space="preserve"> </w:t>
      </w:r>
    </w:p>
    <w:p>
      <w:pPr>
        <w:pStyle w:val="Normal"/>
        <w:spacing w:lineRule="auto" w:line="240" w:before="0" w:after="0"/>
        <w:ind w:left="1308" w:right="84" w:hanging="10"/>
        <w:rPr>
          <w:rFonts w:ascii="Arial Narrow" w:hAnsi="Arial Narrow"/>
          <w:sz w:val="28"/>
          <w:szCs w:val="28"/>
        </w:rPr>
      </w:pPr>
      <w:r>
        <w:rPr>
          <w:rFonts w:ascii="Arial Narrow" w:hAnsi="Arial Narrow"/>
          <w:sz w:val="28"/>
          <w:szCs w:val="28"/>
        </w:rPr>
        <w:t>„</w:t>
      </w:r>
      <w:r>
        <w:rPr>
          <w:rFonts w:ascii="Arial Narrow" w:hAnsi="Arial Narrow"/>
          <w:sz w:val="28"/>
          <w:szCs w:val="28"/>
        </w:rPr>
        <w:t>Łączna suma nalicz</w:t>
      </w:r>
      <w:r>
        <w:rPr>
          <w:rFonts w:eastAsia="Calibri" w:cs="Calibri" w:ascii="Arial Narrow" w:hAnsi="Arial Narrow"/>
          <w:sz w:val="28"/>
          <w:szCs w:val="28"/>
        </w:rPr>
        <w:t xml:space="preserve">onych na podstawie niniejszej umowy kar umownych nie przekroczy 10% kwoty </w:t>
      </w:r>
      <w:r>
        <w:rPr>
          <w:rFonts w:ascii="Arial Narrow" w:hAnsi="Arial Narrow"/>
          <w:sz w:val="28"/>
          <w:szCs w:val="28"/>
        </w:rPr>
        <w:t xml:space="preserve">wynagrodzenia ogółem brutto, o którym mowa w § </w:t>
      </w:r>
      <w:r>
        <w:rPr>
          <w:rFonts w:eastAsia="Calibri" w:cs="Calibri" w:ascii="Arial Narrow" w:hAnsi="Arial Narrow"/>
          <w:sz w:val="28"/>
          <w:szCs w:val="28"/>
        </w:rPr>
        <w:t>7 ust. 1.</w:t>
      </w:r>
      <w:r>
        <w:rPr>
          <w:rFonts w:ascii="Arial Narrow" w:hAnsi="Arial Narrow"/>
          <w:sz w:val="28"/>
          <w:szCs w:val="28"/>
        </w:rPr>
        <w:t>”</w:t>
      </w:r>
      <w:r>
        <w:rPr>
          <w:rFonts w:eastAsia="Calibri" w:cs="Calibri" w:ascii="Arial Narrow" w:hAnsi="Arial Narrow"/>
          <w:sz w:val="28"/>
          <w:szCs w:val="28"/>
        </w:rPr>
        <w:t xml:space="preserv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Dotyczy wzoru umowy § 12 ust. 4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 xml:space="preserve">Z uwagi na dynamicznie rozwijającą się sytuację w kraju oraz na świecie proponujemy uzupełnienie umowy o następujące zastrzeżenia dotyczące siły wyższej: </w:t>
      </w:r>
      <w:r>
        <w:rPr>
          <w:rFonts w:eastAsia="Calibri" w:cs="Calibri" w:ascii="Arial Narrow" w:hAnsi="Arial Narrow"/>
          <w:sz w:val="28"/>
          <w:szCs w:val="28"/>
        </w:rPr>
        <w:t xml:space="preserve"> </w:t>
      </w:r>
    </w:p>
    <w:p>
      <w:pPr>
        <w:pStyle w:val="Normal"/>
        <w:numPr>
          <w:ilvl w:val="0"/>
          <w:numId w:val="14"/>
        </w:numPr>
        <w:spacing w:lineRule="auto" w:line="240" w:before="0" w:after="0"/>
        <w:ind w:left="1764" w:right="84" w:hanging="451"/>
        <w:jc w:val="both"/>
        <w:rPr>
          <w:rFonts w:ascii="Arial Narrow" w:hAnsi="Arial Narrow"/>
          <w:sz w:val="28"/>
          <w:szCs w:val="28"/>
        </w:rPr>
      </w:pPr>
      <w:r>
        <w:rPr>
          <w:rFonts w:ascii="Arial Narrow" w:hAnsi="Arial Narrow"/>
          <w:sz w:val="28"/>
          <w:szCs w:val="28"/>
        </w:rPr>
        <w:t>Żad</w:t>
      </w:r>
      <w:r>
        <w:rPr>
          <w:rFonts w:eastAsia="Calibri" w:cs="Calibri" w:ascii="Arial Narrow" w:hAnsi="Arial Narrow"/>
          <w:sz w:val="28"/>
          <w:szCs w:val="28"/>
        </w:rPr>
        <w:t>na z</w:t>
      </w:r>
      <w:r>
        <w:rPr>
          <w:rFonts w:ascii="Arial Narrow" w:hAnsi="Arial Narrow"/>
          <w:sz w:val="28"/>
          <w:szCs w:val="28"/>
        </w:rPr>
        <w:t>e Stron nie będzie odpowiedzialna za niewykonanie lub nienależ</w:t>
      </w:r>
      <w:r>
        <w:rPr>
          <w:rFonts w:eastAsia="Calibri" w:cs="Calibri" w:ascii="Arial Narrow" w:hAnsi="Arial Narrow"/>
          <w:sz w:val="28"/>
          <w:szCs w:val="28"/>
        </w:rPr>
        <w:t xml:space="preserve">yte wykonanie </w:t>
      </w:r>
      <w:r>
        <w:rPr>
          <w:rFonts w:ascii="Arial Narrow" w:hAnsi="Arial Narrow"/>
          <w:sz w:val="28"/>
          <w:szCs w:val="28"/>
        </w:rPr>
        <w:t>zobowiązań wynikających z Umowy, spowodowanych siłą wyższą, tj. przez okoliczności nadzwyczajne, nieprzewidywalne, lub też niemożliwe</w:t>
      </w:r>
      <w:r>
        <w:rPr>
          <w:rFonts w:eastAsia="Calibri" w:cs="Calibri" w:ascii="Arial Narrow" w:hAnsi="Arial Narrow"/>
          <w:sz w:val="28"/>
          <w:szCs w:val="28"/>
        </w:rPr>
        <w:t xml:space="preserve"> </w:t>
      </w:r>
      <w:r>
        <w:rPr>
          <w:rFonts w:ascii="Arial Narrow" w:hAnsi="Arial Narrow"/>
          <w:sz w:val="28"/>
          <w:szCs w:val="28"/>
        </w:rPr>
        <w:t xml:space="preserve">do uniknięcia mimo możliwości ich </w:t>
      </w:r>
      <w:r>
        <w:rPr>
          <w:rFonts w:eastAsia="Calibri" w:cs="Calibri" w:ascii="Arial Narrow" w:hAnsi="Arial Narrow"/>
          <w:sz w:val="28"/>
          <w:szCs w:val="28"/>
        </w:rPr>
        <w:t>przewidzenia</w:t>
      </w:r>
      <w:r>
        <w:rPr>
          <w:rFonts w:ascii="Arial Narrow" w:hAnsi="Arial Narrow"/>
          <w:sz w:val="28"/>
          <w:szCs w:val="28"/>
        </w:rPr>
        <w:t>, w szczególności: klęski żywiołowe, katastrofy, s</w:t>
      </w:r>
      <w:r>
        <w:rPr>
          <w:rFonts w:eastAsia="Calibri" w:cs="Calibri" w:ascii="Arial Narrow" w:hAnsi="Arial Narrow"/>
          <w:sz w:val="28"/>
          <w:szCs w:val="28"/>
        </w:rPr>
        <w:t xml:space="preserve">trajki, zamieszki, embarga, stany </w:t>
      </w:r>
      <w:r>
        <w:rPr>
          <w:rFonts w:ascii="Arial Narrow" w:hAnsi="Arial Narrow"/>
          <w:sz w:val="28"/>
          <w:szCs w:val="28"/>
        </w:rPr>
        <w:t>zagrożenia epidemicznego, stany epidemii, stany nadzwyczajne, w tym stany klęski żywiołowej, decyzje, zarządzenia organów pań</w:t>
      </w:r>
      <w:r>
        <w:rPr>
          <w:rFonts w:eastAsia="Calibri" w:cs="Calibri" w:ascii="Arial Narrow" w:hAnsi="Arial Narrow"/>
          <w:sz w:val="28"/>
          <w:szCs w:val="28"/>
        </w:rPr>
        <w:t xml:space="preserve">stwa itp.  </w:t>
      </w:r>
    </w:p>
    <w:p>
      <w:pPr>
        <w:pStyle w:val="Normal"/>
        <w:numPr>
          <w:ilvl w:val="0"/>
          <w:numId w:val="14"/>
        </w:numPr>
        <w:spacing w:lineRule="auto" w:line="240" w:before="0" w:after="0"/>
        <w:ind w:left="1764" w:right="84" w:hanging="451"/>
        <w:jc w:val="both"/>
        <w:rPr>
          <w:rFonts w:ascii="Arial Narrow" w:hAnsi="Arial Narrow"/>
          <w:sz w:val="28"/>
          <w:szCs w:val="28"/>
        </w:rPr>
      </w:pPr>
      <w:r>
        <w:rPr>
          <w:rFonts w:eastAsia="Calibri" w:cs="Calibri" w:ascii="Arial Narrow" w:hAnsi="Arial Narrow"/>
          <w:sz w:val="28"/>
          <w:szCs w:val="28"/>
        </w:rPr>
        <w:t>Terminy w</w:t>
      </w:r>
      <w:r>
        <w:rPr>
          <w:rFonts w:ascii="Arial Narrow" w:hAnsi="Arial Narrow"/>
          <w:sz w:val="28"/>
          <w:szCs w:val="28"/>
        </w:rPr>
        <w:t xml:space="preserve">ykonania zobowiązań </w:t>
      </w:r>
      <w:r>
        <w:rPr>
          <w:rFonts w:eastAsia="Calibri" w:cs="Calibri" w:ascii="Arial Narrow" w:hAnsi="Arial Narrow"/>
          <w:sz w:val="28"/>
          <w:szCs w:val="28"/>
        </w:rPr>
        <w:t>wynikaj</w:t>
      </w:r>
      <w:r>
        <w:rPr>
          <w:rFonts w:ascii="Arial Narrow" w:hAnsi="Arial Narrow"/>
          <w:sz w:val="28"/>
          <w:szCs w:val="28"/>
        </w:rPr>
        <w:t xml:space="preserve">ących z Umowy, w tym czasu reakcji, ulegają przedłużeniu </w:t>
      </w:r>
      <w:r>
        <w:rPr>
          <w:rFonts w:eastAsia="Calibri" w:cs="Calibri" w:ascii="Arial Narrow" w:hAnsi="Arial Narrow"/>
          <w:sz w:val="28"/>
          <w:szCs w:val="28"/>
        </w:rPr>
        <w:t xml:space="preserve">o </w:t>
      </w:r>
      <w:r>
        <w:rPr>
          <w:rFonts w:ascii="Arial Narrow" w:hAnsi="Arial Narrow"/>
          <w:sz w:val="28"/>
          <w:szCs w:val="28"/>
        </w:rPr>
        <w:t xml:space="preserve">czas trwania siły wyższej. </w:t>
      </w:r>
      <w:r>
        <w:rPr>
          <w:rFonts w:eastAsia="Calibri" w:cs="Calibri" w:ascii="Arial Narrow" w:hAnsi="Arial Narrow"/>
          <w:sz w:val="28"/>
          <w:szCs w:val="28"/>
        </w:rPr>
        <w:t xml:space="preserve"> </w:t>
      </w:r>
    </w:p>
    <w:p>
      <w:pPr>
        <w:pStyle w:val="Normal"/>
        <w:numPr>
          <w:ilvl w:val="0"/>
          <w:numId w:val="14"/>
        </w:numPr>
        <w:spacing w:lineRule="auto" w:line="240" w:before="0" w:after="0"/>
        <w:ind w:left="1764" w:right="84" w:hanging="451"/>
        <w:jc w:val="both"/>
        <w:rPr>
          <w:rFonts w:ascii="Arial Narrow" w:hAnsi="Arial Narrow"/>
          <w:sz w:val="28"/>
          <w:szCs w:val="28"/>
        </w:rPr>
      </w:pPr>
      <w:r>
        <w:rPr>
          <w:rFonts w:ascii="Arial Narrow" w:hAnsi="Arial Narrow"/>
          <w:sz w:val="28"/>
          <w:szCs w:val="28"/>
        </w:rPr>
        <w:t>W przypadku zaistnienia zdarzenia siły wyższej, Strona, która na skutek siły wyższej nie może należycie wykonać zobowiązań wynikających z U</w:t>
      </w:r>
      <w:r>
        <w:rPr>
          <w:rFonts w:eastAsia="Calibri" w:cs="Calibri" w:ascii="Arial Narrow" w:hAnsi="Arial Narrow"/>
          <w:sz w:val="28"/>
          <w:szCs w:val="28"/>
        </w:rPr>
        <w:t>mowy, zawiadomi niez</w:t>
      </w:r>
      <w:r>
        <w:rPr>
          <w:rFonts w:ascii="Arial Narrow" w:hAnsi="Arial Narrow"/>
          <w:sz w:val="28"/>
          <w:szCs w:val="28"/>
        </w:rPr>
        <w:t>włocznie drugą Stronę o zaistnieniu siły wyższej, jednocześn</w:t>
      </w:r>
      <w:r>
        <w:rPr>
          <w:rFonts w:eastAsia="Calibri" w:cs="Calibri" w:ascii="Arial Narrow" w:hAnsi="Arial Narrow"/>
          <w:sz w:val="28"/>
          <w:szCs w:val="28"/>
        </w:rPr>
        <w:t>ie okr</w:t>
      </w:r>
      <w:r>
        <w:rPr>
          <w:rFonts w:ascii="Arial Narrow" w:hAnsi="Arial Narrow"/>
          <w:sz w:val="28"/>
          <w:szCs w:val="28"/>
        </w:rPr>
        <w:t xml:space="preserve">eślając jej wpływ na wykonanie zobowiązań. Po zawiadomieniu, Strony będą współdziałać w dobrej wierze w celu wywiązania się ze zobowiązań w </w:t>
      </w:r>
      <w:r>
        <w:rPr>
          <w:rFonts w:eastAsia="Calibri" w:cs="Calibri" w:ascii="Arial Narrow" w:hAnsi="Arial Narrow"/>
          <w:sz w:val="28"/>
          <w:szCs w:val="28"/>
        </w:rPr>
        <w:t>stopniu, w jakim jest to prakt</w:t>
      </w:r>
      <w:r>
        <w:rPr>
          <w:rFonts w:ascii="Arial Narrow" w:hAnsi="Arial Narrow"/>
          <w:sz w:val="28"/>
          <w:szCs w:val="28"/>
        </w:rPr>
        <w:t>ycznie możliwe oraz będzie poszukiwać wszelkich sensownych alternatywnych środkó</w:t>
      </w:r>
      <w:r>
        <w:rPr>
          <w:rFonts w:eastAsia="Calibri" w:cs="Calibri" w:ascii="Arial Narrow" w:hAnsi="Arial Narrow"/>
          <w:sz w:val="28"/>
          <w:szCs w:val="28"/>
        </w:rPr>
        <w:t>w dzia</w:t>
      </w:r>
      <w:r>
        <w:rPr>
          <w:rFonts w:ascii="Arial Narrow" w:hAnsi="Arial Narrow"/>
          <w:sz w:val="28"/>
          <w:szCs w:val="28"/>
        </w:rPr>
        <w:t>łania, możliwych mimo zaistnienia okoliczności siły wyższej.</w:t>
      </w:r>
      <w:r>
        <w:rPr>
          <w:rFonts w:eastAsia="Calibri" w:cs="Calibri" w:ascii="Arial Narrow" w:hAnsi="Arial Narrow"/>
          <w:sz w:val="28"/>
          <w:szCs w:val="28"/>
        </w:rPr>
        <w:t xml:space="preserve"> </w:t>
      </w:r>
    </w:p>
    <w:p>
      <w:pPr>
        <w:pStyle w:val="Normal"/>
        <w:spacing w:lineRule="auto" w:line="240" w:before="0" w:after="0"/>
        <w:ind w:left="593" w:hanging="0"/>
        <w:rPr>
          <w:rFonts w:ascii="Arial Narrow" w:hAnsi="Arial Narrow"/>
          <w:sz w:val="28"/>
          <w:szCs w:val="28"/>
        </w:rPr>
      </w:pPr>
      <w:r>
        <w:rPr>
          <w:rFonts w:eastAsia="Calibri" w:cs="Calibri" w:ascii="Arial Narrow" w:hAnsi="Arial Narrow"/>
          <w:sz w:val="28"/>
          <w:szCs w:val="28"/>
        </w:rPr>
        <w:t xml:space="preserve"> </w:t>
      </w:r>
    </w:p>
    <w:p>
      <w:pPr>
        <w:pStyle w:val="Nagwek1"/>
        <w:numPr>
          <w:ilvl w:val="0"/>
          <w:numId w:val="3"/>
        </w:numPr>
        <w:ind w:left="1298" w:hanging="360"/>
        <w:rPr>
          <w:rFonts w:ascii="Arial Narrow" w:hAnsi="Arial Narrow"/>
          <w:sz w:val="28"/>
          <w:szCs w:val="28"/>
        </w:rPr>
      </w:pPr>
      <w:r>
        <w:rPr>
          <w:rFonts w:ascii="Arial Narrow" w:hAnsi="Arial Narrow"/>
          <w:sz w:val="28"/>
          <w:szCs w:val="28"/>
        </w:rPr>
        <w:t xml:space="preserve">Pytanie do umowy Powierzenia Przetwarzania danych Osbowych </w:t>
      </w:r>
    </w:p>
    <w:p>
      <w:pPr>
        <w:pStyle w:val="Normal"/>
        <w:spacing w:lineRule="auto" w:line="240" w:before="0" w:after="0"/>
        <w:ind w:left="1313" w:right="84" w:hanging="0"/>
        <w:rPr>
          <w:rFonts w:ascii="Arial Narrow" w:hAnsi="Arial Narrow"/>
          <w:sz w:val="28"/>
          <w:szCs w:val="28"/>
        </w:rPr>
      </w:pPr>
      <w:r>
        <w:rPr>
          <w:rFonts w:ascii="Arial Narrow" w:hAnsi="Arial Narrow"/>
          <w:sz w:val="28"/>
          <w:szCs w:val="28"/>
        </w:rPr>
        <w:t>Czy Zamawiający wyraża zgodę na zawarcie umowy powierzenia przetwarza</w:t>
      </w:r>
      <w:r>
        <w:rPr>
          <w:rFonts w:eastAsia="Calibri" w:cs="Calibri" w:ascii="Arial Narrow" w:hAnsi="Arial Narrow"/>
          <w:sz w:val="28"/>
          <w:szCs w:val="28"/>
        </w:rPr>
        <w:t xml:space="preserve">nia danych w przypadku </w:t>
      </w:r>
      <w:r>
        <w:rPr>
          <w:rFonts w:ascii="Arial Narrow" w:hAnsi="Arial Narrow"/>
          <w:sz w:val="28"/>
          <w:szCs w:val="28"/>
        </w:rPr>
        <w:t>konieczności powierzenia danych osobo</w:t>
      </w:r>
      <w:r>
        <w:rPr>
          <w:rFonts w:eastAsia="Calibri" w:cs="Calibri" w:ascii="Arial Narrow" w:hAnsi="Arial Narrow"/>
          <w:sz w:val="28"/>
          <w:szCs w:val="28"/>
        </w:rPr>
        <w:t xml:space="preserve">wych dla celów realizacji Umowy na wzorze przedstawionym </w:t>
      </w:r>
      <w:r>
        <w:rPr>
          <w:rFonts w:ascii="Arial Narrow" w:hAnsi="Arial Narrow"/>
          <w:sz w:val="28"/>
          <w:szCs w:val="28"/>
        </w:rPr>
        <w:t>przez Wykonawcę lub innym ustalonym przez Str</w:t>
      </w:r>
      <w:r>
        <w:rPr>
          <w:rFonts w:eastAsia="Calibri" w:cs="Calibri" w:ascii="Arial Narrow" w:hAnsi="Arial Narrow"/>
          <w:sz w:val="28"/>
          <w:szCs w:val="28"/>
        </w:rPr>
        <w:t xml:space="preserve">ony? </w:t>
      </w:r>
    </w:p>
    <w:p>
      <w:pPr>
        <w:pStyle w:val="Normal"/>
        <w:spacing w:before="0" w:after="0"/>
        <w:ind w:left="1313" w:hanging="0"/>
        <w:rPr>
          <w:rFonts w:ascii="Arial Narrow" w:hAnsi="Arial Narrow"/>
          <w:sz w:val="28"/>
          <w:szCs w:val="28"/>
        </w:rPr>
      </w:pPr>
      <w:r>
        <w:rPr>
          <w:rFonts w:eastAsia="Calibri" w:cs="Calibri" w:ascii="Arial Narrow" w:hAnsi="Arial Narrow"/>
          <w:sz w:val="28"/>
          <w:szCs w:val="28"/>
        </w:rPr>
        <w:t xml:space="preserve"> </w:t>
      </w:r>
    </w:p>
    <w:p>
      <w:pPr>
        <w:pStyle w:val="NoSpacing"/>
        <w:rPr>
          <w:rFonts w:ascii="Arial Narrow" w:hAnsi="Arial Narrow"/>
          <w:sz w:val="28"/>
          <w:szCs w:val="28"/>
        </w:rPr>
      </w:pPr>
      <w:r>
        <w:rPr>
          <w:rFonts w:ascii="Arial Narrow" w:hAnsi="Arial Narrow"/>
          <w:sz w:val="28"/>
          <w:szCs w:val="28"/>
        </w:rPr>
        <w:t>Dotyczy zapisu Par.12 ust.3 umowy</w:t>
      </w:r>
    </w:p>
    <w:p>
      <w:pPr>
        <w:pStyle w:val="NoSpacing"/>
        <w:rPr>
          <w:rFonts w:ascii="Arial Narrow" w:hAnsi="Arial Narrow"/>
          <w:sz w:val="28"/>
          <w:szCs w:val="28"/>
        </w:rPr>
      </w:pPr>
      <w:r>
        <w:rPr>
          <w:rFonts w:ascii="Arial Narrow" w:hAnsi="Arial Narrow"/>
          <w:sz w:val="28"/>
          <w:szCs w:val="28"/>
        </w:rPr>
        <w:t>Prosimy Zamawiającego o dokonanie zmiany w zakresie wysokości łącznej maksymalnej kary umownej do wysokości 20 %, a tym samym wnioskujemy o zmianę zapisu Par.12 ust.3 umowy na następującą treść: „ Łączna suma naliczonych na podstawie niniejszej umowy kar umownych nie przekroczy 20% kwoty wynagrodzenia ogółem brutto, o którym mowa w §7 ust.1” W ocenie Wykonawcy kary umowne powinny wynosić do 20% wartości umowy. Byłoby to rozwiązanie zgodne z praktyką rynkową. Obecne rozwiązanie w wysokości 40% jest niespotykane w p raktyce rynkowej i stanowi niesłuszne obciążenie Wykonawcy tak wysokimi karami</w:t>
      </w:r>
    </w:p>
    <w:p>
      <w:pPr>
        <w:pStyle w:val="Normal"/>
        <w:rPr>
          <w:rFonts w:ascii="Arial Narrow" w:hAnsi="Arial Narrow"/>
          <w:sz w:val="28"/>
          <w:szCs w:val="28"/>
        </w:rPr>
      </w:pPr>
      <w:r>
        <w:rPr>
          <w:rFonts w:ascii="Arial Narrow" w:hAnsi="Arial Narrow"/>
          <w:sz w:val="28"/>
          <w:szCs w:val="28"/>
        </w:rPr>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sz w:val="28"/>
          <w:szCs w:val="28"/>
        </w:rPr>
        <w:t>Pytanie nr 36</w:t>
      </w:r>
    </w:p>
    <w:p>
      <w:pPr>
        <w:pStyle w:val="NoSpacing"/>
        <w:rPr>
          <w:rFonts w:ascii="Arial Narrow" w:hAnsi="Arial Narrow"/>
          <w:sz w:val="28"/>
          <w:szCs w:val="28"/>
        </w:rPr>
      </w:pPr>
      <w:r>
        <w:rPr>
          <w:rFonts w:ascii="Arial Narrow" w:hAnsi="Arial Narrow"/>
          <w:sz w:val="28"/>
          <w:szCs w:val="28"/>
        </w:rPr>
        <w:t>Wnioskujemy o zmianę zapisu § 5 ust.8 umowy z:</w:t>
      </w:r>
    </w:p>
    <w:p>
      <w:pPr>
        <w:pStyle w:val="NoSpacing"/>
        <w:rPr>
          <w:rFonts w:ascii="Arial Narrow" w:hAnsi="Arial Narrow"/>
          <w:sz w:val="28"/>
          <w:szCs w:val="28"/>
        </w:rPr>
      </w:pPr>
      <w:r>
        <w:rPr>
          <w:rFonts w:ascii="Arial Narrow" w:hAnsi="Arial Narrow"/>
          <w:sz w:val="28"/>
          <w:szCs w:val="28"/>
        </w:rPr>
        <w:t>„</w:t>
      </w:r>
      <w:r>
        <w:rPr>
          <w:rFonts w:ascii="Arial Narrow" w:hAnsi="Arial Narrow"/>
          <w:sz w:val="28"/>
          <w:szCs w:val="28"/>
        </w:rPr>
        <w:t>8.Zamawiający w terminie 14 dni, może zgłosić w formie pisemnej zastrzeżenia do projektu umowy o</w:t>
      </w:r>
    </w:p>
    <w:p>
      <w:pPr>
        <w:pStyle w:val="NoSpacing"/>
        <w:rPr>
          <w:rFonts w:ascii="Arial Narrow" w:hAnsi="Arial Narrow"/>
          <w:sz w:val="28"/>
          <w:szCs w:val="28"/>
        </w:rPr>
      </w:pPr>
      <w:r>
        <w:rPr>
          <w:rFonts w:ascii="Arial Narrow" w:hAnsi="Arial Narrow"/>
          <w:sz w:val="28"/>
          <w:szCs w:val="28"/>
        </w:rPr>
        <w:t>podwykonawstwo oraz jej zmiany o podwykonawstwo w przypadku gdy…:”</w:t>
      </w:r>
    </w:p>
    <w:p>
      <w:pPr>
        <w:pStyle w:val="NoSpacing"/>
        <w:rPr>
          <w:rFonts w:ascii="Arial Narrow" w:hAnsi="Arial Narrow"/>
          <w:sz w:val="28"/>
          <w:szCs w:val="28"/>
        </w:rPr>
      </w:pPr>
      <w:r>
        <w:rPr>
          <w:rFonts w:ascii="Arial Narrow" w:hAnsi="Arial Narrow"/>
          <w:sz w:val="28"/>
          <w:szCs w:val="28"/>
        </w:rPr>
        <w:t>na</w:t>
      </w:r>
    </w:p>
    <w:p>
      <w:pPr>
        <w:pStyle w:val="NoSpacing"/>
        <w:rPr>
          <w:rFonts w:ascii="Arial Narrow" w:hAnsi="Arial Narrow"/>
          <w:sz w:val="28"/>
          <w:szCs w:val="28"/>
        </w:rPr>
      </w:pPr>
      <w:r>
        <w:rPr>
          <w:rFonts w:ascii="Arial Narrow" w:hAnsi="Arial Narrow"/>
          <w:sz w:val="28"/>
          <w:szCs w:val="28"/>
        </w:rPr>
        <w:t>„</w:t>
      </w:r>
      <w:r>
        <w:rPr>
          <w:rFonts w:ascii="Arial Narrow" w:hAnsi="Arial Narrow"/>
          <w:sz w:val="28"/>
          <w:szCs w:val="28"/>
        </w:rPr>
        <w:t>8.Zamawiający w terminie 7 dni, może zgłosić w formie pisemnej zastrzeżenia do projektu umowy o</w:t>
      </w:r>
    </w:p>
    <w:p>
      <w:pPr>
        <w:pStyle w:val="NoSpacing"/>
        <w:rPr>
          <w:rFonts w:ascii="Arial Narrow" w:hAnsi="Arial Narrow"/>
          <w:sz w:val="28"/>
          <w:szCs w:val="28"/>
        </w:rPr>
      </w:pPr>
      <w:r>
        <w:rPr>
          <w:rFonts w:ascii="Arial Narrow" w:hAnsi="Arial Narrow"/>
          <w:sz w:val="28"/>
          <w:szCs w:val="28"/>
        </w:rPr>
        <w:t>podwykonawstwo oraz jej zmiany o podwykonawstwo w przypadku gdy…:”</w:t>
      </w:r>
    </w:p>
    <w:p>
      <w:pPr>
        <w:pStyle w:val="NoSpacing"/>
        <w:rPr>
          <w:rFonts w:ascii="Arial Narrow" w:hAnsi="Arial Narrow"/>
          <w:sz w:val="28"/>
          <w:szCs w:val="28"/>
        </w:rPr>
      </w:pPr>
      <w:r>
        <w:rPr>
          <w:rFonts w:ascii="Arial Narrow" w:hAnsi="Arial Narrow"/>
          <w:sz w:val="28"/>
          <w:szCs w:val="28"/>
        </w:rPr>
        <w:t>Wprowadzenie proponowanej zmiany korzystnie wpłynie na realizację inwestycji pod kątem</w:t>
      </w:r>
    </w:p>
    <w:p>
      <w:pPr>
        <w:pStyle w:val="NoSpacing"/>
        <w:rPr>
          <w:rFonts w:ascii="Arial Narrow" w:hAnsi="Arial Narrow"/>
          <w:sz w:val="28"/>
          <w:szCs w:val="28"/>
        </w:rPr>
      </w:pPr>
      <w:r>
        <w:rPr>
          <w:rFonts w:ascii="Arial Narrow" w:hAnsi="Arial Narrow"/>
          <w:sz w:val="28"/>
          <w:szCs w:val="28"/>
        </w:rPr>
        <w:t>organizacyjnym i czasowym.</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5 ust.9 umowy z:</w:t>
      </w:r>
    </w:p>
    <w:p>
      <w:pPr>
        <w:pStyle w:val="NoSpacing"/>
        <w:rPr>
          <w:rFonts w:ascii="Arial Narrow" w:hAnsi="Arial Narrow"/>
          <w:sz w:val="28"/>
          <w:szCs w:val="28"/>
        </w:rPr>
      </w:pPr>
      <w:r>
        <w:rPr>
          <w:rFonts w:ascii="Arial Narrow" w:hAnsi="Arial Narrow"/>
          <w:sz w:val="28"/>
          <w:szCs w:val="28"/>
        </w:rPr>
        <w:t>,,9.Jeśli Zamawiający nie zgłosi w formie pisemnej zastrzeżeń do przedłożonego projektu umowy o</w:t>
      </w:r>
    </w:p>
    <w:p>
      <w:pPr>
        <w:pStyle w:val="NoSpacing"/>
        <w:rPr>
          <w:rFonts w:ascii="Arial Narrow" w:hAnsi="Arial Narrow"/>
          <w:sz w:val="28"/>
          <w:szCs w:val="28"/>
        </w:rPr>
      </w:pPr>
      <w:r>
        <w:rPr>
          <w:rFonts w:ascii="Arial Narrow" w:hAnsi="Arial Narrow"/>
          <w:sz w:val="28"/>
          <w:szCs w:val="28"/>
        </w:rPr>
        <w:t xml:space="preserve">podwykonawstwo, której przedmiotem są roboty budowlane, w terminie 14 dni uważa się to za akceptację </w:t>
      </w:r>
    </w:p>
    <w:p>
      <w:pPr>
        <w:pStyle w:val="NoSpacing"/>
        <w:rPr>
          <w:rFonts w:ascii="Arial Narrow" w:hAnsi="Arial Narrow"/>
          <w:sz w:val="28"/>
          <w:szCs w:val="28"/>
        </w:rPr>
      </w:pPr>
      <w:r>
        <w:rPr>
          <w:rFonts w:ascii="Arial Narrow" w:hAnsi="Arial Narrow"/>
          <w:sz w:val="28"/>
          <w:szCs w:val="28"/>
        </w:rPr>
        <w:t>projektu umowy przez Zamawiającego”</w:t>
      </w:r>
    </w:p>
    <w:p>
      <w:pPr>
        <w:pStyle w:val="NoSpacing"/>
        <w:rPr>
          <w:rFonts w:ascii="Arial Narrow" w:hAnsi="Arial Narrow"/>
          <w:sz w:val="28"/>
          <w:szCs w:val="28"/>
        </w:rPr>
      </w:pPr>
      <w:r>
        <w:rPr>
          <w:rFonts w:ascii="Arial Narrow" w:hAnsi="Arial Narrow"/>
          <w:sz w:val="28"/>
          <w:szCs w:val="28"/>
        </w:rPr>
        <w:t>na</w:t>
      </w:r>
    </w:p>
    <w:p>
      <w:pPr>
        <w:pStyle w:val="NoSpacing"/>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,,9.Jeśli Zamawiający nie zgłosi w formie pisemnej zastrzeżeń do przedłożonego projektu umowy o</w:t>
      </w:r>
    </w:p>
    <w:p>
      <w:pPr>
        <w:pStyle w:val="NoSpacing"/>
        <w:rPr>
          <w:rFonts w:ascii="Arial Narrow" w:hAnsi="Arial Narrow"/>
          <w:sz w:val="28"/>
          <w:szCs w:val="28"/>
        </w:rPr>
      </w:pPr>
      <w:r>
        <w:rPr>
          <w:rFonts w:ascii="Arial Narrow" w:hAnsi="Arial Narrow"/>
          <w:sz w:val="28"/>
          <w:szCs w:val="28"/>
        </w:rPr>
        <w:t>podwykonawstwo, której przedmiotem są roboty budowlane, w terminie 7 dni uważa się to za akceptację projektu umowy przez Zamawiającego”. Wprowadzenie proponowanej zmiany korzystnie wpłynie na realizację inwestycji pod kątem</w:t>
      </w:r>
    </w:p>
    <w:p>
      <w:pPr>
        <w:pStyle w:val="NoSpacing"/>
        <w:rPr>
          <w:rFonts w:ascii="Arial Narrow" w:hAnsi="Arial Narrow"/>
          <w:sz w:val="28"/>
          <w:szCs w:val="28"/>
        </w:rPr>
      </w:pPr>
      <w:r>
        <w:rPr>
          <w:rFonts w:ascii="Arial Narrow" w:hAnsi="Arial Narrow"/>
          <w:sz w:val="28"/>
          <w:szCs w:val="28"/>
        </w:rPr>
        <w:t>organizacyjnym i czasowym.</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5 ust.11 umowy z:</w:t>
      </w:r>
    </w:p>
    <w:p>
      <w:pPr>
        <w:pStyle w:val="NoSpacing"/>
        <w:rPr>
          <w:rFonts w:ascii="Arial Narrow" w:hAnsi="Arial Narrow"/>
          <w:sz w:val="28"/>
          <w:szCs w:val="28"/>
        </w:rPr>
      </w:pPr>
      <w:r>
        <w:rPr>
          <w:rFonts w:ascii="Arial Narrow" w:hAnsi="Arial Narrow"/>
          <w:sz w:val="28"/>
          <w:szCs w:val="28"/>
        </w:rPr>
        <w:t xml:space="preserve">,, 11.Zamawiający w terminie 14 dni, zgłasza w formie pisemnej sprzeciw do umowy o podwykonawstwo, której przedmiotem są roboty budowlane w przypadku gdy..” </w:t>
      </w:r>
    </w:p>
    <w:p>
      <w:pPr>
        <w:pStyle w:val="NoSpacing"/>
        <w:rPr>
          <w:rFonts w:ascii="Arial Narrow" w:hAnsi="Arial Narrow"/>
          <w:sz w:val="28"/>
          <w:szCs w:val="28"/>
        </w:rPr>
      </w:pPr>
      <w:r>
        <w:rPr>
          <w:rFonts w:ascii="Arial Narrow" w:hAnsi="Arial Narrow"/>
          <w:sz w:val="28"/>
          <w:szCs w:val="28"/>
        </w:rPr>
        <w:t>na</w:t>
      </w:r>
    </w:p>
    <w:p>
      <w:pPr>
        <w:pStyle w:val="NoSpacing"/>
        <w:rPr>
          <w:rFonts w:ascii="Arial Narrow" w:hAnsi="Arial Narrow"/>
          <w:sz w:val="28"/>
          <w:szCs w:val="28"/>
        </w:rPr>
      </w:pPr>
      <w:r>
        <w:rPr>
          <w:rFonts w:ascii="Arial Narrow" w:hAnsi="Arial Narrow"/>
          <w:sz w:val="28"/>
          <w:szCs w:val="28"/>
        </w:rPr>
        <w:t>,, 11.Zamawiający w terminie 7 dni, zgłasza w formie pisemnej sprzeciw do umowy o podwykonawstwo, której przedmiotem są roboty budowlane w przypadku gdy..”</w:t>
      </w:r>
    </w:p>
    <w:p>
      <w:pPr>
        <w:pStyle w:val="NoSpacing"/>
        <w:rPr>
          <w:rFonts w:ascii="Arial Narrow" w:hAnsi="Arial Narrow"/>
          <w:sz w:val="28"/>
          <w:szCs w:val="28"/>
        </w:rPr>
      </w:pPr>
      <w:r>
        <w:rPr>
          <w:rFonts w:ascii="Arial Narrow" w:hAnsi="Arial Narrow"/>
          <w:sz w:val="28"/>
          <w:szCs w:val="28"/>
        </w:rPr>
        <w:t>Wprowadzenie proponowanej zmiany korzystnie wpłynie na realizację inwestycji pod kątem</w:t>
      </w:r>
    </w:p>
    <w:p>
      <w:pPr>
        <w:pStyle w:val="NoSpacing"/>
        <w:rPr>
          <w:rFonts w:ascii="Arial Narrow" w:hAnsi="Arial Narrow"/>
          <w:sz w:val="28"/>
          <w:szCs w:val="28"/>
        </w:rPr>
      </w:pPr>
      <w:r>
        <w:rPr>
          <w:rFonts w:ascii="Arial Narrow" w:hAnsi="Arial Narrow"/>
          <w:sz w:val="28"/>
          <w:szCs w:val="28"/>
        </w:rPr>
        <w:t>organizacyjnym i czasowym.</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5 ust.12 umowy z:</w:t>
      </w:r>
    </w:p>
    <w:p>
      <w:pPr>
        <w:pStyle w:val="NoSpacing"/>
        <w:rPr>
          <w:rFonts w:ascii="Arial Narrow" w:hAnsi="Arial Narrow"/>
          <w:sz w:val="28"/>
          <w:szCs w:val="28"/>
        </w:rPr>
      </w:pPr>
      <w:r>
        <w:rPr>
          <w:rFonts w:ascii="Arial Narrow" w:hAnsi="Arial Narrow"/>
          <w:sz w:val="28"/>
          <w:szCs w:val="28"/>
        </w:rPr>
        <w:t>,, 12.Jeśli Zamawiający nie zgłosi w formie pisemnej sprzeciwu do przedłożonej umowy o podwykonawstwo, której przedmiotem są roboty budowlane, w terminie 14 dni uważa się to za akceptację umowy przez</w:t>
      </w:r>
    </w:p>
    <w:p>
      <w:pPr>
        <w:pStyle w:val="NoSpacing"/>
        <w:rPr>
          <w:rFonts w:ascii="Arial Narrow" w:hAnsi="Arial Narrow"/>
          <w:sz w:val="28"/>
          <w:szCs w:val="28"/>
        </w:rPr>
      </w:pPr>
      <w:r>
        <w:rPr>
          <w:rFonts w:ascii="Arial Narrow" w:hAnsi="Arial Narrow"/>
          <w:sz w:val="28"/>
          <w:szCs w:val="28"/>
        </w:rPr>
        <w:t xml:space="preserve">Zamawiającego.” </w:t>
      </w:r>
    </w:p>
    <w:p>
      <w:pPr>
        <w:pStyle w:val="NoSpacing"/>
        <w:rPr>
          <w:rFonts w:ascii="Arial Narrow" w:hAnsi="Arial Narrow"/>
          <w:sz w:val="28"/>
          <w:szCs w:val="28"/>
        </w:rPr>
      </w:pPr>
      <w:r>
        <w:rPr>
          <w:rFonts w:ascii="Arial Narrow" w:hAnsi="Arial Narrow"/>
          <w:sz w:val="28"/>
          <w:szCs w:val="28"/>
        </w:rPr>
        <w:t>na</w:t>
      </w:r>
    </w:p>
    <w:p>
      <w:pPr>
        <w:pStyle w:val="NoSpacing"/>
        <w:rPr>
          <w:rFonts w:ascii="Arial Narrow" w:hAnsi="Arial Narrow"/>
          <w:sz w:val="28"/>
          <w:szCs w:val="28"/>
        </w:rPr>
      </w:pPr>
      <w:r>
        <w:rPr>
          <w:rFonts w:ascii="Arial Narrow" w:hAnsi="Arial Narrow"/>
          <w:sz w:val="28"/>
          <w:szCs w:val="28"/>
        </w:rPr>
        <w:t>,, 12.Jeśli Zamawiający nie zgłosi w formie pisemnej sprzeciwu do przedłożonej umowy o</w:t>
      </w:r>
    </w:p>
    <w:p>
      <w:pPr>
        <w:pStyle w:val="NoSpacing"/>
        <w:rPr>
          <w:rFonts w:ascii="Arial Narrow" w:hAnsi="Arial Narrow"/>
          <w:sz w:val="28"/>
          <w:szCs w:val="28"/>
        </w:rPr>
      </w:pPr>
      <w:r>
        <w:rPr>
          <w:rFonts w:ascii="Arial Narrow" w:hAnsi="Arial Narrow"/>
          <w:sz w:val="28"/>
          <w:szCs w:val="28"/>
        </w:rPr>
        <w:t>podwykonawstwo, której przedmiotem są roboty budowlane, w terminie 7 dni uważa się to za akceptację umowy przez Zamawiającego.” Wprowadzenie proponowanej zmiany korzystnie wpłynie na realizację inwestycji pod kątem organizacyjnym i czasowym</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Dotyczy zapisów par.20 ust.7 pkt.2 umowy</w:t>
      </w:r>
    </w:p>
    <w:p>
      <w:pPr>
        <w:pStyle w:val="NoSpacing"/>
        <w:rPr>
          <w:rFonts w:ascii="Arial Narrow" w:hAnsi="Arial Narrow"/>
          <w:sz w:val="28"/>
          <w:szCs w:val="28"/>
        </w:rPr>
      </w:pPr>
      <w:r>
        <w:rPr>
          <w:rFonts w:ascii="Arial Narrow" w:hAnsi="Arial Narrow"/>
          <w:sz w:val="28"/>
          <w:szCs w:val="28"/>
        </w:rPr>
        <w:t>Przepis art.439 ust.2 pkt 1 PZP daje Zamawiającym dowolność w kształtowaniu początkowego terminu ustalenia zmiany wynagrodzenia, czego nie należy mylić z zawarta w ust.1 wskazanego przepisu że jego postanowienia maja zastosowanie do umów zawartych na okres dłuższy niż 6 miesięcy. Powyższe nie oznacza, że przez okres 6 miesięcy cena jest stała i nie może być waloryzowana. Taki zapis nie został przewidziany przez ustawodawcę. Celem wskazanego przepisu jest ustanowienie w umowie mechanizmów zapewniających zachowanie równowagi ekonomicznej stron w trakcie jej realizacji. Tymczasem zgodnie z Par.20 ust.7 pkt.2 umowy ,,2)Zmiany wysokości wynagrodzenia mogą zostać wprowadzone po upływie 12 miesięcy od dnia podpisania umowy i mieć miejsce nie częściej niż jeden raz na 6 miesiące.” Powyższe oznacza w praktyce, że wykonawca ponosił będzie pełne ryzyko ekonomiczne oraz ciężar zmiany cen w sektorze usług budowlano-montażowych przez okres co najmniej 12 miesięcy, gdyż jego wynagrodzenie będzie w tym okresie niezmienne. Mając na uwadze, że wskaźniki cen produkcji budowlano-montażowej zgodnie z danymi z GUS odnotowują dynamiczne wzrosty w ujęciu miesiąc do miesiąca, nie jest uzasadniona realizacja przedmiotu umowy przez okres 12 miesięcy za niezmiennym wynagrodzeniem.</w:t>
      </w:r>
    </w:p>
    <w:p>
      <w:pPr>
        <w:pStyle w:val="NoSpacing"/>
        <w:rPr>
          <w:rFonts w:ascii="Arial Narrow" w:hAnsi="Arial Narrow"/>
          <w:sz w:val="28"/>
          <w:szCs w:val="28"/>
        </w:rPr>
      </w:pPr>
      <w:r>
        <w:rPr>
          <w:rFonts w:ascii="Arial Narrow" w:hAnsi="Arial Narrow"/>
          <w:sz w:val="28"/>
          <w:szCs w:val="28"/>
        </w:rPr>
        <w:t>Aby temu zapobiec oraz mając na uwadze realna sytuacje na rynku, klauzula waloryzacyjna w ocenie</w:t>
      </w:r>
    </w:p>
    <w:p>
      <w:pPr>
        <w:pStyle w:val="NoSpacing"/>
        <w:rPr>
          <w:rFonts w:ascii="Arial Narrow" w:hAnsi="Arial Narrow"/>
          <w:sz w:val="28"/>
          <w:szCs w:val="28"/>
        </w:rPr>
      </w:pPr>
      <w:r>
        <w:rPr>
          <w:rFonts w:ascii="Arial Narrow" w:hAnsi="Arial Narrow"/>
          <w:sz w:val="28"/>
          <w:szCs w:val="28"/>
        </w:rPr>
        <w:t>wykonawcy będzie realna jeśli zmiana wynagrodzenia na jej zasadach będzie możliwa nie wcześniej niż po upływie 6 miesięcy. W dłuższym okresie nie sposób przewidzieć zmian cen w sektorze usług budowlano-montażowych, w szczególności w związku z prowadzoną wojną na Ukrainie.</w:t>
      </w:r>
    </w:p>
    <w:p>
      <w:pPr>
        <w:pStyle w:val="NoSpacing"/>
        <w:rPr>
          <w:rFonts w:ascii="Arial Narrow" w:hAnsi="Arial Narrow"/>
          <w:sz w:val="28"/>
          <w:szCs w:val="28"/>
        </w:rPr>
      </w:pPr>
      <w:r>
        <w:rPr>
          <w:rFonts w:ascii="Arial Narrow" w:hAnsi="Arial Narrow"/>
          <w:sz w:val="28"/>
          <w:szCs w:val="28"/>
          <w:u w:val="single"/>
        </w:rPr>
        <w:t>W związku z powyższym wnoszę o zmianę projektu umowy w Par.20 ust.7 pkt.2 umowy, tj. nadanie mu brzmienia: ,, 2)Zmiany wysokości wynagrodzenia mogą zostać wprowadzone po upływie 6 miesięcy od dnia podpisania umowy i mieć miejsce nie częściej niż jeden raz na 6 miesięcy</w:t>
      </w:r>
      <w:r>
        <w:rPr>
          <w:rFonts w:ascii="Arial Narrow" w:hAnsi="Arial Narrow"/>
          <w:sz w:val="28"/>
          <w:szCs w:val="28"/>
        </w:rPr>
        <w:t>”</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lit.e) umowy z:</w:t>
      </w:r>
    </w:p>
    <w:p>
      <w:pPr>
        <w:pStyle w:val="NoSpacing"/>
        <w:rPr>
          <w:rFonts w:ascii="Arial Narrow" w:hAnsi="Arial Narrow"/>
          <w:sz w:val="28"/>
          <w:szCs w:val="28"/>
        </w:rPr>
      </w:pPr>
      <w:r>
        <w:rPr>
          <w:rFonts w:ascii="Arial Narrow" w:hAnsi="Arial Narrow"/>
          <w:sz w:val="28"/>
          <w:szCs w:val="28"/>
        </w:rPr>
        <w:t>,, e) z tytułu braku zapłaty lub nieterminowej zapłaty wynagrodzenia należnego podwykonawcy lub</w:t>
      </w:r>
    </w:p>
    <w:p>
      <w:pPr>
        <w:pStyle w:val="NoSpacing"/>
        <w:rPr>
          <w:rFonts w:ascii="Arial Narrow" w:hAnsi="Arial Narrow"/>
          <w:sz w:val="28"/>
          <w:szCs w:val="28"/>
        </w:rPr>
      </w:pPr>
      <w:r>
        <w:rPr>
          <w:rFonts w:ascii="Arial Narrow" w:hAnsi="Arial Narrow"/>
          <w:sz w:val="28"/>
          <w:szCs w:val="28"/>
        </w:rPr>
        <w:t>dalszemu podwykonawcy (także z tytułu zmiany wynagrodzenia, o której mowa w art. 439 ust. 5 ustawy Prawo zamówień publicznych) w wysokości 2 000,00 zł brutto za każdy stwierdzony przypadek”</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 e) z tytułu braku zapłaty lub nieterminowej zapłaty wynagrodzenia należnego podwykonawcy lub</w:t>
      </w:r>
    </w:p>
    <w:p>
      <w:pPr>
        <w:pStyle w:val="NoSpacing"/>
        <w:rPr>
          <w:rFonts w:ascii="Arial Narrow" w:hAnsi="Arial Narrow"/>
          <w:sz w:val="28"/>
          <w:szCs w:val="28"/>
        </w:rPr>
      </w:pPr>
      <w:r>
        <w:rPr>
          <w:rFonts w:ascii="Arial Narrow" w:hAnsi="Arial Narrow"/>
          <w:sz w:val="28"/>
          <w:szCs w:val="28"/>
        </w:rPr>
        <w:t>dalszemu podwykonawcy (także z tytułu zmiany wynagrodzenia, o której mowa w art. 439 ust. 5 ustawy Prawo zamówień publicznych) w wysokości 500,00 zł brutto za każdy stwierdzony przypadek”</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lit.f) umowy z:</w:t>
      </w:r>
    </w:p>
    <w:p>
      <w:pPr>
        <w:pStyle w:val="NoSpacing"/>
        <w:rPr>
          <w:rFonts w:ascii="Arial Narrow" w:hAnsi="Arial Narrow"/>
          <w:sz w:val="28"/>
          <w:szCs w:val="28"/>
        </w:rPr>
      </w:pPr>
      <w:r>
        <w:rPr>
          <w:rFonts w:ascii="Arial Narrow" w:hAnsi="Arial Narrow"/>
          <w:sz w:val="28"/>
          <w:szCs w:val="28"/>
        </w:rPr>
        <w:t>,, f) z tytułu nieprzedłożenia do zaakceptowania projektu umowy o podwykonawstwo/dalsze</w:t>
      </w:r>
    </w:p>
    <w:p>
      <w:pPr>
        <w:pStyle w:val="NoSpacing"/>
        <w:rPr>
          <w:rFonts w:ascii="Arial Narrow" w:hAnsi="Arial Narrow"/>
          <w:sz w:val="28"/>
          <w:szCs w:val="28"/>
        </w:rPr>
      </w:pPr>
      <w:r>
        <w:rPr>
          <w:rFonts w:ascii="Arial Narrow" w:hAnsi="Arial Narrow"/>
          <w:sz w:val="28"/>
          <w:szCs w:val="28"/>
        </w:rPr>
        <w:t>podwykonawstwo, lub projektu jej zmiany w wysokości 5 000,00 zł brutto za każdy brak przedłożenia w/w projektu umowy”</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,,f) z tytułu nieprzedłożenia do zaakceptowania projektu umowy o podwykonawstwo/dalsze</w:t>
      </w:r>
    </w:p>
    <w:p>
      <w:pPr>
        <w:pStyle w:val="NoSpacing"/>
        <w:rPr>
          <w:rFonts w:ascii="Arial Narrow" w:hAnsi="Arial Narrow"/>
          <w:sz w:val="28"/>
          <w:szCs w:val="28"/>
        </w:rPr>
      </w:pPr>
      <w:r>
        <w:rPr>
          <w:rFonts w:ascii="Arial Narrow" w:hAnsi="Arial Narrow"/>
          <w:sz w:val="28"/>
          <w:szCs w:val="28"/>
        </w:rPr>
        <w:t>podwykonawstwo, lub projektu jej zmiany w wysokości 1 000,00 zł brutto za każdy brak przedłożenia w/w projektu umowy”</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lit.g) umowy z:</w:t>
      </w:r>
    </w:p>
    <w:p>
      <w:pPr>
        <w:pStyle w:val="NoSpacing"/>
        <w:rPr>
          <w:rFonts w:ascii="Arial Narrow" w:hAnsi="Arial Narrow"/>
          <w:sz w:val="28"/>
          <w:szCs w:val="28"/>
        </w:rPr>
      </w:pPr>
      <w:r>
        <w:rPr>
          <w:rFonts w:ascii="Arial Narrow" w:hAnsi="Arial Narrow"/>
          <w:sz w:val="28"/>
          <w:szCs w:val="28"/>
        </w:rPr>
        <w:t>,,g) z tytułu nieprzedłożenia poświadczonej za zgodność z oryginałem kopii umowy o podwykonawstwo/dalsze podwykonawstwo lub jej zmiany w wysokości 2 000,00 zł brutto, za każdy brak przedłożenia,”</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,,g) z tytułu nieprzedłożenia poświadczonej za zgodność z oryginałem kopii umowy o podwykonawstwo/dalsze podwykonawstwo lub jej zmiany w wysokości 500,00 zł brutto, za każdy brak przedłożenia,”</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lit.h) umowy z:</w:t>
      </w:r>
    </w:p>
    <w:p>
      <w:pPr>
        <w:pStyle w:val="NoSpacing"/>
        <w:rPr>
          <w:rFonts w:ascii="Arial Narrow" w:hAnsi="Arial Narrow"/>
          <w:sz w:val="28"/>
          <w:szCs w:val="28"/>
        </w:rPr>
      </w:pPr>
      <w:r>
        <w:rPr>
          <w:rFonts w:ascii="Arial Narrow" w:hAnsi="Arial Narrow"/>
          <w:sz w:val="28"/>
          <w:szCs w:val="28"/>
        </w:rPr>
        <w:t>,,h) z tytułu braku zmiany umowy o podwykonawstwo/dalsze podwykonawstwo w zakresie terminu zapłaty w wysokości 5 000,00 zł brutto, za każdy przypadek”</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,,h) z tytułu braku zmiany umowy o podwykonawstwo/dalsze podwykonawstwo w zakresie terminu zapłaty w wysokości 1 000,00 zł brutto, za każdy przypadek”</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lit.i) umowy z:</w:t>
      </w:r>
    </w:p>
    <w:p>
      <w:pPr>
        <w:pStyle w:val="NoSpacing"/>
        <w:rPr>
          <w:rFonts w:ascii="Arial Narrow" w:hAnsi="Arial Narrow"/>
          <w:sz w:val="28"/>
          <w:szCs w:val="28"/>
        </w:rPr>
      </w:pPr>
      <w:r>
        <w:rPr>
          <w:rFonts w:ascii="Arial Narrow" w:hAnsi="Arial Narrow"/>
          <w:sz w:val="28"/>
          <w:szCs w:val="28"/>
        </w:rPr>
        <w:t>,,i) z tytułu braku zmiany umowy o podwykonawstwo w zakresie terminu zapłaty zgodnie z art. 464 ust.10 ustawy Prawo zamówień publicznych, w wysokości 2000,00 zł za każdy przypadek,”</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,,i) z tytułu braku zmiany umowy o podwykonawstwo w zakresie terminu zapłaty zgodnie z art. 464 ust.10 ustawy Prawo zamówień publicznych, w wysokości 500,00 zł za każdy przypadek,”</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lit.j) umowy z:</w:t>
      </w:r>
    </w:p>
    <w:p>
      <w:pPr>
        <w:pStyle w:val="NoSpacing"/>
        <w:rPr>
          <w:rFonts w:ascii="Arial Narrow" w:hAnsi="Arial Narrow"/>
          <w:sz w:val="28"/>
          <w:szCs w:val="28"/>
        </w:rPr>
      </w:pPr>
      <w:r>
        <w:rPr>
          <w:rFonts w:ascii="Arial Narrow" w:hAnsi="Arial Narrow"/>
          <w:sz w:val="28"/>
          <w:szCs w:val="28"/>
        </w:rPr>
        <w:t>,,j) w przypadku nie wykonania obowiązku, o którym mowa w § 4 ust. 1 umowy, w wysokości 2 000,00 zł brutto za każdy stwierdzony przypadek,”</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,,j) w przypadku nie wykonania obowiązku, o którym mowa w § 4 ust. 1 umowy, w wysokości 500,00 zł brutto za każdy stwierdzony przypadek,”</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 12 ust.1 pkt.2 lit.ł) umowy z:</w:t>
      </w:r>
    </w:p>
    <w:p>
      <w:pPr>
        <w:pStyle w:val="NoSpacing"/>
        <w:rPr>
          <w:rFonts w:ascii="Arial Narrow" w:hAnsi="Arial Narrow"/>
          <w:sz w:val="28"/>
          <w:szCs w:val="28"/>
        </w:rPr>
      </w:pPr>
      <w:r>
        <w:rPr>
          <w:rFonts w:ascii="Arial Narrow" w:hAnsi="Arial Narrow"/>
          <w:sz w:val="28"/>
          <w:szCs w:val="28"/>
        </w:rPr>
        <w:t>,,ł) za niedostarczenie dokumentu ubezpieczenia(polisy) w terminie, o których mowa w § 15 ust 2 – w</w:t>
      </w:r>
    </w:p>
    <w:p>
      <w:pPr>
        <w:pStyle w:val="NoSpacing"/>
        <w:rPr>
          <w:rFonts w:ascii="Arial Narrow" w:hAnsi="Arial Narrow"/>
          <w:sz w:val="28"/>
          <w:szCs w:val="28"/>
        </w:rPr>
      </w:pPr>
      <w:r>
        <w:rPr>
          <w:rFonts w:ascii="Arial Narrow" w:hAnsi="Arial Narrow"/>
          <w:sz w:val="28"/>
          <w:szCs w:val="28"/>
        </w:rPr>
        <w:t>wysokości 2 000 zł brutto za każdy dzień zwłoki”</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,,ł) za niedostarczenie dokumentu ubezpieczenia(polisy) w terminie, o których mowa w § 15 ust 2 – w</w:t>
      </w:r>
    </w:p>
    <w:p>
      <w:pPr>
        <w:pStyle w:val="NoSpacing"/>
        <w:rPr>
          <w:rFonts w:ascii="Arial Narrow" w:hAnsi="Arial Narrow"/>
          <w:sz w:val="28"/>
          <w:szCs w:val="28"/>
        </w:rPr>
      </w:pPr>
      <w:r>
        <w:rPr>
          <w:rFonts w:ascii="Arial Narrow" w:hAnsi="Arial Narrow"/>
          <w:sz w:val="28"/>
          <w:szCs w:val="28"/>
        </w:rPr>
        <w:t>wysokości 500 zł brutto za każdy dzień zwłoki,”</w:t>
      </w:r>
    </w:p>
    <w:p>
      <w:pPr>
        <w:pStyle w:val="NoSpacing"/>
        <w:rPr>
          <w:rFonts w:ascii="Arial Narrow" w:hAnsi="Arial Narrow"/>
          <w:sz w:val="28"/>
          <w:szCs w:val="28"/>
        </w:rPr>
      </w:pPr>
      <w:r>
        <w:rPr>
          <w:rFonts w:ascii="Arial Narrow" w:hAnsi="Arial Narrow"/>
          <w:sz w:val="28"/>
          <w:szCs w:val="28"/>
        </w:rPr>
      </w:r>
    </w:p>
    <w:p>
      <w:pPr>
        <w:pStyle w:val="NoSpacing"/>
        <w:rPr>
          <w:rFonts w:ascii="Arial Narrow" w:hAnsi="Arial Narrow"/>
          <w:sz w:val="28"/>
          <w:szCs w:val="28"/>
        </w:rPr>
      </w:pPr>
      <w:r>
        <w:rPr>
          <w:rFonts w:ascii="Arial Narrow" w:hAnsi="Arial Narrow"/>
          <w:sz w:val="28"/>
          <w:szCs w:val="28"/>
        </w:rPr>
        <w:t>Wnioskujemy o zmianę zapisu §6 ust.12 pkt.1 lit.a) umowy</w:t>
      </w:r>
    </w:p>
    <w:p>
      <w:pPr>
        <w:pStyle w:val="NoSpacing"/>
        <w:rPr>
          <w:rFonts w:ascii="Arial Narrow" w:hAnsi="Arial Narrow"/>
          <w:sz w:val="28"/>
          <w:szCs w:val="28"/>
        </w:rPr>
      </w:pPr>
      <w:r>
        <w:rPr>
          <w:rFonts w:ascii="Arial Narrow" w:hAnsi="Arial Narrow"/>
          <w:sz w:val="28"/>
          <w:szCs w:val="28"/>
        </w:rPr>
        <w:t>,,a. nadające się do usunięcia -, Zamawiający odbierze przedmiot zamówienia jednocześnie żądając</w:t>
      </w:r>
    </w:p>
    <w:p>
      <w:pPr>
        <w:pStyle w:val="NoSpacing"/>
        <w:rPr>
          <w:rFonts w:ascii="Arial Narrow" w:hAnsi="Arial Narrow"/>
          <w:sz w:val="28"/>
          <w:szCs w:val="28"/>
        </w:rPr>
      </w:pPr>
      <w:r>
        <w:rPr>
          <w:rFonts w:ascii="Arial Narrow" w:hAnsi="Arial Narrow"/>
          <w:sz w:val="28"/>
          <w:szCs w:val="28"/>
        </w:rPr>
        <w:t>usunięcia przez Wykonawcę stwierdzonych wad w terminie wyznaczonym przez siebie,”</w:t>
      </w:r>
    </w:p>
    <w:p>
      <w:pPr>
        <w:pStyle w:val="NoSpacing"/>
        <w:rPr>
          <w:rFonts w:ascii="Arial Narrow" w:hAnsi="Arial Narrow"/>
          <w:sz w:val="28"/>
          <w:szCs w:val="28"/>
        </w:rPr>
      </w:pPr>
      <w:r>
        <w:rPr>
          <w:rFonts w:ascii="Arial Narrow" w:hAnsi="Arial Narrow"/>
          <w:sz w:val="28"/>
          <w:szCs w:val="28"/>
        </w:rPr>
        <w:t>Na zapis</w:t>
      </w:r>
    </w:p>
    <w:p>
      <w:pPr>
        <w:pStyle w:val="NoSpacing"/>
        <w:rPr>
          <w:rFonts w:ascii="Arial Narrow" w:hAnsi="Arial Narrow"/>
          <w:sz w:val="28"/>
          <w:szCs w:val="28"/>
        </w:rPr>
      </w:pPr>
      <w:r>
        <w:rPr>
          <w:rFonts w:ascii="Arial Narrow" w:hAnsi="Arial Narrow"/>
          <w:sz w:val="28"/>
          <w:szCs w:val="28"/>
        </w:rPr>
        <w:t>,,a. nadające się do usunięcia -, Zamawiający odbierze przedmiot zamówienia jednocześnie żądając</w:t>
      </w:r>
    </w:p>
    <w:p>
      <w:pPr>
        <w:pStyle w:val="NoSpacing"/>
        <w:rPr>
          <w:rFonts w:ascii="Arial Narrow" w:hAnsi="Arial Narrow"/>
          <w:sz w:val="28"/>
          <w:szCs w:val="28"/>
        </w:rPr>
      </w:pPr>
      <w:r>
        <w:rPr>
          <w:rFonts w:ascii="Arial Narrow" w:hAnsi="Arial Narrow"/>
          <w:sz w:val="28"/>
          <w:szCs w:val="28"/>
        </w:rPr>
        <w:t>usunięcia przez Wykonawcę stwierdzonych wad w terminie wyznaczonym przez siebie i uzgodnionym z Wykonawcą”</w:t>
      </w:r>
    </w:p>
    <w:p>
      <w:pPr>
        <w:pStyle w:val="NoSpacing"/>
        <w:rPr>
          <w:rFonts w:ascii="Arial Narrow" w:hAnsi="Arial Narrow"/>
          <w:sz w:val="28"/>
          <w:szCs w:val="28"/>
        </w:rPr>
      </w:pPr>
      <w:r>
        <w:rPr>
          <w:rFonts w:ascii="Arial Narrow" w:hAnsi="Arial Narrow"/>
          <w:sz w:val="28"/>
          <w:szCs w:val="28"/>
        </w:rPr>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sz w:val="28"/>
          <w:szCs w:val="28"/>
        </w:rPr>
        <w:t>Pytanie nr 37</w:t>
      </w:r>
    </w:p>
    <w:p>
      <w:pPr>
        <w:pStyle w:val="Normal"/>
        <w:spacing w:before="0" w:after="132"/>
        <w:ind w:left="-5" w:hanging="10"/>
        <w:rPr>
          <w:rFonts w:ascii="Arial Narrow" w:hAnsi="Arial Narrow"/>
          <w:sz w:val="28"/>
          <w:szCs w:val="28"/>
        </w:rPr>
      </w:pPr>
      <w:r>
        <w:rPr>
          <w:rFonts w:eastAsia="Calibri" w:cs="Calibri" w:ascii="Arial Narrow" w:hAnsi="Arial Narrow"/>
          <w:b/>
          <w:sz w:val="28"/>
          <w:szCs w:val="28"/>
          <w:u w:val="single" w:color="000000"/>
        </w:rPr>
        <w:t>Projekt umowy (zał. nr 10 do SWZ)</w:t>
      </w:r>
      <w:r>
        <w:rPr>
          <w:rFonts w:eastAsia="Calibri" w:cs="Calibri" w:ascii="Arial Narrow" w:hAnsi="Arial Narrow"/>
          <w:b/>
          <w:sz w:val="28"/>
          <w:szCs w:val="28"/>
        </w:rPr>
        <w:t xml:space="preserve">:  </w:t>
      </w:r>
    </w:p>
    <w:p>
      <w:pPr>
        <w:pStyle w:val="Normal"/>
        <w:numPr>
          <w:ilvl w:val="0"/>
          <w:numId w:val="15"/>
        </w:numPr>
        <w:spacing w:lineRule="auto" w:line="247" w:before="0" w:after="144"/>
        <w:ind w:left="428" w:hanging="428"/>
        <w:jc w:val="both"/>
        <w:rPr>
          <w:rFonts w:ascii="Arial Narrow" w:hAnsi="Arial Narrow"/>
          <w:sz w:val="28"/>
          <w:szCs w:val="28"/>
        </w:rPr>
      </w:pPr>
      <w:r>
        <w:rPr>
          <w:rFonts w:ascii="Arial Narrow" w:hAnsi="Arial Narrow"/>
          <w:sz w:val="28"/>
          <w:szCs w:val="28"/>
        </w:rPr>
        <w:t>§</w:t>
      </w:r>
      <w:r>
        <w:rPr>
          <w:rFonts w:eastAsia="Calibri" w:cs="Calibri" w:ascii="Arial Narrow" w:hAnsi="Arial Narrow"/>
          <w:sz w:val="28"/>
          <w:szCs w:val="28"/>
        </w:rPr>
        <w:t xml:space="preserve"> 3 ust. 2 pkt 18): Prosimy o </w:t>
      </w:r>
      <w:r>
        <w:rPr>
          <w:rFonts w:ascii="Arial Narrow" w:hAnsi="Arial Narrow"/>
          <w:sz w:val="28"/>
          <w:szCs w:val="28"/>
        </w:rPr>
        <w:t xml:space="preserve">potwierdzenie, iż zakup materiałów </w:t>
      </w:r>
      <w:r>
        <w:rPr>
          <w:rFonts w:eastAsia="Calibri" w:cs="Calibri" w:ascii="Arial Narrow" w:hAnsi="Arial Narrow"/>
          <w:sz w:val="28"/>
          <w:szCs w:val="28"/>
        </w:rPr>
        <w:t xml:space="preserve">eksploatacyjnych jest po stronie </w:t>
      </w:r>
      <w:r>
        <w:rPr>
          <w:rFonts w:ascii="Arial Narrow" w:hAnsi="Arial Narrow"/>
          <w:sz w:val="28"/>
          <w:szCs w:val="28"/>
        </w:rPr>
        <w:t>Zamawiającego. Zwracamy uwagę,</w:t>
      </w:r>
      <w:r>
        <w:rPr>
          <w:rFonts w:eastAsia="Calibri" w:cs="Calibri" w:ascii="Arial Narrow" w:hAnsi="Arial Narrow"/>
          <w:sz w:val="28"/>
          <w:szCs w:val="28"/>
        </w:rPr>
        <w:t xml:space="preserve"> </w:t>
      </w:r>
      <w:r>
        <w:rPr>
          <w:rFonts w:ascii="Arial Narrow" w:hAnsi="Arial Narrow"/>
          <w:sz w:val="28"/>
          <w:szCs w:val="28"/>
        </w:rPr>
        <w:t>iż rozszerzenie zakresu odpowiedzialności wykonawcy z tytułu udzielanej gwarancji na czynności konserwacyjne, świadczenie usług serwisowych i</w:t>
      </w:r>
      <w:r>
        <w:rPr>
          <w:rFonts w:eastAsia="Calibri" w:cs="Calibri" w:ascii="Arial Narrow" w:hAnsi="Arial Narrow"/>
          <w:sz w:val="28"/>
          <w:szCs w:val="28"/>
        </w:rPr>
        <w:t xml:space="preserve"> napraw, a w </w:t>
      </w:r>
      <w:r>
        <w:rPr>
          <w:rFonts w:ascii="Arial Narrow" w:hAnsi="Arial Narrow"/>
          <w:sz w:val="28"/>
          <w:szCs w:val="28"/>
        </w:rPr>
        <w:t xml:space="preserve">zakresie zainstalowanych w trakcie robót budowanych urządzeń również na ponoszenie kosztów </w:t>
      </w:r>
      <w:r>
        <w:rPr>
          <w:rFonts w:eastAsia="Calibri" w:cs="Calibri" w:ascii="Arial Narrow" w:hAnsi="Arial Narrow"/>
          <w:sz w:val="28"/>
          <w:szCs w:val="28"/>
        </w:rPr>
        <w:t>zakupu i w</w:t>
      </w:r>
      <w:r>
        <w:rPr>
          <w:rFonts w:ascii="Arial Narrow" w:hAnsi="Arial Narrow"/>
          <w:sz w:val="28"/>
          <w:szCs w:val="28"/>
        </w:rPr>
        <w:t>ymiany materiałów eksploatacyjnych i</w:t>
      </w:r>
      <w:r>
        <w:rPr>
          <w:rFonts w:eastAsia="Calibri" w:cs="Calibri" w:ascii="Arial Narrow" w:hAnsi="Arial Narrow"/>
          <w:sz w:val="28"/>
          <w:szCs w:val="28"/>
        </w:rPr>
        <w:t xml:space="preserve"> </w:t>
      </w:r>
      <w:r>
        <w:rPr>
          <w:rFonts w:ascii="Arial Narrow" w:hAnsi="Arial Narrow"/>
          <w:sz w:val="28"/>
          <w:szCs w:val="28"/>
        </w:rPr>
        <w:t xml:space="preserve">części </w:t>
      </w:r>
      <w:r>
        <w:rPr>
          <w:rFonts w:eastAsia="Calibri" w:cs="Calibri" w:ascii="Arial Narrow" w:hAnsi="Arial Narrow"/>
          <w:sz w:val="28"/>
          <w:szCs w:val="28"/>
        </w:rPr>
        <w:t xml:space="preserve">zamiennych jest trudne do oszacowania na </w:t>
      </w:r>
      <w:r>
        <w:rPr>
          <w:rFonts w:ascii="Arial Narrow" w:hAnsi="Arial Narrow"/>
          <w:sz w:val="28"/>
          <w:szCs w:val="28"/>
        </w:rPr>
        <w:t>obecnym etapie i znacząco wpłynie na wysokość zaproponowanej</w:t>
      </w:r>
      <w:r>
        <w:rPr>
          <w:rFonts w:eastAsia="Calibri" w:cs="Calibri" w:ascii="Arial Narrow" w:hAnsi="Arial Narrow"/>
          <w:sz w:val="28"/>
          <w:szCs w:val="28"/>
        </w:rPr>
        <w:t xml:space="preserve"> ceny za wykonanie przedmiotu umowy. </w:t>
      </w:r>
    </w:p>
    <w:p>
      <w:pPr>
        <w:pStyle w:val="Normal"/>
        <w:numPr>
          <w:ilvl w:val="0"/>
          <w:numId w:val="15"/>
        </w:numPr>
        <w:spacing w:lineRule="auto" w:line="247" w:before="0" w:after="144"/>
        <w:ind w:left="428" w:hanging="428"/>
        <w:jc w:val="both"/>
        <w:rPr>
          <w:rFonts w:ascii="Arial Narrow" w:hAnsi="Arial Narrow"/>
          <w:sz w:val="28"/>
          <w:szCs w:val="28"/>
        </w:rPr>
      </w:pPr>
      <w:r>
        <w:rPr>
          <w:rFonts w:ascii="Arial Narrow" w:hAnsi="Arial Narrow"/>
          <w:sz w:val="28"/>
          <w:szCs w:val="28"/>
        </w:rPr>
        <w:t xml:space="preserve">§ </w:t>
      </w:r>
      <w:r>
        <w:rPr>
          <w:rFonts w:eastAsia="Calibri" w:cs="Calibri" w:ascii="Arial Narrow" w:hAnsi="Arial Narrow"/>
          <w:sz w:val="28"/>
          <w:szCs w:val="28"/>
        </w:rPr>
        <w:t>5 ust. 8, 11, 12: P</w:t>
      </w:r>
      <w:r>
        <w:rPr>
          <w:rFonts w:ascii="Arial Narrow" w:hAnsi="Arial Narrow"/>
          <w:sz w:val="28"/>
          <w:szCs w:val="28"/>
        </w:rPr>
        <w:t>rosimy o skrócenie terminu na wniesi</w:t>
      </w:r>
      <w:r>
        <w:rPr>
          <w:rFonts w:eastAsia="Calibri" w:cs="Calibri" w:ascii="Arial Narrow" w:hAnsi="Arial Narrow"/>
          <w:sz w:val="28"/>
          <w:szCs w:val="28"/>
        </w:rPr>
        <w:t>enie zastrze</w:t>
      </w:r>
      <w:r>
        <w:rPr>
          <w:rFonts w:ascii="Arial Narrow" w:hAnsi="Arial Narrow"/>
          <w:sz w:val="28"/>
          <w:szCs w:val="28"/>
        </w:rPr>
        <w:t>żeń</w:t>
      </w:r>
      <w:r>
        <w:rPr>
          <w:rFonts w:eastAsia="Calibri" w:cs="Calibri" w:ascii="Arial Narrow" w:hAnsi="Arial Narrow"/>
          <w:sz w:val="28"/>
          <w:szCs w:val="28"/>
        </w:rPr>
        <w:t xml:space="preserve"> </w:t>
      </w:r>
      <w:r>
        <w:rPr>
          <w:rFonts w:ascii="Arial Narrow" w:hAnsi="Arial Narrow"/>
          <w:sz w:val="28"/>
          <w:szCs w:val="28"/>
        </w:rPr>
        <w:t>do umowy z podwykonawcą robót bud</w:t>
      </w:r>
      <w:r>
        <w:rPr>
          <w:rFonts w:eastAsia="Calibri" w:cs="Calibri" w:ascii="Arial Narrow" w:hAnsi="Arial Narrow"/>
          <w:sz w:val="28"/>
          <w:szCs w:val="28"/>
        </w:rPr>
        <w:t>owlanych do 7 dni r</w:t>
      </w:r>
      <w:r>
        <w:rPr>
          <w:rFonts w:ascii="Arial Narrow" w:hAnsi="Arial Narrow"/>
          <w:sz w:val="28"/>
          <w:szCs w:val="28"/>
        </w:rPr>
        <w:t>oboczych, co nie stoi w sprzeczności z aktualnie obowiązującym art. 647</w:t>
      </w:r>
      <w:r>
        <w:rPr>
          <w:rFonts w:eastAsia="Calibri" w:cs="Calibri" w:ascii="Arial Narrow" w:hAnsi="Arial Narrow"/>
          <w:sz w:val="28"/>
          <w:szCs w:val="28"/>
          <w:vertAlign w:val="superscript"/>
        </w:rPr>
        <w:t>1</w:t>
      </w:r>
      <w:r>
        <w:rPr>
          <w:rFonts w:eastAsia="Calibri" w:cs="Calibri" w:ascii="Arial Narrow" w:hAnsi="Arial Narrow"/>
          <w:sz w:val="28"/>
          <w:szCs w:val="28"/>
        </w:rPr>
        <w:t xml:space="preserve"> </w:t>
      </w:r>
      <w:r>
        <w:rPr>
          <w:rFonts w:ascii="Arial Narrow" w:hAnsi="Arial Narrow"/>
          <w:sz w:val="28"/>
          <w:szCs w:val="28"/>
        </w:rPr>
        <w:t>Kodeksu Cywilnego. Skrócenie terminu wpłynie pozytywnie na organizację procesu budowlanego ze względu na możliwość sukcesywnego, zgodnego z postępem robót,</w:t>
      </w:r>
      <w:r>
        <w:rPr>
          <w:rFonts w:eastAsia="Calibri" w:cs="Calibri" w:ascii="Arial Narrow" w:hAnsi="Arial Narrow"/>
          <w:sz w:val="28"/>
          <w:szCs w:val="28"/>
        </w:rPr>
        <w:t xml:space="preserve"> zawieran</w:t>
      </w:r>
      <w:r>
        <w:rPr>
          <w:rFonts w:ascii="Arial Narrow" w:hAnsi="Arial Narrow"/>
          <w:sz w:val="28"/>
          <w:szCs w:val="28"/>
        </w:rPr>
        <w:t xml:space="preserve">ia umów </w:t>
      </w:r>
      <w:r>
        <w:rPr>
          <w:rFonts w:eastAsia="Calibri" w:cs="Calibri" w:ascii="Arial Narrow" w:hAnsi="Arial Narrow"/>
          <w:sz w:val="28"/>
          <w:szCs w:val="28"/>
        </w:rPr>
        <w:t xml:space="preserve">o podwykonawstwo. </w:t>
      </w:r>
    </w:p>
    <w:p>
      <w:pPr>
        <w:pStyle w:val="Normal"/>
        <w:numPr>
          <w:ilvl w:val="0"/>
          <w:numId w:val="15"/>
        </w:numPr>
        <w:spacing w:lineRule="auto" w:line="247" w:before="0" w:after="144"/>
        <w:ind w:left="428" w:hanging="428"/>
        <w:jc w:val="both"/>
        <w:rPr>
          <w:rFonts w:ascii="Arial Narrow" w:hAnsi="Arial Narrow"/>
          <w:sz w:val="28"/>
          <w:szCs w:val="28"/>
        </w:rPr>
      </w:pPr>
      <w:r>
        <w:rPr>
          <w:rFonts w:ascii="Arial Narrow" w:hAnsi="Arial Narrow"/>
          <w:sz w:val="28"/>
          <w:szCs w:val="28"/>
        </w:rPr>
        <w:t xml:space="preserve">§ </w:t>
      </w:r>
      <w:r>
        <w:rPr>
          <w:rFonts w:eastAsia="Calibri" w:cs="Calibri" w:ascii="Arial Narrow" w:hAnsi="Arial Narrow"/>
          <w:sz w:val="28"/>
          <w:szCs w:val="28"/>
        </w:rPr>
        <w:t xml:space="preserve">12 ust. 1 pkt 2 lit. a, d: Prosimy o zmniejszenie kary umownej do poziomu 0,05%. </w:t>
      </w:r>
      <w:r>
        <w:rPr>
          <w:rFonts w:ascii="Arial Narrow" w:hAnsi="Arial Narrow"/>
          <w:sz w:val="28"/>
          <w:szCs w:val="28"/>
        </w:rPr>
        <w:t>Mając na uwadze szacunkową wartość zamówienia, kary zastrzeżone w obecnym brzmieniu przekroczą wartość kilkudziesięciu</w:t>
      </w:r>
      <w:r>
        <w:rPr>
          <w:rFonts w:eastAsia="Calibri" w:cs="Calibri" w:ascii="Arial Narrow" w:hAnsi="Arial Narrow"/>
          <w:sz w:val="28"/>
          <w:szCs w:val="28"/>
        </w:rPr>
        <w:t xml:space="preserve"> </w:t>
      </w:r>
      <w:r>
        <w:rPr>
          <w:rFonts w:ascii="Arial Narrow" w:hAnsi="Arial Narrow"/>
          <w:sz w:val="28"/>
          <w:szCs w:val="28"/>
        </w:rPr>
        <w:t xml:space="preserve">tysięcy złotych za każdy </w:t>
      </w:r>
      <w:r>
        <w:rPr>
          <w:rFonts w:eastAsia="Calibri" w:cs="Calibri" w:ascii="Arial Narrow" w:hAnsi="Arial Narrow"/>
          <w:sz w:val="28"/>
          <w:szCs w:val="28"/>
        </w:rPr>
        <w:t>dz</w:t>
      </w:r>
      <w:r>
        <w:rPr>
          <w:rFonts w:ascii="Arial Narrow" w:hAnsi="Arial Narrow"/>
          <w:sz w:val="28"/>
          <w:szCs w:val="28"/>
        </w:rPr>
        <w:t>ień, a więc są rażąco wygórowane i niewspółmierne</w:t>
      </w:r>
      <w:r>
        <w:rPr>
          <w:rFonts w:eastAsia="Calibri" w:cs="Calibri" w:ascii="Arial Narrow" w:hAnsi="Arial Narrow"/>
          <w:sz w:val="28"/>
          <w:szCs w:val="28"/>
        </w:rPr>
        <w:t xml:space="preserve"> do skali </w:t>
      </w:r>
      <w:r>
        <w:rPr>
          <w:rFonts w:ascii="Arial Narrow" w:hAnsi="Arial Narrow"/>
          <w:sz w:val="28"/>
          <w:szCs w:val="28"/>
        </w:rPr>
        <w:t>przewinień</w:t>
      </w:r>
      <w:r>
        <w:rPr>
          <w:rFonts w:eastAsia="Calibri" w:cs="Calibri" w:ascii="Arial Narrow" w:hAnsi="Arial Narrow"/>
          <w:sz w:val="28"/>
          <w:szCs w:val="28"/>
        </w:rPr>
        <w:t xml:space="preserve">. </w:t>
      </w:r>
    </w:p>
    <w:p>
      <w:pPr>
        <w:pStyle w:val="Normal"/>
        <w:numPr>
          <w:ilvl w:val="0"/>
          <w:numId w:val="15"/>
        </w:numPr>
        <w:spacing w:lineRule="auto" w:line="247" w:before="0" w:after="142"/>
        <w:ind w:left="428" w:hanging="428"/>
        <w:jc w:val="both"/>
        <w:rPr>
          <w:rFonts w:ascii="Arial Narrow" w:hAnsi="Arial Narrow"/>
          <w:sz w:val="28"/>
          <w:szCs w:val="28"/>
        </w:rPr>
      </w:pPr>
      <w:r>
        <w:rPr>
          <w:rFonts w:ascii="Arial Narrow" w:hAnsi="Arial Narrow"/>
          <w:sz w:val="28"/>
          <w:szCs w:val="28"/>
        </w:rPr>
        <w:t xml:space="preserve">§ </w:t>
      </w:r>
      <w:r>
        <w:rPr>
          <w:rFonts w:eastAsia="Calibri" w:cs="Calibri" w:ascii="Arial Narrow" w:hAnsi="Arial Narrow"/>
          <w:sz w:val="28"/>
          <w:szCs w:val="28"/>
        </w:rPr>
        <w:t xml:space="preserve">12 ust. 3: Prosimy o zmniejszenie limitu kar do poziomu 20%. </w:t>
      </w:r>
    </w:p>
    <w:p>
      <w:pPr>
        <w:pStyle w:val="Normal"/>
        <w:numPr>
          <w:ilvl w:val="0"/>
          <w:numId w:val="15"/>
        </w:numPr>
        <w:spacing w:lineRule="auto" w:line="247" w:before="0" w:after="108"/>
        <w:ind w:left="428" w:hanging="428"/>
        <w:jc w:val="both"/>
        <w:rPr>
          <w:rFonts w:ascii="Arial Narrow" w:hAnsi="Arial Narrow"/>
          <w:sz w:val="28"/>
          <w:szCs w:val="28"/>
        </w:rPr>
      </w:pPr>
      <w:r>
        <w:rPr>
          <w:rFonts w:ascii="Arial Narrow" w:hAnsi="Arial Narrow"/>
          <w:sz w:val="28"/>
          <w:szCs w:val="28"/>
        </w:rPr>
        <w:t>§</w:t>
      </w:r>
      <w:r>
        <w:rPr>
          <w:rFonts w:eastAsia="Calibri" w:cs="Calibri" w:ascii="Arial Narrow" w:hAnsi="Arial Narrow"/>
          <w:sz w:val="28"/>
          <w:szCs w:val="28"/>
        </w:rPr>
        <w:t xml:space="preserve"> 17 ust. 6: </w:t>
      </w:r>
      <w:r>
        <w:rPr>
          <w:rFonts w:ascii="Arial Narrow" w:hAnsi="Arial Narrow"/>
          <w:sz w:val="28"/>
          <w:szCs w:val="28"/>
        </w:rPr>
        <w:t>Prosimy o usunięcie zapis</w:t>
      </w:r>
      <w:r>
        <w:rPr>
          <w:rFonts w:eastAsia="Calibri" w:cs="Calibri" w:ascii="Arial Narrow" w:hAnsi="Arial Narrow"/>
          <w:sz w:val="28"/>
          <w:szCs w:val="28"/>
        </w:rPr>
        <w:t xml:space="preserve">u w </w:t>
      </w:r>
      <w:r>
        <w:rPr>
          <w:rFonts w:ascii="Arial Narrow" w:hAnsi="Arial Narrow"/>
          <w:sz w:val="28"/>
          <w:szCs w:val="28"/>
        </w:rPr>
        <w:t>całości.</w:t>
      </w:r>
      <w:r>
        <w:rPr>
          <w:rFonts w:eastAsia="Calibri" w:cs="Calibri" w:ascii="Arial Narrow" w:hAnsi="Arial Narrow"/>
          <w:sz w:val="28"/>
          <w:szCs w:val="28"/>
        </w:rPr>
        <w:t xml:space="preserve"> Zapis umowny w obecnym brzm</w:t>
      </w:r>
      <w:r>
        <w:rPr>
          <w:rFonts w:ascii="Arial Narrow" w:hAnsi="Arial Narrow"/>
          <w:sz w:val="28"/>
          <w:szCs w:val="28"/>
        </w:rPr>
        <w:t xml:space="preserve">ieniu prowadzą do faktycznego zrzeczenia się wykonywania autorskich praw osobistych przez twórcę (wykonawcę), co na </w:t>
      </w:r>
      <w:r>
        <w:rPr>
          <w:rFonts w:eastAsia="Calibri" w:cs="Calibri" w:ascii="Arial Narrow" w:hAnsi="Arial Narrow"/>
          <w:sz w:val="28"/>
          <w:szCs w:val="28"/>
        </w:rPr>
        <w:t xml:space="preserve">gruncie art. 16 Ustawy z dnia 4 lutego 1994 roku o prawie autorskim i prawach pokrewnych (Dz. U. z 2022 r. poz. 2509) jest zabronione. </w:t>
      </w:r>
    </w:p>
    <w:p>
      <w:pPr>
        <w:pStyle w:val="Normal"/>
        <w:tabs>
          <w:tab w:val="clear" w:pos="708"/>
          <w:tab w:val="left" w:pos="0" w:leader="none"/>
        </w:tabs>
        <w:spacing w:lineRule="auto" w:line="240" w:before="0" w:after="0"/>
        <w:ind w:left="142" w:hanging="0"/>
        <w:jc w:val="center"/>
        <w:rPr>
          <w:rFonts w:ascii="Arial" w:hAnsi="Arial" w:eastAsia="Arial" w:cs="Arial"/>
          <w:b/>
          <w:b/>
          <w:bCs/>
          <w:iCs/>
          <w:color w:val="0070C0"/>
          <w:sz w:val="20"/>
          <w:szCs w:val="20"/>
        </w:rPr>
      </w:pPr>
      <w:r>
        <w:rPr>
          <w:rFonts w:eastAsia="Arial" w:cs="Arial" w:ascii="Arial Narrow" w:hAnsi="Arial Narrow"/>
          <w:b/>
          <w:bCs/>
          <w:iCs/>
          <w:color w:val="0070C0"/>
          <w:sz w:val="28"/>
          <w:szCs w:val="28"/>
        </w:rPr>
        <w:t>Odpowiedź na pytania nr 35-37</w:t>
      </w:r>
    </w:p>
    <w:p>
      <w:pPr>
        <w:pStyle w:val="Normal"/>
        <w:tabs>
          <w:tab w:val="clear" w:pos="708"/>
          <w:tab w:val="left" w:pos="0" w:leader="none"/>
        </w:tabs>
        <w:spacing w:lineRule="auto" w:line="240" w:before="0" w:after="0"/>
        <w:ind w:left="142" w:hanging="0"/>
        <w:rPr>
          <w:rFonts w:ascii="Arial" w:hAnsi="Arial" w:eastAsia="Arial" w:cs="Arial"/>
          <w:b/>
          <w:b/>
          <w:bCs/>
          <w:iCs/>
        </w:rPr>
      </w:pPr>
      <w:r>
        <w:rPr>
          <w:rFonts w:eastAsia="Arial" w:cs="Arial" w:ascii="Arial Narrow" w:hAnsi="Arial Narrow"/>
          <w:b/>
          <w:bCs/>
          <w:iCs/>
          <w:sz w:val="28"/>
          <w:szCs w:val="28"/>
        </w:rPr>
        <w:t>Zapisy SWZ pozostają bez zmian.</w:t>
      </w:r>
    </w:p>
    <w:p>
      <w:pPr>
        <w:pStyle w:val="Normal"/>
        <w:tabs>
          <w:tab w:val="clear" w:pos="708"/>
          <w:tab w:val="left" w:pos="0" w:leader="none"/>
        </w:tabs>
        <w:rPr>
          <w:rFonts w:ascii="Arial Narrow" w:hAnsi="Arial Narrow" w:eastAsia="Arial" w:cs="Arial"/>
          <w:b/>
          <w:b/>
          <w:bCs/>
          <w:iCs/>
          <w:sz w:val="28"/>
          <w:szCs w:val="28"/>
        </w:rPr>
      </w:pPr>
      <w:r>
        <w:rPr>
          <w:rFonts w:eastAsia="Arial" w:cs="Arial" w:ascii="Arial Narrow" w:hAnsi="Arial Narrow"/>
          <w:b/>
          <w:bCs/>
          <w:iCs/>
          <w:sz w:val="28"/>
          <w:szCs w:val="28"/>
        </w:rPr>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sz w:val="28"/>
          <w:szCs w:val="28"/>
        </w:rPr>
        <w:t>Pytanie nr 38</w:t>
      </w:r>
    </w:p>
    <w:p>
      <w:pPr>
        <w:pStyle w:val="Normal"/>
        <w:spacing w:lineRule="auto" w:line="247" w:before="0" w:after="109"/>
        <w:jc w:val="both"/>
        <w:rPr>
          <w:rFonts w:ascii="Arial Narrow" w:hAnsi="Arial Narrow"/>
          <w:sz w:val="28"/>
          <w:szCs w:val="28"/>
        </w:rPr>
      </w:pPr>
      <w:r>
        <w:rPr>
          <w:rFonts w:ascii="Arial Narrow" w:hAnsi="Arial Narrow"/>
          <w:sz w:val="28"/>
          <w:szCs w:val="28"/>
        </w:rPr>
        <w:t>Formularz cenowy (zał. nr 2 do SWZ)</w:t>
      </w:r>
      <w:r>
        <w:rPr>
          <w:rFonts w:eastAsia="Calibri" w:cs="Calibri" w:ascii="Arial Narrow" w:hAnsi="Arial Narrow"/>
          <w:sz w:val="28"/>
          <w:szCs w:val="28"/>
        </w:rPr>
        <w:t>: Prosimy o potwierdzenie</w:t>
      </w:r>
      <w:r>
        <w:rPr>
          <w:rFonts w:ascii="Arial Narrow" w:hAnsi="Arial Narrow"/>
          <w:sz w:val="28"/>
          <w:szCs w:val="28"/>
        </w:rPr>
        <w:t xml:space="preserve">, iż OPIS WYMAGANYCH PARAMETRÓW </w:t>
      </w:r>
      <w:r>
        <w:rPr>
          <w:rFonts w:eastAsia="Calibri" w:cs="Calibri" w:ascii="Arial Narrow" w:hAnsi="Arial Narrow"/>
          <w:sz w:val="28"/>
          <w:szCs w:val="28"/>
        </w:rPr>
        <w:t xml:space="preserve">TECHNICZNYCH </w:t>
      </w:r>
      <w:r>
        <w:rPr>
          <w:rFonts w:ascii="Arial Narrow" w:hAnsi="Arial Narrow"/>
          <w:sz w:val="28"/>
          <w:szCs w:val="28"/>
        </w:rPr>
        <w:t>należy złożyć wraz z ofertą</w:t>
      </w:r>
      <w:r>
        <w:rPr>
          <w:rFonts w:eastAsia="Calibri" w:cs="Calibri" w:ascii="Arial Narrow" w:hAnsi="Arial Narrow"/>
          <w:sz w:val="28"/>
          <w:szCs w:val="28"/>
        </w:rPr>
        <w:t xml:space="preserve">.  </w:t>
      </w:r>
    </w:p>
    <w:p>
      <w:pPr>
        <w:pStyle w:val="Normal"/>
        <w:tabs>
          <w:tab w:val="clear" w:pos="708"/>
          <w:tab w:val="left" w:pos="0" w:leader="none"/>
        </w:tabs>
        <w:spacing w:lineRule="auto" w:line="240" w:before="0" w:after="0"/>
        <w:ind w:left="142" w:hanging="0"/>
        <w:rPr>
          <w:rFonts w:ascii="Arial" w:hAnsi="Arial" w:eastAsia="Arial" w:cs="Arial"/>
          <w:b/>
          <w:b/>
          <w:bCs/>
          <w:iCs/>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sz w:val="28"/>
          <w:szCs w:val="28"/>
        </w:rPr>
        <w:t>Zapisy SWZ pozostają bez zmian. Zamawiający potwierdza, że Załącznik nr 2 należy złożyć wraz z ofertą.</w:t>
      </w:r>
    </w:p>
    <w:p>
      <w:pPr>
        <w:pStyle w:val="Normal"/>
        <w:tabs>
          <w:tab w:val="clear" w:pos="708"/>
          <w:tab w:val="left" w:pos="0" w:leader="none"/>
        </w:tabs>
        <w:spacing w:lineRule="auto" w:line="240" w:before="0" w:after="0"/>
        <w:ind w:left="142" w:hanging="0"/>
        <w:rPr>
          <w:rFonts w:ascii="Arial Narrow" w:hAnsi="Arial Narrow" w:eastAsia="Arial" w:cs="Arial"/>
          <w:b/>
          <w:b/>
          <w:bCs/>
          <w:iCs/>
          <w:sz w:val="28"/>
          <w:szCs w:val="28"/>
        </w:rPr>
      </w:pPr>
      <w:r>
        <w:rPr>
          <w:rFonts w:eastAsia="Arial" w:cs="Arial" w:ascii="Arial Narrow" w:hAnsi="Arial Narrow"/>
          <w:b/>
          <w:bCs/>
          <w:iCs/>
          <w:sz w:val="28"/>
          <w:szCs w:val="28"/>
        </w:rPr>
      </w:r>
    </w:p>
    <w:p>
      <w:pPr>
        <w:pStyle w:val="Normal"/>
        <w:ind w:left="142" w:hanging="0"/>
        <w:rPr>
          <w:rFonts w:ascii="Arial" w:hAnsi="Arial" w:cs="Arial"/>
          <w:b/>
          <w:b/>
          <w:bCs/>
          <w:sz w:val="20"/>
          <w:szCs w:val="20"/>
        </w:rPr>
      </w:pPr>
      <w:r>
        <w:rPr>
          <w:rFonts w:cs="Arial" w:ascii="Arial Narrow" w:hAnsi="Arial Narrow"/>
          <w:b/>
          <w:bCs/>
          <w:sz w:val="28"/>
          <w:szCs w:val="28"/>
        </w:rPr>
        <w:t>Pytanie nr 39</w:t>
      </w:r>
    </w:p>
    <w:p>
      <w:pPr>
        <w:pStyle w:val="Normal"/>
        <w:spacing w:before="0" w:after="132"/>
        <w:ind w:hanging="10"/>
        <w:rPr>
          <w:rFonts w:ascii="Calibri" w:hAnsi="Calibri" w:cs="Calibri"/>
        </w:rPr>
      </w:pPr>
      <w:r>
        <w:rPr>
          <w:rFonts w:ascii="Arial Narrow" w:hAnsi="Arial Narrow"/>
          <w:b/>
          <w:bCs/>
          <w:sz w:val="28"/>
          <w:szCs w:val="28"/>
          <w:u w:val="single"/>
        </w:rPr>
        <w:t>Program Funkcjonalno-Użytkowy (zał. nr 9 do SWZ)</w:t>
      </w:r>
      <w:r>
        <w:rPr>
          <w:rFonts w:ascii="Arial Narrow" w:hAnsi="Arial Narrow"/>
          <w:b/>
          <w:bCs/>
          <w:sz w:val="28"/>
          <w:szCs w:val="28"/>
        </w:rPr>
        <w:t xml:space="preserve">:  </w:t>
      </w:r>
    </w:p>
    <w:p>
      <w:pPr>
        <w:pStyle w:val="Normal"/>
        <w:spacing w:before="0" w:after="144"/>
        <w:ind w:left="428" w:hanging="432"/>
        <w:jc w:val="both"/>
        <w:rPr>
          <w:rFonts w:ascii="Arial Narrow" w:hAnsi="Arial Narrow"/>
          <w:sz w:val="28"/>
          <w:szCs w:val="28"/>
        </w:rPr>
      </w:pPr>
      <w:r>
        <w:rPr>
          <w:rFonts w:ascii="Arial Narrow" w:hAnsi="Arial Narrow"/>
          <w:b/>
          <w:bCs/>
          <w:color w:val="000000"/>
          <w:sz w:val="28"/>
          <w:szCs w:val="28"/>
        </w:rPr>
        <w:t>1.</w:t>
      </w:r>
      <w:r>
        <w:rPr>
          <w:rFonts w:cs="Times New Roman" w:ascii="Arial Narrow" w:hAnsi="Arial Narrow"/>
          <w:b/>
          <w:bCs/>
          <w:color w:val="000000"/>
          <w:sz w:val="28"/>
          <w:szCs w:val="28"/>
        </w:rPr>
        <w:t xml:space="preserve">         </w:t>
      </w:r>
      <w:r>
        <w:rPr>
          <w:rFonts w:ascii="Arial Narrow" w:hAnsi="Arial Narrow"/>
          <w:sz w:val="28"/>
          <w:szCs w:val="28"/>
        </w:rPr>
        <w:t>Prosimy o potwierdzenie, iż Zamawiający oczekuje dostawy wyposażenia, o którym mowa w Załączniku nr 6 i 7 do PFU, a wyposażenie dodatkowe, o którym mowa w Załączniku nr 5 „</w:t>
      </w:r>
      <w:r>
        <w:rPr>
          <w:rFonts w:ascii="Arial Narrow" w:hAnsi="Arial Narrow"/>
          <w:i/>
          <w:iCs/>
          <w:sz w:val="28"/>
          <w:szCs w:val="28"/>
        </w:rPr>
        <w:t>Karty pomieszczeń</w:t>
      </w:r>
      <w:r>
        <w:rPr>
          <w:rFonts w:ascii="Arial Narrow" w:hAnsi="Arial Narrow"/>
          <w:sz w:val="28"/>
          <w:szCs w:val="28"/>
        </w:rPr>
        <w:t xml:space="preserve">” znajdują się poza zakresem postępowania (z wyłączeniem wskazanych w załączniku nr 6).  </w:t>
      </w:r>
    </w:p>
    <w:p>
      <w:pPr>
        <w:pStyle w:val="Normal"/>
        <w:spacing w:before="0" w:after="144"/>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informuje, że załącznik nr 5 i nr 6 i nr 7 są integralną częścią PFU i SWZ.</w:t>
      </w:r>
    </w:p>
    <w:p>
      <w:pPr>
        <w:pStyle w:val="Normal"/>
        <w:spacing w:before="0" w:after="144"/>
        <w:ind w:left="428" w:hanging="428"/>
        <w:jc w:val="both"/>
        <w:rPr>
          <w:rFonts w:ascii="Calibri" w:hAnsi="Calibri" w:cs="Calibri"/>
        </w:rPr>
      </w:pPr>
      <w:r>
        <w:rPr>
          <w:rFonts w:ascii="Arial Narrow" w:hAnsi="Arial Narrow"/>
          <w:b/>
          <w:bCs/>
          <w:color w:val="000000"/>
          <w:sz w:val="28"/>
          <w:szCs w:val="28"/>
        </w:rPr>
        <w:t>2.</w:t>
      </w:r>
      <w:r>
        <w:rPr>
          <w:rFonts w:cs="Times New Roman" w:ascii="Arial Narrow" w:hAnsi="Arial Narrow"/>
          <w:b/>
          <w:bCs/>
          <w:color w:val="000000"/>
          <w:sz w:val="28"/>
          <w:szCs w:val="28"/>
        </w:rPr>
        <w:t xml:space="preserve">         </w:t>
      </w:r>
      <w:r>
        <w:rPr>
          <w:rFonts w:ascii="Arial Narrow" w:hAnsi="Arial Narrow"/>
          <w:sz w:val="28"/>
          <w:szCs w:val="28"/>
        </w:rPr>
        <w:t xml:space="preserve">Prosimy o potwierdzenie, że Zamawiający dopuści wykończenie ścian w pomieszczeniach z wykładziny PCV.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eastAsia="Arial" w:cs="Calibri Light" w:ascii="Arial Narrow" w:hAnsi="Arial Narrow"/>
          <w:b/>
          <w:bCs/>
          <w:iCs/>
          <w:color w:val="000000"/>
          <w:sz w:val="28"/>
          <w:szCs w:val="28"/>
        </w:rPr>
        <w:t xml:space="preserve">Zapisy SWZ pozostają bez zmian. </w:t>
      </w:r>
      <w:r>
        <w:rPr>
          <w:rFonts w:cs="Calibri Light" w:ascii="Arial Narrow" w:hAnsi="Arial Narrow"/>
          <w:b/>
          <w:bCs/>
          <w:color w:val="000000"/>
          <w:sz w:val="28"/>
          <w:szCs w:val="28"/>
        </w:rPr>
        <w:t>Zamawiający dopuszcza  wykończenie ścian zgodnie z obowiązującymi przepisami i normami po akceptacji przez Zamawiającego.</w:t>
      </w:r>
    </w:p>
    <w:p>
      <w:pPr>
        <w:pStyle w:val="Normal"/>
        <w:spacing w:before="0" w:after="144"/>
        <w:ind w:left="428" w:hanging="428"/>
        <w:jc w:val="both"/>
        <w:rPr>
          <w:rFonts w:ascii="Calibri" w:hAnsi="Calibri" w:cs="Calibri"/>
        </w:rPr>
      </w:pPr>
      <w:r>
        <w:rPr>
          <w:rFonts w:ascii="Arial Narrow" w:hAnsi="Arial Narrow"/>
          <w:b/>
          <w:bCs/>
          <w:color w:val="000000"/>
          <w:sz w:val="28"/>
          <w:szCs w:val="28"/>
        </w:rPr>
        <w:t>3.</w:t>
      </w:r>
      <w:r>
        <w:rPr>
          <w:rFonts w:cs="Times New Roman" w:ascii="Arial Narrow" w:hAnsi="Arial Narrow"/>
          <w:b/>
          <w:bCs/>
          <w:color w:val="000000"/>
          <w:sz w:val="28"/>
          <w:szCs w:val="28"/>
        </w:rPr>
        <w:t xml:space="preserve">         </w:t>
      </w:r>
      <w:r>
        <w:rPr>
          <w:rFonts w:ascii="Arial Narrow" w:hAnsi="Arial Narrow"/>
          <w:sz w:val="28"/>
          <w:szCs w:val="28"/>
        </w:rPr>
        <w:t xml:space="preserve">Prosimy o potwierdzenie, iż Zamawiający posiada zgodę na wycinkę drzew, oraz że koszty administracyjne związane z wycinką znajdują się po stronie Zamawiającego. </w:t>
      </w:r>
    </w:p>
    <w:p>
      <w:pPr>
        <w:pStyle w:val="Normal"/>
        <w:spacing w:before="0" w:after="144"/>
        <w:jc w:val="both"/>
        <w:rPr>
          <w:color w:val="7030A0"/>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 xml:space="preserve">Zapisy SWZ pozostają bez zmian. Zamawiający informuje że w załączonym PFU został wskazany zakres opracowania. Jednocześnie Zamawiający wskazuje że postępowanie jest prowadzone w formule zaprojektuj wybuduj. Na etapie postępowania przetargowego nie dysponuje inwentaryzacją zieleni. Zakres wycinki drzew uzależniony jest od projektu przedstawionego przez wybranego Wykonawcę i uzgodnionego z Zamawiającym. Inwentaryzacja zieleni pozwolenie na wycinkę i wycinka drzew leży po stronie Wykonawcy. </w:t>
      </w:r>
    </w:p>
    <w:p>
      <w:pPr>
        <w:pStyle w:val="Normal"/>
        <w:spacing w:before="0" w:after="144"/>
        <w:ind w:left="428" w:hanging="428"/>
        <w:jc w:val="both"/>
        <w:rPr>
          <w:rFonts w:ascii="Arial Narrow" w:hAnsi="Arial Narrow"/>
          <w:sz w:val="28"/>
          <w:szCs w:val="28"/>
        </w:rPr>
      </w:pPr>
      <w:r>
        <w:rPr>
          <w:rFonts w:ascii="Arial Narrow" w:hAnsi="Arial Narrow"/>
          <w:b/>
          <w:bCs/>
          <w:color w:val="000000"/>
          <w:sz w:val="28"/>
          <w:szCs w:val="28"/>
        </w:rPr>
        <w:t>4.</w:t>
      </w:r>
      <w:r>
        <w:rPr>
          <w:rFonts w:cs="Times New Roman" w:ascii="Arial Narrow" w:hAnsi="Arial Narrow"/>
          <w:b/>
          <w:bCs/>
          <w:color w:val="000000"/>
          <w:sz w:val="28"/>
          <w:szCs w:val="28"/>
        </w:rPr>
        <w:t xml:space="preserve">         </w:t>
      </w:r>
      <w:r>
        <w:rPr>
          <w:rFonts w:ascii="Arial Narrow" w:hAnsi="Arial Narrow"/>
          <w:sz w:val="28"/>
          <w:szCs w:val="28"/>
        </w:rPr>
        <w:t xml:space="preserve">Prosimy o potwierdzenie, że zakres wykonania dróg pożarowych dotyczy tylko i wyłącznie projektowanych nowych dróg bez dostosowywania istniejących.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informuje że postępowanie przetargowe prowadzone jest w formule zaprojektuj buduj zatem to po stronie Wykonawcy leży wykonanie projektu i uzgodnienie go z Państwową Strażą Pożarną. Drogi pożarowe należy wykonać zgodnie z uzgodnioną dokumentacją.</w:t>
      </w:r>
    </w:p>
    <w:p>
      <w:pPr>
        <w:pStyle w:val="Normal"/>
        <w:spacing w:before="0" w:after="144"/>
        <w:ind w:left="428" w:hanging="428"/>
        <w:jc w:val="both"/>
        <w:rPr>
          <w:rFonts w:ascii="Calibri" w:hAnsi="Calibri" w:cs="Calibri"/>
        </w:rPr>
      </w:pPr>
      <w:r>
        <w:rPr>
          <w:rFonts w:ascii="Arial Narrow" w:hAnsi="Arial Narrow"/>
          <w:b/>
          <w:bCs/>
          <w:color w:val="000000"/>
          <w:sz w:val="28"/>
          <w:szCs w:val="28"/>
        </w:rPr>
        <w:t>5.</w:t>
      </w:r>
      <w:r>
        <w:rPr>
          <w:rFonts w:cs="Times New Roman" w:ascii="Arial Narrow" w:hAnsi="Arial Narrow"/>
          <w:b/>
          <w:bCs/>
          <w:color w:val="000000"/>
          <w:sz w:val="28"/>
          <w:szCs w:val="28"/>
        </w:rPr>
        <w:t xml:space="preserve">         </w:t>
      </w:r>
      <w:r>
        <w:rPr>
          <w:rFonts w:ascii="Arial Narrow" w:hAnsi="Arial Narrow"/>
          <w:sz w:val="28"/>
          <w:szCs w:val="28"/>
        </w:rPr>
        <w:t>Prosimy o wyjaśnieniecw jakim zakresie należy zmodyfikować istniejącą kotłownię gazową? Czy kotłownię należy dostosować tylko i wyłącznie do nowych potrzeb projektowanego obiektu, czy należy uwzględnić bilans istniejących obiektów?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nie dysponuje wiedzą czy istniejąca moc kotłowni będzie wystarczająca dla projektowanego budynku. Zamawiający równocześnie wskazuje, ze Wykonawcy przystępujący do postępowania obligatoryjnie zobowiązani byli do przeprowadzenia wizji lokalnej. Zmawiający oczekuje że potencjalny wykonawca posiada wystarczająco wiedzę doświadczenie i jest w stanie obliczyć bilans i moc kotłowni.</w:t>
      </w:r>
    </w:p>
    <w:p>
      <w:pPr>
        <w:pStyle w:val="Normal"/>
        <w:spacing w:before="0" w:after="144"/>
        <w:ind w:left="428" w:hanging="428"/>
        <w:jc w:val="both"/>
        <w:rPr>
          <w:rFonts w:ascii="Calibri" w:hAnsi="Calibri" w:cs="Calibri"/>
        </w:rPr>
      </w:pPr>
      <w:r>
        <w:rPr>
          <w:rFonts w:ascii="Arial Narrow" w:hAnsi="Arial Narrow"/>
          <w:b/>
          <w:bCs/>
          <w:color w:val="000000"/>
          <w:sz w:val="28"/>
          <w:szCs w:val="28"/>
        </w:rPr>
        <w:t>6.</w:t>
      </w:r>
      <w:r>
        <w:rPr>
          <w:rFonts w:cs="Times New Roman" w:ascii="Arial Narrow" w:hAnsi="Arial Narrow"/>
          <w:b/>
          <w:bCs/>
          <w:color w:val="000000"/>
          <w:sz w:val="28"/>
          <w:szCs w:val="28"/>
        </w:rPr>
        <w:t xml:space="preserve">         </w:t>
      </w:r>
      <w:r>
        <w:rPr>
          <w:rFonts w:ascii="Arial Narrow" w:hAnsi="Arial Narrow"/>
          <w:sz w:val="28"/>
          <w:szCs w:val="28"/>
        </w:rPr>
        <w:t>Zamawiający wskazał, iż instalacje ogrzewcze należy zaprojektować jako rozbudowę istniejącego systemu. Prosimy o określenie czy zasilanie instalacji ogrzewczej należy przewidzieć z istniejącej kotłowni poprzez niezależne nowe rurociągi, czy obiekt należy zasilić z istniejących rurociągów będących we własności Zamawiającego?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informuje że w załączonym PFU został wskazany zakres opracowania. Jednocześnie Zamawiający wskazuje że postępowanie jest prowadzone w formule zaprojektuj wybuduj i do wykonawcy należy prawidłowe zaprojektowanie instalacji. Zamawiający nie dysponuje wiedzą czy istniejąca moc kotłowni będzie wystarczająca dla projektowanego budynku. Zamawiający równocześnie wskazuje, ze Wykonawcy przystępujący do postępowania obligatoryjnie zobowiązani byli do przeprowadzenia wizji lokalnej. Zmawiający oczekuje że potencjalny wykonawca posiada wystarczająco wiedzę doświadczenie i jest w stanie prawidłowo zaprojektować instalacje.</w:t>
      </w:r>
    </w:p>
    <w:p>
      <w:pPr>
        <w:pStyle w:val="Normal"/>
        <w:spacing w:before="0" w:after="144"/>
        <w:ind w:left="428" w:hanging="428"/>
        <w:jc w:val="both"/>
        <w:rPr>
          <w:rFonts w:ascii="Calibri" w:hAnsi="Calibri" w:cs="Calibri"/>
        </w:rPr>
      </w:pPr>
      <w:r>
        <w:rPr>
          <w:rFonts w:ascii="Arial Narrow" w:hAnsi="Arial Narrow"/>
          <w:b/>
          <w:bCs/>
          <w:color w:val="000000"/>
          <w:sz w:val="28"/>
          <w:szCs w:val="28"/>
        </w:rPr>
        <w:t>7.</w:t>
      </w:r>
      <w:r>
        <w:rPr>
          <w:rFonts w:cs="Times New Roman" w:ascii="Arial Narrow" w:hAnsi="Arial Narrow"/>
          <w:b/>
          <w:bCs/>
          <w:color w:val="000000"/>
          <w:sz w:val="28"/>
          <w:szCs w:val="28"/>
        </w:rPr>
        <w:t xml:space="preserve">         </w:t>
      </w:r>
      <w:r>
        <w:rPr>
          <w:rFonts w:ascii="Arial Narrow" w:hAnsi="Arial Narrow"/>
          <w:sz w:val="28"/>
          <w:szCs w:val="28"/>
        </w:rPr>
        <w:t>Prosimy o wskazanie na planie zagospodarowania terenu lokalizacji istniejącej kotłowni gazowej.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wskazuje, ze Wykonawcy przystępujący do postępowania obligatoryjnie zobowiązani byli do przeprowadzenia wizji lokalnej. Zmawiający informuje że kotłownia znajduje się w budynku głównym.</w:t>
      </w:r>
    </w:p>
    <w:p>
      <w:pPr>
        <w:pStyle w:val="Normal"/>
        <w:spacing w:before="0" w:after="144"/>
        <w:ind w:left="428" w:hanging="428"/>
        <w:jc w:val="both"/>
        <w:rPr>
          <w:rFonts w:ascii="Calibri" w:hAnsi="Calibri" w:cs="Calibri"/>
          <w:highlight w:val="yellow"/>
        </w:rPr>
      </w:pPr>
      <w:r>
        <w:rPr>
          <w:rFonts w:ascii="Arial Narrow" w:hAnsi="Arial Narrow"/>
          <w:b/>
          <w:bCs/>
          <w:color w:val="000000"/>
          <w:sz w:val="28"/>
          <w:szCs w:val="28"/>
        </w:rPr>
        <w:t>8.</w:t>
      </w:r>
      <w:r>
        <w:rPr>
          <w:rFonts w:cs="Times New Roman" w:ascii="Arial Narrow" w:hAnsi="Arial Narrow"/>
          <w:b/>
          <w:bCs/>
          <w:color w:val="000000"/>
          <w:sz w:val="28"/>
          <w:szCs w:val="28"/>
        </w:rPr>
        <w:t xml:space="preserve">         </w:t>
      </w:r>
      <w:r>
        <w:rPr>
          <w:rFonts w:ascii="Arial Narrow" w:hAnsi="Arial Narrow"/>
          <w:sz w:val="28"/>
          <w:szCs w:val="28"/>
        </w:rPr>
        <w:t xml:space="preserve">Prosimy o udostępnienie dokumentacji istniejącej kotłowni gazowej, w tym przede wszystkim o udostępnienie rzutu oraz schematu, co pozwoli na ocenę możliwości ewentualnej rozbudowy.  </w:t>
      </w:r>
    </w:p>
    <w:p>
      <w:pPr>
        <w:pStyle w:val="Normal"/>
        <w:spacing w:before="0" w:after="144"/>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Zamawiający podaje, iż i</w:t>
      </w:r>
      <w:r>
        <w:rPr>
          <w:rFonts w:ascii="Arial Narrow" w:hAnsi="Arial Narrow"/>
          <w:b/>
          <w:bCs/>
          <w:color w:val="000000"/>
          <w:sz w:val="28"/>
          <w:szCs w:val="28"/>
        </w:rPr>
        <w:t>stniejące kotłownie są zoptymalizowane i nie posiadają rezerwy na ewentualną rozbudowę. Zamawiający wymaga zaprojektowania kotłowni.</w:t>
      </w:r>
    </w:p>
    <w:p>
      <w:pPr>
        <w:pStyle w:val="Normal"/>
        <w:spacing w:before="0" w:after="144"/>
        <w:jc w:val="both"/>
        <w:rPr>
          <w:rFonts w:ascii="Arial Narrow" w:hAnsi="Arial Narrow" w:cs="Calibri Light"/>
          <w:b/>
          <w:b/>
          <w:bCs/>
          <w:color w:val="7030A0"/>
          <w:sz w:val="28"/>
          <w:szCs w:val="28"/>
        </w:rPr>
      </w:pPr>
      <w:r>
        <w:rPr>
          <w:rFonts w:cs="Calibri Light" w:ascii="Arial Narrow" w:hAnsi="Arial Narrow"/>
          <w:b/>
          <w:bCs/>
          <w:color w:val="7030A0"/>
          <w:sz w:val="28"/>
          <w:szCs w:val="28"/>
        </w:rPr>
      </w:r>
      <w:bookmarkStart w:id="10" w:name="_GoBack"/>
      <w:bookmarkStart w:id="11" w:name="_GoBack"/>
      <w:bookmarkEnd w:id="11"/>
    </w:p>
    <w:p>
      <w:pPr>
        <w:pStyle w:val="Normal"/>
        <w:spacing w:before="0" w:after="144"/>
        <w:ind w:left="428" w:hanging="428"/>
        <w:jc w:val="both"/>
        <w:rPr>
          <w:rFonts w:ascii="Calibri" w:hAnsi="Calibri" w:cs="Calibri"/>
          <w:highlight w:val="yellow"/>
        </w:rPr>
      </w:pPr>
      <w:r>
        <w:rPr>
          <w:rFonts w:ascii="Arial Narrow" w:hAnsi="Arial Narrow"/>
          <w:b/>
          <w:bCs/>
          <w:color w:val="000000"/>
          <w:sz w:val="28"/>
          <w:szCs w:val="28"/>
        </w:rPr>
        <w:t>9.</w:t>
      </w:r>
      <w:r>
        <w:rPr>
          <w:rFonts w:cs="Times New Roman" w:ascii="Arial Narrow" w:hAnsi="Arial Narrow"/>
          <w:b/>
          <w:bCs/>
          <w:color w:val="000000"/>
          <w:sz w:val="28"/>
          <w:szCs w:val="28"/>
        </w:rPr>
        <w:t xml:space="preserve">         </w:t>
      </w:r>
      <w:r>
        <w:rPr>
          <w:rFonts w:ascii="Arial Narrow" w:hAnsi="Arial Narrow"/>
          <w:sz w:val="28"/>
          <w:szCs w:val="28"/>
        </w:rPr>
        <w:t>Prosimy o podanie mocy istniejącej kotłowni gazowej.  </w:t>
      </w:r>
    </w:p>
    <w:p>
      <w:pPr>
        <w:pStyle w:val="Normal"/>
        <w:spacing w:before="0" w:after="144"/>
        <w:ind w:right="43"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Zamawiający podaje, iż istniejące kotłownie są zoptymalizowane i nie posiadają rezerwy na ewentualną rozbudowę. Zamawiający wymaga zaprojektowania kotłowni.</w:t>
      </w:r>
    </w:p>
    <w:p>
      <w:pPr>
        <w:pStyle w:val="Normal"/>
        <w:spacing w:before="0" w:after="144"/>
        <w:ind w:left="428" w:hanging="428"/>
        <w:jc w:val="both"/>
        <w:rPr>
          <w:rFonts w:ascii="Calibri" w:hAnsi="Calibri" w:cs="Calibri"/>
        </w:rPr>
      </w:pPr>
      <w:r>
        <w:rPr>
          <w:rFonts w:ascii="Arial Narrow" w:hAnsi="Arial Narrow"/>
          <w:b/>
          <w:bCs/>
          <w:color w:val="000000"/>
          <w:sz w:val="28"/>
          <w:szCs w:val="28"/>
        </w:rPr>
        <w:t>10.</w:t>
      </w:r>
      <w:r>
        <w:rPr>
          <w:rFonts w:cs="Times New Roman" w:ascii="Arial Narrow" w:hAnsi="Arial Narrow"/>
          <w:b/>
          <w:bCs/>
          <w:color w:val="000000"/>
          <w:sz w:val="28"/>
          <w:szCs w:val="28"/>
        </w:rPr>
        <w:t xml:space="preserve">     </w:t>
      </w:r>
      <w:r>
        <w:rPr>
          <w:rFonts w:ascii="Arial Narrow" w:hAnsi="Arial Narrow"/>
          <w:sz w:val="28"/>
          <w:szCs w:val="28"/>
        </w:rPr>
        <w:t xml:space="preserve">Prosimy o wyjaśnienie czy Zamawiający dopuści izolowanie termiczne kanałów nawiewnych i wywiewnych transportujących powietrze schłodzone przy pomocy wełny mineralnej zamiast wskazanych w PFU mat z kauczuku syntetycznego? </w:t>
      </w:r>
    </w:p>
    <w:p>
      <w:pPr>
        <w:pStyle w:val="Normal"/>
        <w:spacing w:before="0" w:after="144"/>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 xml:space="preserve">Zapisy SWZ pozostają bez zmian. </w:t>
      </w:r>
    </w:p>
    <w:p>
      <w:pPr>
        <w:pStyle w:val="Normal"/>
        <w:spacing w:before="0" w:after="144"/>
        <w:ind w:left="428" w:hanging="428"/>
        <w:jc w:val="both"/>
        <w:rPr>
          <w:rFonts w:ascii="Calibri" w:hAnsi="Calibri" w:cs="Calibri"/>
        </w:rPr>
      </w:pPr>
      <w:r>
        <w:rPr>
          <w:rFonts w:ascii="Arial Narrow" w:hAnsi="Arial Narrow"/>
          <w:b/>
          <w:bCs/>
          <w:color w:val="000000"/>
          <w:sz w:val="28"/>
          <w:szCs w:val="28"/>
        </w:rPr>
        <w:t>11.</w:t>
      </w:r>
      <w:r>
        <w:rPr>
          <w:rFonts w:cs="Times New Roman" w:ascii="Arial Narrow" w:hAnsi="Arial Narrow"/>
          <w:b/>
          <w:bCs/>
          <w:color w:val="000000"/>
          <w:sz w:val="28"/>
          <w:szCs w:val="28"/>
        </w:rPr>
        <w:t xml:space="preserve">     </w:t>
      </w:r>
      <w:r>
        <w:rPr>
          <w:rFonts w:ascii="Arial Narrow" w:hAnsi="Arial Narrow"/>
          <w:sz w:val="28"/>
          <w:szCs w:val="28"/>
        </w:rPr>
        <w:t>Zamawiający w PFU wskazał, iż należy zaprojektować oraz wykonać instalację gazów medycznych nie podając żadnej specyfikacji tej instalacji. Prosimy o określenie jakie gazy medyczne mają znaleźć się w obiekcie oraz do jakich pomieszczeń należy doprowadzić poszczególne instalacje.  </w:t>
      </w:r>
    </w:p>
    <w:p>
      <w:pPr>
        <w:pStyle w:val="Normal"/>
        <w:spacing w:before="0" w:after="144"/>
        <w:jc w:val="both"/>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informuje że w załączonym PFU został wskazany zakres opracowania. Jednocześnie Zamawiający wskazuje że postępowanie jest prowadzone w formule zaprojektuj wybuduj i do wykonawcy należy prawidłowe zaprojektowanie instalacji gazów medycznych a następnie uzgodnienie projektu z Zamawiającym. Instalacja ma spełniać obowiązujące przepisy i normy oraz być uzgodniona z rzeczoznawcą sanepidu.</w:t>
      </w:r>
    </w:p>
    <w:p>
      <w:pPr>
        <w:pStyle w:val="Normal"/>
        <w:spacing w:before="0" w:after="144"/>
        <w:ind w:left="428" w:hanging="428"/>
        <w:jc w:val="both"/>
        <w:rPr>
          <w:rFonts w:ascii="Arial Narrow" w:hAnsi="Arial Narrow"/>
          <w:sz w:val="28"/>
          <w:szCs w:val="28"/>
        </w:rPr>
      </w:pPr>
      <w:r>
        <w:rPr>
          <w:rFonts w:ascii="Arial Narrow" w:hAnsi="Arial Narrow"/>
          <w:b/>
          <w:bCs/>
          <w:color w:val="000000"/>
          <w:sz w:val="28"/>
          <w:szCs w:val="28"/>
        </w:rPr>
        <w:t>12.</w:t>
      </w:r>
      <w:r>
        <w:rPr>
          <w:rFonts w:cs="Times New Roman" w:ascii="Arial Narrow" w:hAnsi="Arial Narrow"/>
          <w:b/>
          <w:bCs/>
          <w:color w:val="000000"/>
          <w:sz w:val="28"/>
          <w:szCs w:val="28"/>
        </w:rPr>
        <w:t xml:space="preserve">     </w:t>
      </w:r>
      <w:r>
        <w:rPr>
          <w:rFonts w:ascii="Arial Narrow" w:hAnsi="Arial Narrow"/>
          <w:sz w:val="28"/>
          <w:szCs w:val="28"/>
        </w:rPr>
        <w:t xml:space="preserve">Prosimy o wyjaśnienie jakie mają być źródła gazów medycznych? Czy należy wykorzystać istniejącą infrastrukturę Szpitala, czy nowe niezależne źródła? W przypadku istniejącej infrastruktury prosimy o wskazanie miejsc włączenia celem rzetelnego sporządzenia oferty. </w:t>
      </w:r>
    </w:p>
    <w:p>
      <w:pPr>
        <w:pStyle w:val="Normal"/>
        <w:spacing w:before="0" w:after="144"/>
        <w:ind w:left="428" w:hanging="428"/>
        <w:jc w:val="both"/>
        <w:rPr>
          <w:rFonts w:ascii="Arial Narrow" w:hAnsi="Arial Narrow"/>
          <w:sz w:val="28"/>
          <w:szCs w:val="28"/>
        </w:rPr>
      </w:pPr>
      <w:r>
        <w:rPr>
          <w:rFonts w:cs="Calibri" w:ascii="Arial Narrow" w:hAnsi="Arial Narrow"/>
          <w:sz w:val="28"/>
          <w:szCs w:val="28"/>
        </w:rPr>
        <w:t xml:space="preserve">Prosimy o podanie ilości i typów odbiorników jakie zasilać będzie instalacja gazów medycznych. </w:t>
      </w:r>
    </w:p>
    <w:p>
      <w:pPr>
        <w:pStyle w:val="Normal"/>
        <w:spacing w:before="0" w:after="144"/>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Zapisy SWZ pozostają bez zmian. Zamawiający informuje że w załączonym PFU został wskazany zakres opracowania. Jednocześnie Zamawiający wskazuje że postępowanie jest prowadzone w formule zaprojektuj wybuduj i do wykonawcy należy prawidłowe zaprojektowanie instalacji gazów medycznych a następnie uzgodnienie projektu z Zamawiającym. Zamawiający równocześnie wskazuje, ze Wykonawcy przystępujący do postępowania obligatoryjnie zobowiązani byli do przeprowadzenia wizji lokalnej na której mieli obowiązek zapoznać się ze stanem faktycznym</w:t>
      </w:r>
    </w:p>
    <w:p>
      <w:pPr>
        <w:pStyle w:val="Normal"/>
        <w:spacing w:before="0" w:after="144"/>
        <w:jc w:val="both"/>
        <w:rPr>
          <w:rFonts w:ascii="Arial Narrow" w:hAnsi="Arial Narrow" w:cs="Calibri Light"/>
          <w:b/>
          <w:b/>
          <w:bCs/>
          <w:color w:val="7030A0"/>
          <w:sz w:val="28"/>
          <w:szCs w:val="28"/>
        </w:rPr>
      </w:pPr>
      <w:r>
        <w:rPr>
          <w:rFonts w:cs="Calibri Light" w:ascii="Arial Narrow" w:hAnsi="Arial Narrow"/>
          <w:b/>
          <w:bCs/>
          <w:color w:val="7030A0"/>
          <w:sz w:val="28"/>
          <w:szCs w:val="28"/>
        </w:rPr>
      </w:r>
    </w:p>
    <w:p>
      <w:pPr>
        <w:pStyle w:val="Normal"/>
        <w:spacing w:before="0" w:after="144"/>
        <w:ind w:left="428" w:hanging="428"/>
        <w:jc w:val="both"/>
        <w:rPr>
          <w:rFonts w:ascii="Arial Narrow" w:hAnsi="Arial Narrow"/>
          <w:sz w:val="28"/>
          <w:szCs w:val="28"/>
        </w:rPr>
      </w:pPr>
      <w:r>
        <w:rPr>
          <w:rFonts w:ascii="Arial Narrow" w:hAnsi="Arial Narrow"/>
          <w:b/>
          <w:bCs/>
          <w:color w:val="000000"/>
          <w:sz w:val="28"/>
          <w:szCs w:val="28"/>
        </w:rPr>
        <w:t>13.</w:t>
      </w:r>
      <w:r>
        <w:rPr>
          <w:rFonts w:cs="Times New Roman" w:ascii="Arial Narrow" w:hAnsi="Arial Narrow"/>
          <w:b/>
          <w:bCs/>
          <w:color w:val="000000"/>
          <w:sz w:val="28"/>
          <w:szCs w:val="28"/>
        </w:rPr>
        <w:t xml:space="preserve">     </w:t>
      </w:r>
      <w:r>
        <w:rPr>
          <w:rFonts w:ascii="Arial Narrow" w:hAnsi="Arial Narrow"/>
          <w:sz w:val="28"/>
          <w:szCs w:val="28"/>
        </w:rPr>
        <w:t>Prosimy o potwierdzenie, że załączone do przetargu warunki przyłączenia nr 21-D2/WP/05938 wydane przez PGE Dystrybucja SA zostały wydane dla nowego budynku „</w:t>
      </w:r>
      <w:r>
        <w:rPr>
          <w:rFonts w:ascii="Arial Narrow" w:hAnsi="Arial Narrow"/>
          <w:i/>
          <w:iCs/>
          <w:sz w:val="28"/>
          <w:szCs w:val="28"/>
        </w:rPr>
        <w:t>Rozbudowa Szpitala Świętego Ducha w celu utworzenia oddziału geriatrii i opieki długoterminowej Etap I i Etap II</w:t>
      </w:r>
      <w:r>
        <w:rPr>
          <w:rFonts w:ascii="Arial Narrow" w:hAnsi="Arial Narrow"/>
          <w:sz w:val="28"/>
          <w:szCs w:val="28"/>
        </w:rPr>
        <w:t xml:space="preserve">. Jednocześnie prosimy o wyjaśnienie czy Zamawiający podpisał z PGE umowę przyłączeniową w zakresie otrzymanych warunków przyłączenia nr 21-D2/WP/05938? </w:t>
      </w:r>
    </w:p>
    <w:p>
      <w:pPr>
        <w:pStyle w:val="Normal"/>
        <w:spacing w:before="0" w:after="144"/>
        <w:ind w:left="428" w:hanging="428"/>
        <w:jc w:val="both"/>
        <w:rPr>
          <w:rFonts w:ascii="Calibri" w:hAnsi="Calibri" w:cs="Calibri"/>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 xml:space="preserve">Zapisy SWZ pozostają bez zmian. </w:t>
      </w:r>
      <w:r>
        <w:rPr>
          <w:rFonts w:cs="Calibri" w:ascii="Arial Narrow" w:hAnsi="Arial Narrow"/>
          <w:b/>
          <w:bCs/>
          <w:color w:val="000000"/>
          <w:sz w:val="28"/>
          <w:szCs w:val="28"/>
        </w:rPr>
        <w:t>Zamawiający posiada zapewnienie dostawcy energii o otrzymaniu nowych warunków dostawy po przeprowadzeniu analizy zapotrzebowania . Ponadto informuje, ze aktualnie prowadzone są prace projektowe przez PGE Dystrybusja SA związane z przebudową istniejącej trafostacji mającą na celu zapewnienie dostawy energii na rozbudowywaną część Szpitala Św. Ducha w Rawie Mazowieckiej.</w:t>
      </w:r>
    </w:p>
    <w:p>
      <w:pPr>
        <w:pStyle w:val="Normal"/>
        <w:ind w:left="428" w:hanging="428"/>
        <w:jc w:val="both"/>
        <w:rPr>
          <w:rFonts w:ascii="Arial Narrow" w:hAnsi="Arial Narrow"/>
          <w:sz w:val="28"/>
          <w:szCs w:val="28"/>
        </w:rPr>
      </w:pPr>
      <w:r>
        <w:rPr>
          <w:rFonts w:ascii="Arial Narrow" w:hAnsi="Arial Narrow"/>
          <w:b/>
          <w:bCs/>
          <w:color w:val="000000"/>
          <w:sz w:val="28"/>
          <w:szCs w:val="28"/>
        </w:rPr>
        <w:t>14.</w:t>
      </w:r>
      <w:r>
        <w:rPr>
          <w:rFonts w:cs="Times New Roman" w:ascii="Arial Narrow" w:hAnsi="Arial Narrow"/>
          <w:b/>
          <w:bCs/>
          <w:color w:val="000000"/>
          <w:sz w:val="28"/>
          <w:szCs w:val="28"/>
        </w:rPr>
        <w:t xml:space="preserve">     </w:t>
      </w:r>
      <w:r>
        <w:rPr>
          <w:rFonts w:ascii="Arial Narrow" w:hAnsi="Arial Narrow"/>
          <w:sz w:val="28"/>
          <w:szCs w:val="28"/>
        </w:rPr>
        <w:t xml:space="preserve">Zamawiający w PFU na str. 37 wskazuje na wykonanie elementów systemu zabezpieczenia przed pożarem dla budynku głównego: </w:t>
      </w:r>
    </w:p>
    <w:p>
      <w:pPr>
        <w:pStyle w:val="Normal"/>
        <w:ind w:right="1" w:hanging="0"/>
        <w:rPr>
          <w:rFonts w:ascii="Arial Narrow" w:hAnsi="Arial Narrow"/>
          <w:sz w:val="28"/>
          <w:szCs w:val="28"/>
        </w:rPr>
      </w:pPr>
      <w:r>
        <w:rPr>
          <w:rFonts w:ascii="Arial Narrow" w:hAnsi="Arial Narrow"/>
          <w:sz w:val="28"/>
          <w:szCs w:val="28"/>
        </w:rPr>
        <w:t>„</w:t>
      </w:r>
      <w:r>
        <w:rPr>
          <w:rFonts w:ascii="Arial Narrow" w:hAnsi="Arial Narrow"/>
          <w:i/>
          <w:iCs/>
          <w:sz w:val="28"/>
          <w:szCs w:val="28"/>
        </w:rPr>
        <w:t xml:space="preserve">Ponadto należy założyć poniższe zabezpieczenia z zakresu ochrony przeciwpożarowej (do weryfikacji </w:t>
      </w:r>
    </w:p>
    <w:p>
      <w:pPr>
        <w:pStyle w:val="Normal"/>
        <w:ind w:right="2057" w:hanging="10"/>
        <w:rPr>
          <w:rFonts w:ascii="Arial Narrow" w:hAnsi="Arial Narrow"/>
          <w:sz w:val="28"/>
          <w:szCs w:val="28"/>
        </w:rPr>
      </w:pPr>
      <w:r>
        <w:rPr>
          <w:rFonts w:ascii="Arial Narrow" w:hAnsi="Arial Narrow"/>
          <w:i/>
          <w:iCs/>
          <w:sz w:val="28"/>
          <w:szCs w:val="28"/>
        </w:rPr>
        <w:t xml:space="preserve">w przypadku opracowania ekspertyzy pożarowej dla zadania inwestycyjnego): - Zabezpieczenie przepustów instalacyjnych w ścianach wydzielenia pożarowego, </w:t>
      </w:r>
    </w:p>
    <w:p>
      <w:pPr>
        <w:pStyle w:val="Normal"/>
        <w:spacing w:lineRule="auto" w:line="228" w:before="0" w:after="120"/>
        <w:ind w:left="425" w:hanging="0"/>
        <w:rPr>
          <w:rFonts w:ascii="Arial Narrow" w:hAnsi="Arial Narrow"/>
          <w:sz w:val="28"/>
          <w:szCs w:val="28"/>
        </w:rPr>
      </w:pPr>
      <w:r>
        <w:rPr>
          <w:rFonts w:ascii="Arial Narrow" w:hAnsi="Arial Narrow"/>
          <w:i/>
          <w:iCs/>
          <w:sz w:val="28"/>
          <w:szCs w:val="28"/>
        </w:rPr>
        <w:t xml:space="preserve">- </w:t>
      </w:r>
      <w:r>
        <w:rPr>
          <w:rFonts w:ascii="Arial Narrow" w:hAnsi="Arial Narrow"/>
          <w:i/>
          <w:iCs/>
          <w:sz w:val="28"/>
          <w:szCs w:val="28"/>
          <w:u w:val="single"/>
        </w:rPr>
        <w:t>Inne dyktowane ekspertyzą lub postanowieniem PSP elementy systemu zabezpieczenia przed pożarem</w:t>
      </w:r>
      <w:r>
        <w:rPr>
          <w:rFonts w:ascii="Arial Narrow" w:hAnsi="Arial Narrow"/>
          <w:i/>
          <w:iCs/>
          <w:sz w:val="28"/>
          <w:szCs w:val="28"/>
        </w:rPr>
        <w:t xml:space="preserve"> </w:t>
      </w:r>
      <w:r>
        <w:rPr>
          <w:rFonts w:ascii="Arial Narrow" w:hAnsi="Arial Narrow"/>
          <w:i/>
          <w:iCs/>
          <w:sz w:val="28"/>
          <w:szCs w:val="28"/>
          <w:u w:val="single"/>
        </w:rPr>
        <w:t>dla budynku głównego</w:t>
      </w:r>
      <w:r>
        <w:rPr>
          <w:rFonts w:ascii="Arial Narrow" w:hAnsi="Arial Narrow"/>
          <w:i/>
          <w:iCs/>
          <w:sz w:val="28"/>
          <w:szCs w:val="28"/>
        </w:rPr>
        <w:t>”.</w:t>
      </w:r>
      <w:r>
        <w:rPr>
          <w:rFonts w:ascii="Arial Narrow" w:hAnsi="Arial Narrow"/>
          <w:sz w:val="28"/>
          <w:szCs w:val="28"/>
        </w:rPr>
        <w:t xml:space="preserve"> </w:t>
      </w:r>
    </w:p>
    <w:p>
      <w:pPr>
        <w:pStyle w:val="Normal"/>
        <w:spacing w:before="0" w:after="205"/>
        <w:ind w:left="425" w:hanging="0"/>
        <w:rPr>
          <w:rFonts w:ascii="Arial Narrow" w:hAnsi="Arial Narrow"/>
          <w:sz w:val="28"/>
          <w:szCs w:val="28"/>
        </w:rPr>
      </w:pPr>
      <w:r>
        <w:rPr>
          <w:rFonts w:ascii="Arial Narrow" w:hAnsi="Arial Narrow"/>
          <w:sz w:val="28"/>
          <w:szCs w:val="28"/>
        </w:rPr>
        <w:t xml:space="preserve">Prosimy Zamawiającego o potwierdzenie, że powyższy zapis jest omyłką pisarską i nie obciąża wykonawcy w zakresie wykonania jakichkolwiek robót w budynku głównym. </w:t>
      </w:r>
    </w:p>
    <w:p>
      <w:pPr>
        <w:pStyle w:val="Normal"/>
        <w:spacing w:before="0" w:after="205"/>
        <w:ind w:hanging="0"/>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Zamawiający potwierdza powyższą omyłkę pisarską.</w:t>
      </w:r>
    </w:p>
    <w:p>
      <w:pPr>
        <w:pStyle w:val="Normal"/>
        <w:spacing w:before="0" w:after="108"/>
        <w:ind w:left="428" w:hanging="428"/>
        <w:jc w:val="both"/>
        <w:rPr>
          <w:rFonts w:ascii="Arial Narrow" w:hAnsi="Arial Narrow"/>
          <w:sz w:val="28"/>
          <w:szCs w:val="28"/>
        </w:rPr>
      </w:pPr>
      <w:r>
        <w:rPr>
          <w:rFonts w:ascii="Arial Narrow" w:hAnsi="Arial Narrow"/>
          <w:b/>
          <w:bCs/>
          <w:color w:val="000000"/>
          <w:sz w:val="28"/>
          <w:szCs w:val="28"/>
        </w:rPr>
        <w:t>15.</w:t>
      </w:r>
      <w:r>
        <w:rPr>
          <w:rFonts w:cs="Times New Roman" w:ascii="Arial Narrow" w:hAnsi="Arial Narrow"/>
          <w:b/>
          <w:bCs/>
          <w:color w:val="000000"/>
          <w:sz w:val="28"/>
          <w:szCs w:val="28"/>
        </w:rPr>
        <w:t xml:space="preserve">     </w:t>
      </w:r>
      <w:r>
        <w:rPr>
          <w:rFonts w:ascii="Arial Narrow" w:hAnsi="Arial Narrow"/>
          <w:sz w:val="28"/>
          <w:szCs w:val="28"/>
        </w:rPr>
        <w:t xml:space="preserve">Prosimy o wskazanie lokalizacji stacji trafo, z której należy zasilić budynek.  </w:t>
      </w:r>
    </w:p>
    <w:p>
      <w:pPr>
        <w:pStyle w:val="Normal"/>
        <w:spacing w:before="0" w:after="144"/>
        <w:ind w:left="428" w:hanging="428"/>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Zapisy SWZ pozostają bez zmian. Zamawiający wskazuje, że n</w:t>
      </w:r>
      <w:r>
        <w:rPr>
          <w:rFonts w:ascii="Arial Narrow" w:hAnsi="Arial Narrow"/>
          <w:b/>
          <w:bCs/>
          <w:color w:val="000000"/>
          <w:sz w:val="28"/>
          <w:szCs w:val="28"/>
        </w:rPr>
        <w:t>a terenie szpitala istnieje stacja trafo 2-</w:t>
      </w:r>
      <w:r>
        <w:rPr>
          <w:rFonts w:cs="Calibri" w:ascii="Arial Narrow" w:hAnsi="Arial Narrow"/>
          <w:b/>
          <w:bCs/>
          <w:color w:val="000000"/>
          <w:sz w:val="28"/>
          <w:szCs w:val="28"/>
        </w:rPr>
        <w:t xml:space="preserve">0726 wymieniona w załączonych do PFU warunkach technicznych. Operator sieci wskazuje lokalizację właściwej stacji w warunkach technicznych przyączenia </w:t>
      </w:r>
    </w:p>
    <w:p>
      <w:pPr>
        <w:pStyle w:val="Normal"/>
        <w:rPr>
          <w:rFonts w:ascii="Arial" w:hAnsi="Arial" w:cs="Arial"/>
          <w:b/>
          <w:b/>
          <w:bCs/>
          <w:sz w:val="20"/>
          <w:szCs w:val="20"/>
        </w:rPr>
      </w:pPr>
      <w:r>
        <w:rPr>
          <w:rFonts w:cs="Arial" w:ascii="Arial Narrow" w:hAnsi="Arial Narrow"/>
          <w:b/>
          <w:bCs/>
          <w:sz w:val="28"/>
          <w:szCs w:val="28"/>
        </w:rPr>
        <w:t>Pytanie nr 40</w:t>
      </w:r>
    </w:p>
    <w:p>
      <w:pPr>
        <w:pStyle w:val="Normal"/>
        <w:rPr>
          <w:rFonts w:ascii="Calibri" w:hAnsi="Calibri" w:cs="Calibri"/>
        </w:rPr>
      </w:pPr>
      <w:r>
        <w:rPr>
          <w:rFonts w:ascii="Arial Narrow" w:hAnsi="Arial Narrow"/>
          <w:sz w:val="28"/>
          <w:szCs w:val="28"/>
        </w:rPr>
        <w:t>Poprosimy o doprecyzowanie czy w zakres zamówienia obejmuje osłony żaluzjowe dachowe, analogicznie jak na nowo wybudowanym Budynku Bloku Operacyjnego?</w:t>
      </w:r>
    </w:p>
    <w:p>
      <w:pPr>
        <w:pStyle w:val="Normal"/>
        <w:rPr>
          <w:rFonts w:ascii="Calibri Light" w:hAnsi="Calibri Light" w:cs="Calibri Light"/>
          <w:b/>
          <w:b/>
          <w:bCs/>
          <w:color w:val="7030A0"/>
          <w:sz w:val="24"/>
          <w:szCs w:val="24"/>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Zapisy SWZ pozostają bez zmian. </w:t>
      </w:r>
      <w:r>
        <w:rPr>
          <w:rFonts w:cs="Calibri Light" w:ascii="Arial Narrow" w:hAnsi="Arial Narrow"/>
          <w:b/>
          <w:bCs/>
          <w:color w:val="000000"/>
          <w:sz w:val="28"/>
          <w:szCs w:val="28"/>
        </w:rPr>
        <w:t>Tak osłony na dachu mają być wykonane zgodnie z zaakceptowanym projektem przez Zamawiającego</w:t>
      </w:r>
    </w:p>
    <w:p>
      <w:pPr>
        <w:pStyle w:val="Normal"/>
        <w:tabs>
          <w:tab w:val="clear" w:pos="708"/>
          <w:tab w:val="left" w:pos="0" w:leader="none"/>
        </w:tabs>
        <w:rPr>
          <w:rFonts w:ascii="Arial Narrow" w:hAnsi="Arial Narrow" w:eastAsia="Arial" w:cs="Arial"/>
          <w:iCs/>
          <w:color w:val="0070C0"/>
          <w:sz w:val="28"/>
          <w:szCs w:val="28"/>
        </w:rPr>
      </w:pPr>
      <w:r>
        <w:rPr>
          <w:rFonts w:eastAsia="Arial" w:cs="Arial" w:ascii="Arial Narrow" w:hAnsi="Arial Narrow"/>
          <w:iCs/>
          <w:color w:val="0070C0"/>
          <w:sz w:val="28"/>
          <w:szCs w:val="28"/>
        </w:rPr>
      </w:r>
    </w:p>
    <w:p>
      <w:pPr>
        <w:pStyle w:val="Normal"/>
        <w:tabs>
          <w:tab w:val="clear" w:pos="708"/>
          <w:tab w:val="left" w:pos="0" w:leader="none"/>
        </w:tabs>
        <w:rPr>
          <w:rFonts w:ascii="Arial Narrow" w:hAnsi="Arial Narrow" w:eastAsia="Arial" w:cs="Arial"/>
          <w:iCs/>
          <w:color w:val="0070C0"/>
          <w:sz w:val="28"/>
          <w:szCs w:val="28"/>
        </w:rPr>
      </w:pPr>
      <w:r>
        <w:rPr>
          <w:rFonts w:eastAsia="Arial" w:cs="Arial" w:ascii="Arial Narrow" w:hAnsi="Arial Narrow"/>
          <w:iCs/>
          <w:color w:val="0070C0"/>
          <w:sz w:val="28"/>
          <w:szCs w:val="28"/>
        </w:rPr>
      </w:r>
    </w:p>
    <w:p>
      <w:pPr>
        <w:pStyle w:val="Normal"/>
        <w:tabs>
          <w:tab w:val="clear" w:pos="708"/>
          <w:tab w:val="left" w:pos="0" w:leader="none"/>
        </w:tabs>
        <w:rPr>
          <w:rFonts w:ascii="Arial Narrow" w:hAnsi="Arial Narrow" w:eastAsia="Arial" w:cs="Arial"/>
          <w:iCs/>
          <w:color w:val="0070C0"/>
          <w:sz w:val="28"/>
          <w:szCs w:val="28"/>
        </w:rPr>
      </w:pPr>
      <w:r>
        <w:rPr>
          <w:rFonts w:eastAsia="Arial" w:cs="Arial" w:ascii="Arial Narrow" w:hAnsi="Arial Narrow"/>
          <w:iCs/>
          <w:color w:val="0070C0"/>
          <w:sz w:val="28"/>
          <w:szCs w:val="28"/>
        </w:rPr>
      </w:r>
    </w:p>
    <w:p>
      <w:pPr>
        <w:pStyle w:val="Normal"/>
        <w:rPr>
          <w:rFonts w:ascii="Arial Narrow" w:hAnsi="Arial Narrow"/>
          <w:sz w:val="28"/>
          <w:szCs w:val="28"/>
        </w:rPr>
      </w:pPr>
      <w:r>
        <w:rPr>
          <w:rFonts w:eastAsia="Arial" w:cs="Arial" w:ascii="Arial Narrow" w:hAnsi="Arial Narrow"/>
          <w:b/>
          <w:bCs/>
          <w:iCs/>
          <w:sz w:val="28"/>
          <w:szCs w:val="28"/>
        </w:rPr>
        <w:t xml:space="preserve">Pytanie nr 41 </w:t>
      </w:r>
    </w:p>
    <w:p>
      <w:pPr>
        <w:pStyle w:val="Normal"/>
        <w:tabs>
          <w:tab w:val="clear" w:pos="708"/>
          <w:tab w:val="left" w:pos="0" w:leader="none"/>
        </w:tabs>
        <w:spacing w:lineRule="auto" w:line="240" w:before="0" w:after="0"/>
        <w:rPr>
          <w:rFonts w:ascii="Arial Narrow" w:hAnsi="Arial Narrow" w:eastAsia="Arial" w:cs="Arial"/>
          <w:b/>
          <w:b/>
          <w:bCs/>
          <w:iCs/>
          <w:sz w:val="28"/>
          <w:szCs w:val="28"/>
        </w:rPr>
      </w:pPr>
      <w:r>
        <w:rPr>
          <w:rFonts w:eastAsia="Arial" w:cs="Arial" w:ascii="Arial Narrow" w:hAnsi="Arial Narrow"/>
          <w:b/>
          <w:bCs/>
          <w:iCs/>
          <w:sz w:val="28"/>
          <w:szCs w:val="28"/>
        </w:rPr>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 xml:space="preserve">W związku z rozbudową szpitala o budynek o rocznym zapotrzebowaniu na energię użytkową do ogrzewania ≤ 15 kWh/m2rok i szczelności budynku: n50 ≤ 0,6 1/h zgodnie z normą PN-EN 9972:2015-10, zwracamy się z prośbą o potwierdzenie, że należy zastosować wszystkie izolacje cieplne jak dla </w:t>
      </w:r>
      <w:r>
        <w:rPr>
          <w:rFonts w:cs="Calibri" w:ascii="Arial Narrow" w:hAnsi="Arial Narrow"/>
          <w:b/>
          <w:bCs/>
          <w:color w:val="000000" w:themeColor="text1"/>
          <w:sz w:val="28"/>
          <w:szCs w:val="28"/>
        </w:rPr>
        <w:t>budynków pasywnych?</w:t>
      </w:r>
    </w:p>
    <w:p>
      <w:pPr>
        <w:pStyle w:val="ListParagraph"/>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w:ascii="Arial Narrow" w:hAnsi="Arial Narrow"/>
          <w:b/>
          <w:bCs/>
          <w:color w:val="729FCF"/>
          <w:sz w:val="28"/>
          <w:szCs w:val="28"/>
        </w:rPr>
        <w:t xml:space="preserve"> </w:t>
      </w:r>
      <w:r>
        <w:rPr>
          <w:rFonts w:cs="Calibri" w:ascii="Arial Narrow" w:hAnsi="Arial Narrow"/>
          <w:b/>
          <w:bCs/>
          <w:color w:val="000000" w:themeColor="text1"/>
          <w:sz w:val="28"/>
          <w:szCs w:val="28"/>
        </w:rPr>
        <w:t xml:space="preserve">Zamawiający informuje, że należy zastosować izolacje cieplną zgodnie z obowiązującymi przepisami i własnymi obliczeniami przetarg jest rozpisany w systemie zaprojektuj buduj.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 xml:space="preserve">Prosimy Zamawiającego o potwierdzenie, że należy zastosować okna o współczynniku przenikania ciepła na poziomie nie gorszym niż 0,8 W/(m2K) tak aby uzyskać szczelność budynku na poziomie: n50 ≤ 0,6 1/h zgodnie z normą PN-EN 9972:2015-10 (tzn. jak dla </w:t>
      </w:r>
      <w:r>
        <w:rPr>
          <w:rFonts w:cs="Calibri" w:ascii="Arial Narrow" w:hAnsi="Arial Narrow"/>
          <w:b/>
          <w:bCs/>
          <w:color w:val="000000" w:themeColor="text1"/>
          <w:sz w:val="28"/>
          <w:szCs w:val="28"/>
        </w:rPr>
        <w:t>budynku pasywnego</w:t>
      </w:r>
      <w:r>
        <w:rPr>
          <w:rFonts w:cs="Calibri" w:ascii="Arial Narrow" w:hAnsi="Arial Narrow"/>
          <w:bCs/>
          <w:color w:val="000000" w:themeColor="text1"/>
          <w:sz w:val="28"/>
          <w:szCs w:val="28"/>
        </w:rPr>
        <w:t>)</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należy zastosować współczynnik przenikania ciepła zgodnie z obowiązującymi przepisami i normami.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 xml:space="preserve">W związku z tym, że załączone przekroje budynków wskazują na wykonanie izolacji budynku w technologii tradycyjnej, prosimy o potwierdzenie, że przekroje są poglądowe a budynek należy zaprojektować i wykonać w </w:t>
      </w:r>
      <w:r>
        <w:rPr>
          <w:rFonts w:cs="Calibri" w:ascii="Arial Narrow" w:hAnsi="Arial Narrow"/>
          <w:b/>
          <w:bCs/>
          <w:color w:val="000000" w:themeColor="text1"/>
          <w:sz w:val="28"/>
          <w:szCs w:val="28"/>
        </w:rPr>
        <w:t>technologii pasywnej.</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przekroje są poglądowe a budynek należy zaprojektować zgodnie z obowiązującymi przepisami.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Czy Zamawiający dopuści wykonanie ścian zewnętrznych i wewnętrznych nośnych z pustaków ceramicznych 25 P+W?</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dopuszcza wykonanie ścian zgodnie z obowiązującymi przepisami i normami.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 xml:space="preserve">W nawiązaniu do zapisów PFU: „Parapety zewnętrzne okienne- z blachy stalowej, powlekanej, na podbiciu z płyty </w:t>
      </w:r>
      <w:bookmarkStart w:id="12" w:name="_Hlk128049339"/>
      <w:r>
        <w:rPr>
          <w:rFonts w:cs="Calibri" w:ascii="Arial Narrow" w:hAnsi="Arial Narrow"/>
          <w:bCs/>
          <w:color w:val="000000" w:themeColor="text1"/>
          <w:sz w:val="28"/>
          <w:szCs w:val="28"/>
        </w:rPr>
        <w:t>wodoodpornej OSB</w:t>
      </w:r>
      <w:bookmarkEnd w:id="12"/>
      <w:r>
        <w:rPr>
          <w:rFonts w:cs="Calibri" w:ascii="Arial Narrow" w:hAnsi="Arial Narrow"/>
          <w:bCs/>
          <w:color w:val="000000" w:themeColor="text1"/>
          <w:sz w:val="28"/>
          <w:szCs w:val="28"/>
        </w:rPr>
        <w:t>”, zwracamy się z prośbą o wykreślenie zapisu: na podbiciu z płyty wodoodpornej OSB.</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Zapisy SWZ pozostają bez zmian.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w wskazanie jakie należy wykonać instalacje gazów medycznych.</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należy przyjąć instalacje gazów medycznych w pomieszczeniach, w których jest to wymagane zgodnie z obowiązującymi przepisami.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 xml:space="preserve">Prosimy Zamawiającego o wyjaśnienie zapisu PFU: </w:t>
      </w:r>
      <w:r>
        <w:rPr>
          <w:rFonts w:cs="Calibri" w:ascii="Arial Narrow" w:hAnsi="Arial Narrow"/>
          <w:bCs/>
          <w:i/>
          <w:sz w:val="28"/>
          <w:szCs w:val="28"/>
        </w:rPr>
        <w:t>„Dla projektowanego obiektu należy zaprojektować zmianę agregatu obsługującego realizowany budynek bloku operacyjnego tak, by rezerwował moc dla urządzeń, dla których podtrzymania napięcia podczas zaniku zasilania podstawowego jest niezbędne, zarówno dla budynku bloku operacyjnego jak i sali cięć na bloku porodowym na 2 piętrze, lub własny agregat dla zabezpieczenia mocy bloku porodowego- do decyzji projektanta na etapie wykonywania dokumentacji projektowej”</w:t>
      </w:r>
      <w:r>
        <w:rPr>
          <w:rFonts w:cs="Calibri" w:ascii="Arial Narrow" w:hAnsi="Arial Narrow"/>
          <w:bCs/>
          <w:sz w:val="28"/>
          <w:szCs w:val="28"/>
        </w:rPr>
        <w:t xml:space="preserve">. Prosimy o informację o jakim agregacie jest mowa powyżej, czy jest to istniejący agregat, który należy wymienić? Jeśli tak to prosimy o podanie mocy i podstawowych parametrów agregatu oraz wskazanie jakie urządzenia ma podtrzymywać i w których budynkach. </w:t>
      </w:r>
      <w:r>
        <w:rPr>
          <w:rFonts w:cs="Calibri" w:ascii="Arial Narrow" w:hAnsi="Arial Narrow"/>
          <w:b/>
          <w:bCs/>
          <w:sz w:val="28"/>
          <w:szCs w:val="28"/>
        </w:rPr>
        <w:t>Zgodnie z art. 99 ust. 1 ustawy Prawo zamówień publicznych, obowiązkiem Zamawiającego jest określenie przedmiotu zamówienia</w:t>
      </w:r>
      <w:r>
        <w:rPr>
          <w:rFonts w:cs="Calibri" w:ascii="Arial Narrow" w:hAnsi="Arial Narrow"/>
          <w:bCs/>
          <w:sz w:val="28"/>
          <w:szCs w:val="28"/>
        </w:rPr>
        <w:t xml:space="preserve"> </w:t>
      </w:r>
      <w:r>
        <w:rPr>
          <w:rFonts w:cs="Calibri" w:ascii="Arial Narrow" w:hAnsi="Arial Narrow"/>
          <w:b/>
          <w:bCs/>
          <w:sz w:val="28"/>
          <w:szCs w:val="28"/>
        </w:rPr>
        <w:t>w sposób jednoznaczny i wyczerpujący, za pomocą dostatecznie dokładnych i zrozumiałych określeń, uwzględniając wszystkie wymagania i okoliczności mogące mieć wpływ na sporządzenie oferty.</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ewentualna zmiana agregatu ma być zaprojektowana na podstawie obliczeń wykonanych przez Wykonawcę podczas procesu projektowego. Zamawiający równocześnie wskazuje, że Wykonawcy przystępujący do postępowania obligatoryjnie zobowiązani byli do przeprowadzenia wizji lokalnej. Zmawiający oczekuje że potencjalny wykonawca posiada wystarczającą wiedzę doświadczenie i doświadczenie oraz jest w stanie oszacować tego typu koszty.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Zwracamy się z prośbą o informację czy w związku z projektowanymi nawilżaczami parowymi należy zastosować stację uzdatniania wody dla nowo projektowanego budynku, tak aby twarda woda nie uszkodziła nawilżaczy?</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potwierdza.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 xml:space="preserve">W nawiązaniu do zapisu PFU: </w:t>
      </w:r>
      <w:r>
        <w:rPr>
          <w:rFonts w:cs="Calibri" w:ascii="Arial Narrow" w:hAnsi="Arial Narrow"/>
          <w:bCs/>
          <w:i/>
          <w:color w:val="000000" w:themeColor="text1"/>
          <w:sz w:val="28"/>
          <w:szCs w:val="28"/>
        </w:rPr>
        <w:t xml:space="preserve">„Koncepcja zakłada ogrzewanie projektowanego budynku z istniejącej kotłowni szpitalnej” </w:t>
      </w:r>
      <w:r>
        <w:rPr>
          <w:rFonts w:cs="Calibri" w:ascii="Arial Narrow" w:hAnsi="Arial Narrow"/>
          <w:bCs/>
          <w:color w:val="000000" w:themeColor="text1"/>
          <w:sz w:val="28"/>
          <w:szCs w:val="28"/>
        </w:rPr>
        <w:t xml:space="preserve">prosimy o wskazanie na PZT istniejącej kotłowni wraz z podanie jej mocy oraz wskazanie jaka moc jest wykorzystywana? Czy według wiedzy Zamawiającego istniejąca kotłowni będzie wystarczająca na pokrycie zapotrzebowania projektowanego budynku? </w:t>
      </w:r>
      <w:bookmarkStart w:id="13" w:name="_Hlk128042553"/>
      <w:r>
        <w:rPr>
          <w:rFonts w:cs="Calibri" w:ascii="Arial Narrow" w:hAnsi="Arial Narrow"/>
          <w:bCs/>
          <w:color w:val="000000" w:themeColor="text1"/>
          <w:sz w:val="28"/>
          <w:szCs w:val="28"/>
        </w:rPr>
        <w:t>Informacja ta ma istotny wpływ na przyjęte rozwiązania technologiczne a co za tym idzie istotnie wpływa na kalkulację ceny ofertowej.</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Zapisy SWZ pozostają bez zmian. Zamawiający równocześnie wskazuje, że Wykonawcy przystępujący do postępowania obligatoryjnie zobowiązani byli do przeprowadzenia wizji lokalnej. Zmawiający oczekuje że potencjalny wykonawca posiada wystarczającą wiedzę i doświadczenie w celu oszacowania tego typu kosztów. </w:t>
      </w:r>
    </w:p>
    <w:p>
      <w:pPr>
        <w:pStyle w:val="ListParagraph"/>
        <w:numPr>
          <w:ilvl w:val="0"/>
          <w:numId w:val="16"/>
        </w:numPr>
        <w:ind w:left="714" w:hanging="357"/>
        <w:jc w:val="both"/>
        <w:rPr>
          <w:rFonts w:ascii="Arial Narrow" w:hAnsi="Arial Narrow"/>
          <w:sz w:val="28"/>
          <w:szCs w:val="28"/>
        </w:rPr>
      </w:pPr>
      <w:bookmarkEnd w:id="13"/>
      <w:r>
        <w:rPr>
          <w:rFonts w:cs="Calibri" w:ascii="Arial Narrow" w:hAnsi="Arial Narrow"/>
          <w:bCs/>
          <w:sz w:val="28"/>
          <w:szCs w:val="28"/>
          <w:lang w:bidi="pl-PL"/>
        </w:rPr>
        <w:t xml:space="preserve">Z godnie z zapisem PFU: </w:t>
      </w:r>
      <w:r>
        <w:rPr>
          <w:rFonts w:cs="Calibri" w:ascii="Arial Narrow" w:hAnsi="Arial Narrow"/>
          <w:bCs/>
          <w:i/>
          <w:sz w:val="28"/>
          <w:szCs w:val="28"/>
          <w:lang w:bidi="pl-PL"/>
        </w:rPr>
        <w:t>„Projektant zweryfikuje zapotrzebowanie projektowanego budynku z istniejącą mocą kotłowni i w razie potrzeby wprowadzi stosowne rozwiązania projektowe” zaznaczamy, że to Zamawiający jest odpowiedzialny za Opis Przedmiotu Zamówienia</w:t>
      </w:r>
      <w:r>
        <w:rPr>
          <w:rFonts w:cs="Calibri" w:ascii="Arial Narrow" w:hAnsi="Arial Narrow"/>
          <w:bCs/>
          <w:sz w:val="28"/>
          <w:szCs w:val="28"/>
          <w:lang w:bidi="pl-PL"/>
        </w:rPr>
        <w:t xml:space="preserve">. </w:t>
      </w:r>
      <w:bookmarkStart w:id="14" w:name="_Hlk128056044"/>
      <w:r>
        <w:rPr>
          <w:rFonts w:cs="Calibri" w:ascii="Arial Narrow" w:hAnsi="Arial Narrow"/>
          <w:b/>
          <w:bCs/>
          <w:sz w:val="28"/>
          <w:szCs w:val="28"/>
        </w:rPr>
        <w:t>Zwracamy uwagę na fakt, iż zgodnie z art</w:t>
      </w:r>
      <w:r>
        <w:rPr>
          <w:rFonts w:cs="Calibri" w:ascii="Arial Narrow" w:hAnsi="Arial Narrow"/>
          <w:b/>
          <w:bCs/>
          <w:color w:val="000000" w:themeColor="text1"/>
          <w:sz w:val="28"/>
          <w:szCs w:val="28"/>
        </w:rPr>
        <w:t xml:space="preserve">. 99 ust. 1 </w:t>
      </w:r>
      <w:r>
        <w:rPr>
          <w:rFonts w:cs="Calibri" w:ascii="Arial Narrow" w:hAnsi="Arial Narrow"/>
          <w:b/>
          <w:bCs/>
          <w:sz w:val="28"/>
          <w:szCs w:val="28"/>
        </w:rPr>
        <w:t xml:space="preserve">ustawy Prawo zamówień publicznych, </w:t>
      </w:r>
      <w:bookmarkEnd w:id="14"/>
      <w:r>
        <w:rPr>
          <w:rFonts w:cs="Calibri" w:ascii="Arial Narrow" w:hAnsi="Arial Narrow"/>
          <w:b/>
          <w:bCs/>
          <w:sz w:val="28"/>
          <w:szCs w:val="28"/>
        </w:rPr>
        <w:t xml:space="preserve">obowiązkiem Zamawiającego jest określenie </w:t>
      </w:r>
      <w:bookmarkStart w:id="15" w:name="_Hlk128056083"/>
      <w:r>
        <w:rPr>
          <w:rFonts w:cs="Calibri" w:ascii="Arial Narrow" w:hAnsi="Arial Narrow"/>
          <w:b/>
          <w:bCs/>
          <w:sz w:val="28"/>
          <w:szCs w:val="28"/>
        </w:rPr>
        <w:t xml:space="preserve">przedmiotu zamówienia </w:t>
      </w:r>
      <w:bookmarkStart w:id="16" w:name="_Hlk128056024"/>
      <w:bookmarkEnd w:id="15"/>
      <w:r>
        <w:rPr>
          <w:rFonts w:cs="Calibri" w:ascii="Arial Narrow" w:hAnsi="Arial Narrow"/>
          <w:b/>
          <w:bCs/>
          <w:sz w:val="28"/>
          <w:szCs w:val="28"/>
        </w:rPr>
        <w:t>w sposób jednoznaczny i wyczerpujący, za pomocą dostatecznie dokładnych i zrozumiałych określeń, uwzględniając wszystkie wymagania i okoliczności mogące mieć wpływ na sporządzenie oferty</w:t>
      </w:r>
      <w:bookmarkEnd w:id="16"/>
      <w:r>
        <w:rPr>
          <w:rFonts w:cs="Calibri" w:ascii="Arial Narrow" w:hAnsi="Arial Narrow"/>
          <w:bCs/>
          <w:sz w:val="28"/>
          <w:szCs w:val="28"/>
        </w:rPr>
        <w:t>.” Prosimy o jasną informację jaką moc cieplną należy przyjąć dla nowo projektowanego budynku.</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 w:val="false"/>
          <w:iCs w:val="false"/>
          <w:color w:val="0070C0"/>
          <w:sz w:val="28"/>
          <w:szCs w:val="28"/>
        </w:rPr>
        <w:t xml:space="preserve">Odpowiedź: </w:t>
      </w:r>
      <w:r>
        <w:rPr>
          <w:rFonts w:eastAsia="Arial" w:cs="Arial" w:ascii="Arial Narrow" w:hAnsi="Arial Narrow"/>
          <w:b/>
          <w:bCs/>
          <w:color w:val="000000"/>
          <w:sz w:val="28"/>
          <w:szCs w:val="28"/>
        </w:rPr>
        <w:t xml:space="preserve">Zamawiający wskazuje, że budynek w ramach postępowania przetargowego będzie projektowany przez wykonawcę a parametry zawarte w PFU są danymi wyjściowymi. Po stronie wykonawcy jako profesjonalnego podmiotu jest stwierdzenie mocy cieplnej dla projektowanego przez niego budynku. Zamawiający równocześnie wskazuje, ze Wykonawcy przystępujący do postępowania obligatoryjnie zobowiązani byli do przeprowadzenia wizji lokalnej. Zmawiający oczekuje że potencjalny wykonawca posiada wystarczająco wiedzę doświadczenie i jest w stanie oszacować tego typu koszty.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informację czy istniejąca kotłownia jest objęta gwarancją, co w przypadku ingerencji Wykonawcy w istniejącą kotłownie, czy Wykonawca przejmie na siebie gwarancję całej istniejącej kotłowni?</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Odpowiedź:</w:t>
      </w:r>
      <w:r>
        <w:rPr>
          <w:rFonts w:eastAsia="Arial" w:cs="Arial" w:ascii="Arial Narrow" w:hAnsi="Arial Narrow"/>
          <w:b/>
          <w:bCs/>
          <w:iCs/>
          <w:color w:val="000000"/>
          <w:sz w:val="28"/>
          <w:szCs w:val="28"/>
        </w:rPr>
        <w:t xml:space="preserve"> Zapisy SWZ pozostają bez zmian.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o wyjaśnienie czy Zamawiający przewidział miejsce na rozbudowę o nowe urządzenia w istniejącej kotłowni?</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Odpowiedź:</w:t>
      </w:r>
      <w:r>
        <w:rPr>
          <w:rFonts w:eastAsia="Arial" w:cs="Arial" w:ascii="Arial Narrow" w:hAnsi="Arial Narrow"/>
          <w:b/>
          <w:bCs/>
          <w:iCs/>
          <w:color w:val="000000"/>
          <w:sz w:val="28"/>
          <w:szCs w:val="28"/>
        </w:rPr>
        <w:t xml:space="preserve"> Zamawiający informuje, że kwestia zaprojektowania nowej kotłowni leży po stronie wykonawcy. Zamawiający w PFU wskazał obszar opracowania który może zostać wykorzystany.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Czy w związku z komplikacjami jakie mogą pojawić się w sytuacji rozbudowy istniejącej kotłowni, Zamawiający dopuści wykonanie nowej kotłowni w nowo projektowanym budynku?</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Zamawiający informuje, że kwestia zaprojektowania nowej kotłowni leży po stronie wykonawcy. Zamawiający w PFU wskazał obszar opracowania, który może zostać wykorzystany, ponadto Zamawiający dopuszcza zaprojektowanie nowej kotłowni.</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podanie, które pomieszczenia na parterze są przeznaczone do klimatyzowania. Informacja ta ma istotny wpływ na przyjęte rozwiązania technologiczne a co za tym idzie istotnie wpływa na kalkulację ceny ofertowej.</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maja być to pomieszczenie przeznaczone na stały pobyt ludzi.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podanie, które pomieszczenia na parterze są przeznaczone do chłodzenia. Informacja ta ma istotny wpływ na przyjęte rozwiązania technologiczne a co za tym idzie istotnie wpływa na kalkulację ceny ofertowej.</w:t>
      </w:r>
    </w:p>
    <w:p>
      <w:pPr>
        <w:pStyle w:val="Normal"/>
        <w:numPr>
          <w:ilvl w:val="0"/>
          <w:numId w:val="0"/>
        </w:numPr>
        <w:ind w:left="1077" w:hanging="0"/>
        <w:jc w:val="both"/>
        <w:rPr>
          <w:rFonts w:ascii="Arial" w:hAnsi="Arial" w:eastAsia="Arial" w:cs="Arial"/>
          <w:b/>
          <w:b/>
          <w:bCs/>
          <w:iCs/>
          <w:color w:val="0070C0"/>
          <w:sz w:val="20"/>
          <w:szCs w:val="20"/>
        </w:rPr>
      </w:pPr>
      <w:bookmarkStart w:id="17" w:name="_Hlk128039999"/>
      <w:bookmarkEnd w:id="17"/>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w zależności od finalnego i przyjętego projektu, zaprojektowanego przez Wykonawcę, pomieszczenia do chłodzenia powinny zostać wykonane zgodnie z obowiązującymi przepisami.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 xml:space="preserve">Prosimy Zamawiającego o wyjaśnienie poniższego zapisu: „Wykonawca powinien uwzględnić w swojej ofercie wszelkie </w:t>
      </w:r>
      <w:r>
        <w:rPr>
          <w:rFonts w:cs="Calibri" w:ascii="Arial Narrow" w:hAnsi="Arial Narrow"/>
          <w:b/>
          <w:bCs/>
          <w:sz w:val="28"/>
          <w:szCs w:val="28"/>
        </w:rPr>
        <w:t>elementy naprawcze</w:t>
      </w:r>
      <w:r>
        <w:rPr>
          <w:rFonts w:cs="Calibri" w:ascii="Arial Narrow" w:hAnsi="Arial Narrow"/>
          <w:bCs/>
          <w:sz w:val="28"/>
          <w:szCs w:val="28"/>
        </w:rPr>
        <w:t xml:space="preserve"> które mogą wyniknąć z planowanych prac budowlanych”</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wykonawcy powinni na własne ryzyko i własny koszt zawarty w ofercie skalkulować cenę ewentualnych napraw uszkodzeń powstałych przy realizacji zamówienia, wykonywanych własnymi siłami bądź siłami podwykonawców.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wykreślenie zapisu w PFU str. 11, tj.: „Prace budowlane i remontowe będą objęte pięcioletnią gwarancją” – zgodnie z zapisami SWZ gwarancja wynosi minimum 24 miesiące.</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Zapisy SWZ pozostają bez zmian. Zamawiający zawiadamia, iż zaoferowany okres gwarancji na roboty budowlane jest jednym z kryterium oceny ofert.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załączenie na stronie postępowania rzutu dachu.</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nie dysponuje rzutem dachu. Ponadto Zamawiający wskazuje, że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o wskazanie czy w zakres postępowania wchodzi wycinka drzew? Jeśli tak, prosimy o załączenie inwentaryzacji oraz pozwolenia na wycinkę.</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w załączonym PFU został wskazany zakres opracowania. Jednocześnie Zamawiający wskazuje, że postępowanie jest prowadzone w formule zaprojektuj wybuduj. Na etapie postępowania przetargowego nie dysponuje inwentaryzacją zieleni. Zakres wycinki drzew uzależniony jest od projektu przedstawionego przez wybranego Wykonawcę i uzgodnionego z Zamawiającym. Inwentaryzacja zieleni pozwolenie na wycinkę oraz wycinka drzew leży po stronie Wykonawcy.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załączenie projektu budowlanego firmy Improve Sp. z o.o. oraz projekty wykonawczego wraz z wprowadzonymi zmianami.</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Zapisy SWZ pozostają bez zmian. Zamawiający równocześnie wskazuje, ze Wykonawcy przystępujący do postępowania obligatoryjnie zobowiązani byli do przeprowadzenia wizji lokalnej.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załączenie zestawienia stolarki.</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zestawienie stolarki tworzone jest na etapie projektu wykonawczego którym zamawiający nie dysponuje.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informację czy drzwi mają posiadać np. kontrolę dostępu, samozamykacze, itp., jeżeli tak to prosimy o załączenie zestawienia uwzględniającego powyższe parametry.</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szczegółowe ustalenia będą prowadzone na etapie projektowym, który to Wykonawca będzie miał w zakresie.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podanie informacji czy drzwi mają posiadać odporność ppoż.? Jeżeli tak, to prosimy o wskazanie, które i jaką?</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drzwi mają zostać wykonane zgodnie z obowiązującymi przepisami i ekspertyzą p.poż.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wskazanie warstw stropodachu, jaką izolację należy zastosować?</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stropodach ma zostać wykonany zgodnie z obowiązującymi przepisami i ekspertyzą p.poż.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wskazanie warstw podłogi na gruncie.</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Odpowiedź:</w:t>
      </w:r>
      <w:r>
        <w:rPr>
          <w:rFonts w:eastAsia="Arial" w:cs="Arial" w:ascii="Arial Narrow" w:hAnsi="Arial Narrow"/>
          <w:b/>
          <w:bCs/>
          <w:iCs/>
          <w:color w:val="000000"/>
          <w:sz w:val="28"/>
          <w:szCs w:val="28"/>
        </w:rPr>
        <w:t xml:space="preserve"> Zamawiający informuje, że podłogi mają zostać wykonane zgodnie z obowiązującymi przepisami i ekspertyzą p.poż.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potwierdzenie, że wykończenie klatki schodowej (posadzka, ściana, balustrady) nie wchodzą w zakres zamówienia.</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potwierdza, że w/w nie wchodzą w zakres zamówienia.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potwierdzenie, że wygrodzenie terenu projektowanego awaryjnego wyrzutu helu z użytkowania jest poza zakresem postępowania.</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potwierdza.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informację czy zakres postępowania obejmuję ściany działowe</w:t>
      </w:r>
      <w:r>
        <w:rPr>
          <w:rFonts w:ascii="Arial Narrow" w:hAnsi="Arial Narrow"/>
          <w:sz w:val="28"/>
          <w:szCs w:val="28"/>
        </w:rPr>
        <w:t xml:space="preserve"> </w:t>
      </w:r>
      <w:r>
        <w:rPr>
          <w:rFonts w:cs="Calibri" w:ascii="Arial Narrow" w:hAnsi="Arial Narrow"/>
          <w:bCs/>
          <w:sz w:val="28"/>
          <w:szCs w:val="28"/>
        </w:rPr>
        <w:t>w systemie STG na I i II piętrze?</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Zamawiający informuje że do wykończenia jest parter.</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informację czy na dachu należy przewidzieć system asekuracji i drogi serwisowe?</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tak, zgodnie z obowiązującymi przepisami.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Czy Zamawiający dopuści systemowe kabiny w sanitariatach?</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dopuszcza. </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Zamawiającego o wyjaśnienie, czy należy przewidzieć wykonanie gładzi na ścianach?</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potwierdza, że należy przewidzieć wykonanie gładzi na ścianach.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informację czy Macerator – załącznik nr 7 poz. 22 czy wchodzi w zakres postępowania – brak tej pozycji w formularzu cenowym.</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Zamawiający potwierdza, że Macerator nie wchodzi w zakres postępowania i jest to omyłka pisarska.</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informację czy Zmywarka – załącznik nr 7 poz. 24 czy wchodzi w zakres postępowania – brak tej pozycji w formularzu cenowym.</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Zamawiający potwierdza, że zmywarka nie wchodzi zakres postępowania  i jest to omyłka pisarska.</w:t>
      </w:r>
    </w:p>
    <w:p>
      <w:pPr>
        <w:pStyle w:val="ListParagraph"/>
        <w:numPr>
          <w:ilvl w:val="0"/>
          <w:numId w:val="16"/>
        </w:numPr>
        <w:ind w:left="714" w:hanging="357"/>
        <w:jc w:val="both"/>
        <w:rPr>
          <w:rFonts w:ascii="Arial Narrow" w:hAnsi="Arial Narrow"/>
          <w:sz w:val="28"/>
          <w:szCs w:val="28"/>
        </w:rPr>
      </w:pPr>
      <w:r>
        <w:rPr>
          <w:rFonts w:cs="Calibri" w:ascii="Arial Narrow" w:hAnsi="Arial Narrow"/>
          <w:bCs/>
          <w:sz w:val="28"/>
          <w:szCs w:val="28"/>
        </w:rPr>
        <w:t>Prosimy Zmawiającego o wyjaśnienie czy wszystkie budynki wzdłuż drogi pożarowej mają być zabezpieczone przeciwpożarowo?</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Odpowiedź:</w:t>
      </w:r>
      <w:r>
        <w:rPr>
          <w:rFonts w:eastAsia="Arial" w:cs="Arial" w:ascii="Arial Narrow" w:hAnsi="Arial Narrow"/>
          <w:b/>
          <w:bCs/>
          <w:iCs/>
          <w:color w:val="000000"/>
          <w:sz w:val="28"/>
          <w:szCs w:val="28"/>
        </w:rPr>
        <w:t xml:space="preserve"> Zamawiający informuje, że inwestycja ma być wykonana zgodnie z obowiązującymi przepisami i ekspertyzą p.poż.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sz w:val="28"/>
          <w:szCs w:val="28"/>
        </w:rPr>
        <w:t>Prosimy</w:t>
      </w:r>
      <w:r>
        <w:rPr>
          <w:rFonts w:cs="Calibri" w:ascii="Arial Narrow" w:hAnsi="Arial Narrow"/>
          <w:bCs/>
          <w:sz w:val="28"/>
          <w:szCs w:val="28"/>
        </w:rPr>
        <w:t xml:space="preserve"> Zamawiającego o potwierdzenie, że galanteria sanitarna typu dozowniki, podajniki, kosze, itp. nie wchodzi w zakres postępowania.</w:t>
      </w:r>
    </w:p>
    <w:p>
      <w:pPr>
        <w:pStyle w:val="Normal"/>
        <w:numPr>
          <w:ilvl w:val="0"/>
          <w:numId w:val="0"/>
        </w:numPr>
        <w:ind w:left="107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parter jest wraz z wykończeniem pomieszczeń i pozwoleniem na użytkowanie „galanterię sanitarną” należy uwzględnić. </w:t>
      </w:r>
    </w:p>
    <w:p>
      <w:pPr>
        <w:pStyle w:val="Normal"/>
        <w:numPr>
          <w:ilvl w:val="0"/>
          <w:numId w:val="0"/>
        </w:numPr>
        <w:ind w:left="1077" w:hanging="0"/>
        <w:jc w:val="both"/>
        <w:rPr>
          <w:rFonts w:ascii="Arial Narrow" w:hAnsi="Arial Narrow" w:eastAsia="Arial" w:cs="Arial"/>
          <w:b/>
          <w:b/>
          <w:bCs/>
          <w:iCs/>
          <w:color w:val="0070C0"/>
          <w:sz w:val="28"/>
          <w:szCs w:val="28"/>
        </w:rPr>
      </w:pPr>
      <w:r>
        <w:rPr>
          <w:rFonts w:eastAsia="Arial" w:cs="Arial" w:ascii="Arial Narrow" w:hAnsi="Arial Narrow"/>
          <w:b/>
          <w:bCs/>
          <w:iCs/>
          <w:color w:val="0070C0"/>
          <w:sz w:val="28"/>
          <w:szCs w:val="28"/>
        </w:rPr>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lang w:bidi="pl-PL"/>
        </w:rPr>
        <w:t xml:space="preserve">Zgodnie z zapisem PFU: </w:t>
      </w:r>
      <w:r>
        <w:rPr>
          <w:rFonts w:cs="Calibri" w:ascii="Arial Narrow" w:hAnsi="Arial Narrow"/>
          <w:bCs/>
          <w:i/>
          <w:color w:val="000000" w:themeColor="text1"/>
          <w:sz w:val="28"/>
          <w:szCs w:val="28"/>
          <w:lang w:bidi="pl-PL"/>
        </w:rPr>
        <w:t xml:space="preserve">„W projektowanym budynku należy zaprojektować i wykonać panele fotowoltaiczne, zlokalizowane na stropodachu budynku, na odpowiedniej podkonstrukcji. Wytwarzana energia elektryczna ma być w całości wykorzystywana na pokrycie bieżącego zapotrzebowania na prąd w budynku. Moc urządzeń zostanie dobrana przez Projektowana w porozumieniu z Zamawiającym na etapie opracowania projektu budowlanego.” </w:t>
      </w:r>
      <w:r>
        <w:rPr>
          <w:rFonts w:cs="Calibri" w:ascii="Arial Narrow" w:hAnsi="Arial Narrow"/>
          <w:bCs/>
          <w:color w:val="000000" w:themeColor="text1"/>
          <w:sz w:val="28"/>
          <w:szCs w:val="28"/>
          <w:lang w:bidi="pl-PL"/>
        </w:rPr>
        <w:t>Ponownie zaznaczamy, że to Zamawiający jest odpowiedzialny za Opis Przedmiotu Zamówienia oraz, że</w:t>
      </w:r>
      <w:r>
        <w:rPr>
          <w:rFonts w:cs="Calibri" w:ascii="Arial Narrow" w:hAnsi="Arial Narrow"/>
          <w:b/>
          <w:bCs/>
          <w:color w:val="000000" w:themeColor="text1"/>
          <w:sz w:val="28"/>
          <w:szCs w:val="28"/>
        </w:rPr>
        <w:t xml:space="preserve"> obowiązkiem Zamawiającego jest określenie przedmiotu zamówienia w sposób jednoznaczny i wyczerpujący, za pomocą dostatecznie dokładnych i zrozumiałych określeń, uwzględniając wszystkie wymagania i okoliczności mogące mieć wpływ na sporządzenie oferty</w:t>
      </w:r>
      <w:r>
        <w:rPr>
          <w:rFonts w:cs="Calibri" w:ascii="Arial Narrow" w:hAnsi="Arial Narrow"/>
          <w:bCs/>
          <w:color w:val="000000" w:themeColor="text1"/>
          <w:sz w:val="28"/>
          <w:szCs w:val="28"/>
        </w:rPr>
        <w:t>.” W związku z powyższym prosimy o wskazanie mocy projektowanej instalacji fotowoltaicznej.</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nie dysponuje wiedzą o mocy projektowanej instalacji fotowoltaicznej.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o umieszczenie na stronie postępowania PZT z zaznaczonymi istniejącymi instalacjami doziemnymi oraz legendą.</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wskazuje, ze Wykonawcy przystępujący do postępowania obligatoryjnie zobowiązani byli do przeprowadzenia wizji lokalnej.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informację jakie należy przyjąć maksymalne obciążenie stropu? Czy Zamawiający planuję montaż jakichkolwiek urządzeń do stropu?</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informuje, że strop ma być wykonana zgodnie z obowiązującymi przepisami i ekspertyzą p.poż. Ponadto Zamawiający informuje ze postępowanie przetargowe prowadzone jest w formule zaprojektuj buduj zatem to po stronie Wykonawcy leży wykonanie projektu. </w:t>
      </w:r>
    </w:p>
    <w:p>
      <w:pPr>
        <w:pStyle w:val="ListParagraph"/>
        <w:numPr>
          <w:ilvl w:val="0"/>
          <w:numId w:val="16"/>
        </w:numPr>
        <w:ind w:left="714" w:hanging="357"/>
        <w:jc w:val="both"/>
        <w:rPr>
          <w:rFonts w:ascii="Arial Narrow" w:hAnsi="Arial Narrow"/>
          <w:sz w:val="28"/>
          <w:szCs w:val="28"/>
        </w:rPr>
      </w:pPr>
      <w:r>
        <w:rPr>
          <w:rFonts w:cs="Calibri" w:ascii="Arial Narrow" w:hAnsi="Arial Narrow"/>
          <w:bCs/>
          <w:color w:val="000000" w:themeColor="text1"/>
          <w:sz w:val="28"/>
          <w:szCs w:val="28"/>
        </w:rPr>
        <w:t>Prosimy Zamawiającego o potwierdzenie, że parapety wewnętrzne należy wykonać jedynie na poziomie parteru.</w:t>
      </w:r>
    </w:p>
    <w:p>
      <w:pPr>
        <w:pStyle w:val="Normal"/>
        <w:numPr>
          <w:ilvl w:val="0"/>
          <w:numId w:val="0"/>
        </w:numPr>
        <w:ind w:left="1077" w:hanging="0"/>
        <w:jc w:val="both"/>
        <w:rPr>
          <w:rFonts w:ascii="Arial" w:hAnsi="Arial" w:eastAsia="Arial" w:cs="Arial"/>
          <w:b/>
          <w:b/>
          <w:bCs/>
          <w:iCs/>
          <w:color w:val="0070C0"/>
          <w:sz w:val="20"/>
          <w:szCs w:val="20"/>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 xml:space="preserve">Zamawiający potwierdza. </w:t>
      </w:r>
    </w:p>
    <w:p>
      <w:pPr>
        <w:pStyle w:val="ListParagraph"/>
        <w:ind w:left="714" w:hanging="0"/>
        <w:jc w:val="both"/>
        <w:rPr>
          <w:rFonts w:ascii="Arial Narrow" w:hAnsi="Arial Narrow" w:cs="Calibri"/>
          <w:bCs/>
          <w:color w:val="000000" w:themeColor="text1"/>
          <w:sz w:val="28"/>
          <w:szCs w:val="28"/>
        </w:rPr>
      </w:pPr>
      <w:r>
        <w:rPr>
          <w:rFonts w:cs="Calibri" w:ascii="Arial Narrow" w:hAnsi="Arial Narrow"/>
          <w:bCs/>
          <w:color w:val="000000" w:themeColor="text1"/>
          <w:sz w:val="28"/>
          <w:szCs w:val="28"/>
        </w:rPr>
      </w:r>
    </w:p>
    <w:p>
      <w:pPr>
        <w:pStyle w:val="ListParagraph"/>
        <w:ind w:left="714" w:hanging="0"/>
        <w:jc w:val="both"/>
        <w:rPr>
          <w:rFonts w:ascii="Arial Narrow" w:hAnsi="Arial Narrow" w:cs="Calibri"/>
          <w:bCs/>
          <w:color w:val="000000" w:themeColor="text1"/>
          <w:sz w:val="28"/>
          <w:szCs w:val="28"/>
        </w:rPr>
      </w:pPr>
      <w:r>
        <w:rPr>
          <w:rFonts w:cs="Calibri" w:ascii="Arial Narrow" w:hAnsi="Arial Narrow"/>
          <w:bCs/>
          <w:color w:val="000000" w:themeColor="text1"/>
          <w:sz w:val="28"/>
          <w:szCs w:val="28"/>
        </w:rPr>
      </w:r>
    </w:p>
    <w:p>
      <w:pPr>
        <w:pStyle w:val="Normal"/>
        <w:tabs>
          <w:tab w:val="clear" w:pos="708"/>
          <w:tab w:val="left" w:pos="0" w:leader="none"/>
        </w:tabs>
        <w:spacing w:lineRule="auto" w:line="240" w:before="0" w:after="0"/>
        <w:rPr>
          <w:rFonts w:ascii="Arial" w:hAnsi="Arial" w:eastAsia="Arial" w:cs="Arial"/>
          <w:b/>
          <w:b/>
          <w:bCs/>
          <w:iCs/>
          <w:sz w:val="20"/>
          <w:szCs w:val="20"/>
        </w:rPr>
      </w:pPr>
      <w:r>
        <w:rPr>
          <w:rFonts w:eastAsia="Arial" w:cs="Arial" w:ascii="Arial Narrow" w:hAnsi="Arial Narrow"/>
          <w:b/>
          <w:bCs/>
          <w:iCs/>
          <w:sz w:val="28"/>
          <w:szCs w:val="28"/>
        </w:rPr>
        <w:t>Pytanie nr 42</w:t>
      </w:r>
    </w:p>
    <w:p>
      <w:pPr>
        <w:pStyle w:val="Normal"/>
        <w:ind w:left="710" w:right="43" w:hanging="346"/>
        <w:rPr>
          <w:rFonts w:ascii="Arial Narrow" w:hAnsi="Arial Narrow"/>
          <w:sz w:val="28"/>
          <w:szCs w:val="28"/>
        </w:rPr>
      </w:pPr>
      <w:r>
        <w:rPr>
          <w:rFonts w:ascii="Arial Narrow" w:hAnsi="Arial Narrow"/>
          <w:color w:val="000000"/>
          <w:sz w:val="28"/>
          <w:szCs w:val="28"/>
        </w:rPr>
        <w:t>1.</w:t>
      </w:r>
      <w:r>
        <w:rPr>
          <w:rFonts w:cs="Times New Roman" w:ascii="Arial Narrow" w:hAnsi="Arial Narrow"/>
          <w:color w:val="000000"/>
          <w:sz w:val="28"/>
          <w:szCs w:val="28"/>
        </w:rPr>
        <w:t xml:space="preserve">      </w:t>
      </w:r>
      <w:r>
        <w:rPr>
          <w:rFonts w:ascii="Arial Narrow" w:hAnsi="Arial Narrow"/>
          <w:sz w:val="28"/>
          <w:szCs w:val="28"/>
        </w:rPr>
        <w:t>Poprosimy o doprecyzowanie czy Zamawiający wymaga wykonania nowej kotłowni?</w:t>
      </w:r>
    </w:p>
    <w:p>
      <w:pPr>
        <w:pStyle w:val="Normal"/>
        <w:spacing w:before="0" w:after="144"/>
        <w:ind w:right="43"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Zamawiający podaje, iż istniejące kotłownie są zoptymalizowane i nie posiadają rezerwy na ewentualną rozbudowę. Zamawiający wymaga zaprojektowania kotłowni.</w:t>
      </w:r>
    </w:p>
    <w:p>
      <w:pPr>
        <w:pStyle w:val="Normal"/>
        <w:ind w:left="710" w:right="43" w:hanging="0"/>
        <w:rPr>
          <w:rFonts w:ascii="Arial Narrow" w:hAnsi="Arial Narrow" w:cs="Calibri"/>
          <w:sz w:val="28"/>
          <w:szCs w:val="28"/>
        </w:rPr>
      </w:pPr>
      <w:r>
        <w:rPr>
          <w:rFonts w:cs="Calibri" w:ascii="Arial Narrow" w:hAnsi="Arial Narrow"/>
          <w:sz w:val="28"/>
          <w:szCs w:val="28"/>
        </w:rPr>
      </w:r>
    </w:p>
    <w:p>
      <w:pPr>
        <w:pStyle w:val="Normal"/>
        <w:ind w:left="710" w:right="43" w:hanging="346"/>
        <w:rPr>
          <w:rFonts w:ascii="Arial Narrow" w:hAnsi="Arial Narrow"/>
          <w:sz w:val="28"/>
          <w:szCs w:val="28"/>
        </w:rPr>
      </w:pPr>
      <w:r>
        <mc:AlternateContent>
          <mc:Choice Requires="wps">
            <w:drawing>
              <wp:anchor behindDoc="0" distT="0" distB="0" distL="114300" distR="114300" simplePos="0" locked="0" layoutInCell="1" allowOverlap="1" relativeHeight="2">
                <wp:simplePos x="0" y="0"/>
                <wp:positionH relativeFrom="page">
                  <wp:posOffset>4620895</wp:posOffset>
                </wp:positionH>
                <wp:positionV relativeFrom="page">
                  <wp:posOffset>10010140</wp:posOffset>
                </wp:positionV>
                <wp:extent cx="15875" cy="1905"/>
                <wp:effectExtent l="0" t="0" r="0" b="0"/>
                <wp:wrapSquare wrapText="bothSides"/>
                <wp:docPr id="1" name="Obraz 1"/>
                <a:graphic xmlns:a="http://schemas.openxmlformats.org/drawingml/2006/main">
                  <a:graphicData uri="http://schemas.openxmlformats.org/drawingml/2006/picture">
                    <pic:pic xmlns:pic="http://schemas.openxmlformats.org/drawingml/2006/picture">
                      <pic:nvPicPr>
                        <pic:cNvPr id="0" name="Obraz 1" descr=""/>
                        <pic:cNvPicPr/>
                      </pic:nvPicPr>
                      <pic:blipFill>
                        <a:blip r:embed="rId3"/>
                        <a:stretch/>
                      </pic:blipFill>
                      <pic:spPr>
                        <a:xfrm flipH="1" rot="10800000">
                          <a:off x="0" y="0"/>
                          <a:ext cx="15120" cy="14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az 1" stroked="f" style="position:absolute;margin-left:363.85pt;margin-top:788.2pt;width:1.15pt;height:0.05pt;rotation:180;mso-position-horizontal-relative:page;mso-position-vertical-relative:page" type="shapetype_75">
                <v:imagedata r:id="rId4" o:detectmouseclick="t"/>
                <w10:wrap type="none"/>
                <v:stroke color="#3465a4" joinstyle="round" endcap="flat"/>
              </v:shape>
            </w:pict>
          </mc:Fallback>
        </mc:AlternateContent>
      </w:r>
      <w:r>
        <w:rPr>
          <w:rFonts w:ascii="Arial Narrow" w:hAnsi="Arial Narrow"/>
          <w:color w:val="000000"/>
          <w:sz w:val="28"/>
          <w:szCs w:val="28"/>
        </w:rPr>
        <w:t>2.</w:t>
      </w:r>
      <w:r>
        <w:rPr>
          <w:rFonts w:cs="Times New Roman" w:ascii="Arial Narrow" w:hAnsi="Arial Narrow"/>
          <w:color w:val="000000"/>
          <w:sz w:val="28"/>
          <w:szCs w:val="28"/>
        </w:rPr>
        <w:t xml:space="preserve">      </w:t>
      </w:r>
      <w:r>
        <w:rPr>
          <w:rFonts w:ascii="Arial Narrow" w:hAnsi="Arial Narrow"/>
          <w:sz w:val="28"/>
          <w:szCs w:val="28"/>
        </w:rPr>
        <w:t>Poprosimy o doprecyzowanie czy agregat prądotwórczy ma obsłużyć tylko parter czy cały budynek?</w:t>
      </w:r>
    </w:p>
    <w:p>
      <w:pPr>
        <w:pStyle w:val="Normal"/>
        <w:ind w:right="43" w:hanging="0"/>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Zapisy SWZ pozostają bez zmian.</w:t>
      </w:r>
      <w:r>
        <w:rPr>
          <w:rFonts w:cs="Calibri Light" w:ascii="Arial Narrow" w:hAnsi="Arial Narrow"/>
          <w:b/>
          <w:bCs/>
          <w:color w:val="000000"/>
          <w:sz w:val="28"/>
          <w:szCs w:val="28"/>
        </w:rPr>
        <w:t xml:space="preserve"> Wykonawca ma obowiązek zaprojektować etapy projektu do pozwolenia na użytkowanie ma być oddany parter. Zamawiający równocześnie wskazuje, że Wykonawcy przystępujący do postępowania obligatoryjnie zobowiązani byli do przeprowadzenia wizji lokalnej. Zmawiający oczekuje że potencjalny wykonawca posiada wystarczającą wiedzę doświadczenie i doświadczenie oraz jest w stanie oszacować tego typu koszty</w:t>
      </w:r>
    </w:p>
    <w:p>
      <w:pPr>
        <w:pStyle w:val="Normal"/>
        <w:ind w:right="43" w:hanging="0"/>
        <w:rPr>
          <w:rFonts w:ascii="Arial Narrow" w:hAnsi="Arial Narrow" w:cs="Calibri Light"/>
          <w:b/>
          <w:b/>
          <w:bCs/>
          <w:color w:val="7030A0"/>
          <w:sz w:val="28"/>
          <w:szCs w:val="28"/>
        </w:rPr>
      </w:pPr>
      <w:r>
        <w:rPr>
          <w:rFonts w:cs="Calibri Light" w:ascii="Arial Narrow" w:hAnsi="Arial Narrow"/>
          <w:b/>
          <w:bCs/>
          <w:color w:val="7030A0"/>
          <w:sz w:val="28"/>
          <w:szCs w:val="28"/>
        </w:rPr>
      </w:r>
    </w:p>
    <w:p>
      <w:pPr>
        <w:pStyle w:val="Normal"/>
        <w:ind w:left="710" w:right="43" w:hanging="346"/>
        <w:rPr>
          <w:rFonts w:ascii="Arial Narrow" w:hAnsi="Arial Narrow"/>
          <w:sz w:val="28"/>
          <w:szCs w:val="28"/>
        </w:rPr>
      </w:pPr>
      <w:r>
        <w:rPr>
          <w:rFonts w:ascii="Arial Narrow" w:hAnsi="Arial Narrow"/>
          <w:color w:val="000000"/>
          <w:sz w:val="28"/>
          <w:szCs w:val="28"/>
        </w:rPr>
        <w:t>3.</w:t>
      </w:r>
      <w:r>
        <w:rPr>
          <w:rFonts w:cs="Times New Roman" w:ascii="Arial Narrow" w:hAnsi="Arial Narrow"/>
          <w:color w:val="000000"/>
          <w:sz w:val="28"/>
          <w:szCs w:val="28"/>
        </w:rPr>
        <w:t xml:space="preserve"> </w:t>
      </w:r>
      <w:r>
        <w:rPr>
          <w:rFonts w:ascii="Arial Narrow" w:hAnsi="Arial Narrow"/>
          <w:sz w:val="28"/>
          <w:szCs w:val="28"/>
        </w:rPr>
        <w:t>Poprosimy o udzielenie informacji dot. źródła gazów medycznych, prosimy o doprecyzowanie czy gazy medyczne należy podłączyć pod istniejące źródło, czy należy zapewnić nowe?</w:t>
      </w:r>
    </w:p>
    <w:p>
      <w:pPr>
        <w:pStyle w:val="Normal"/>
        <w:ind w:left="710" w:right="43" w:hanging="0"/>
        <w:rPr>
          <w:rFonts w:ascii="Arial Narrow" w:hAnsi="Arial Narrow"/>
          <w:sz w:val="28"/>
          <w:szCs w:val="28"/>
        </w:rPr>
      </w:pPr>
      <w:r>
        <w:rPr>
          <w:rFonts w:ascii="Arial Narrow" w:hAnsi="Arial Narrow"/>
          <w:sz w:val="28"/>
          <w:szCs w:val="28"/>
        </w:rPr>
      </w:r>
    </w:p>
    <w:p>
      <w:pPr>
        <w:pStyle w:val="Normal"/>
        <w:spacing w:before="0" w:after="144"/>
        <w:ind w:right="43"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cs="Calibri Light" w:ascii="Arial Narrow" w:hAnsi="Arial Narrow"/>
          <w:b/>
          <w:bCs/>
          <w:color w:val="000000"/>
          <w:sz w:val="28"/>
          <w:szCs w:val="28"/>
        </w:rPr>
        <w:t>Zamawiający podaje, iż istniejące kotłownie są zoptymalizowane i nie posiadają rezerwy na ewentualną rozbudowę. Zamawiający wymaga zaprojektowania kotłowni.</w:t>
      </w:r>
    </w:p>
    <w:p>
      <w:pPr>
        <w:pStyle w:val="Normal"/>
        <w:spacing w:lineRule="auto" w:line="240" w:before="0" w:after="0"/>
        <w:ind w:left="710" w:right="43" w:hanging="0"/>
        <w:rPr>
          <w:rFonts w:ascii="Arial Narrow" w:hAnsi="Arial Narrow"/>
          <w:sz w:val="28"/>
          <w:szCs w:val="28"/>
        </w:rPr>
      </w:pPr>
      <w:r>
        <w:rPr>
          <w:rFonts w:ascii="Arial Narrow" w:hAnsi="Arial Narrow"/>
          <w:sz w:val="28"/>
          <w:szCs w:val="28"/>
        </w:rPr>
      </w:r>
    </w:p>
    <w:p>
      <w:pPr>
        <w:pStyle w:val="Normal"/>
        <w:tabs>
          <w:tab w:val="clear" w:pos="708"/>
          <w:tab w:val="left" w:pos="0" w:leader="none"/>
        </w:tabs>
        <w:spacing w:lineRule="auto" w:line="240" w:before="0" w:after="0"/>
        <w:rPr>
          <w:rFonts w:ascii="Arial" w:hAnsi="Arial" w:eastAsia="Arial" w:cs="Arial"/>
          <w:b/>
          <w:b/>
          <w:bCs/>
          <w:iCs/>
          <w:sz w:val="20"/>
          <w:szCs w:val="20"/>
        </w:rPr>
      </w:pPr>
      <w:r>
        <w:rPr>
          <w:rFonts w:eastAsia="Arial" w:cs="Arial" w:ascii="Arial Narrow" w:hAnsi="Arial Narrow"/>
          <w:b/>
          <w:bCs/>
          <w:iCs/>
          <w:sz w:val="28"/>
          <w:szCs w:val="28"/>
        </w:rPr>
        <w:t>Pytanie nr 43</w:t>
      </w:r>
    </w:p>
    <w:p>
      <w:pPr>
        <w:pStyle w:val="Normal"/>
        <w:numPr>
          <w:ilvl w:val="0"/>
          <w:numId w:val="17"/>
        </w:numPr>
        <w:spacing w:lineRule="auto" w:line="240" w:before="0" w:after="0"/>
        <w:ind w:left="729" w:right="307" w:hanging="346"/>
        <w:jc w:val="both"/>
        <w:rPr>
          <w:rFonts w:ascii="Arial Narrow" w:hAnsi="Arial Narrow"/>
          <w:sz w:val="28"/>
          <w:szCs w:val="28"/>
        </w:rPr>
      </w:pPr>
      <w:r>
        <w:rPr>
          <w:rFonts w:eastAsia="Times New Roman" w:cs="Times New Roman" w:ascii="Arial Narrow" w:hAnsi="Arial Narrow"/>
          <w:sz w:val="28"/>
          <w:szCs w:val="28"/>
        </w:rPr>
        <w:t>Poprosimy o doprecyzowanie czy w zakres zamówienia wchodzi wykończenie klatek schodowych na gotowo tj. wykonanie odymiania, wykonanie barierek, wykończenie ścian ?</w:t>
      </w:r>
    </w:p>
    <w:p>
      <w:pPr>
        <w:pStyle w:val="ListParagraph"/>
        <w:ind w:left="729" w:hanging="0"/>
        <w:jc w:val="both"/>
        <w:rPr>
          <w:rFonts w:ascii="Arial Narrow" w:hAnsi="Arial Narrow"/>
          <w:sz w:val="28"/>
          <w:szCs w:val="28"/>
        </w:rPr>
      </w:pPr>
      <w:bookmarkStart w:id="18" w:name="__DdeLink__6553_3627965498"/>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Zapisy SWZ pozostają bez zmian.</w:t>
      </w:r>
      <w:bookmarkEnd w:id="18"/>
      <w:r>
        <w:rPr>
          <w:rFonts w:cs="Calibri Light" w:ascii="Arial Narrow" w:hAnsi="Arial Narrow"/>
          <w:b/>
          <w:bCs/>
          <w:color w:val="000000"/>
          <w:sz w:val="28"/>
          <w:szCs w:val="28"/>
        </w:rPr>
        <w:t xml:space="preserve"> </w:t>
      </w:r>
      <w:r>
        <w:rPr>
          <w:rFonts w:cs="Times New Roman" w:ascii="Arial Narrow" w:hAnsi="Arial Narrow"/>
          <w:b/>
          <w:bCs/>
          <w:color w:val="000000"/>
          <w:sz w:val="28"/>
          <w:szCs w:val="28"/>
        </w:rPr>
        <w:t>Zamawiający wskazuje, iż zadanie realizowane w formule „zaprojektuj i wybuduj”. Obiekt musi spełniać wymogi przeciwpożarowe i sanitarne</w:t>
      </w:r>
    </w:p>
    <w:p>
      <w:pPr>
        <w:pStyle w:val="Normal"/>
        <w:spacing w:lineRule="auto" w:line="240" w:before="0" w:after="0"/>
        <w:ind w:left="729" w:right="307" w:hanging="0"/>
        <w:jc w:val="both"/>
        <w:rPr>
          <w:rFonts w:ascii="Arial Narrow" w:hAnsi="Arial Narrow"/>
          <w:sz w:val="28"/>
          <w:szCs w:val="28"/>
        </w:rPr>
      </w:pPr>
      <w:r>
        <w:rPr>
          <w:rFonts w:ascii="Arial Narrow" w:hAnsi="Arial Narrow"/>
          <w:sz w:val="28"/>
          <w:szCs w:val="28"/>
        </w:rPr>
      </w:r>
    </w:p>
    <w:p>
      <w:pPr>
        <w:pStyle w:val="Normal"/>
        <w:numPr>
          <w:ilvl w:val="0"/>
          <w:numId w:val="17"/>
        </w:numPr>
        <w:spacing w:lineRule="auto" w:line="240" w:before="0" w:after="0"/>
        <w:ind w:left="729" w:right="307" w:hanging="346"/>
        <w:jc w:val="both"/>
        <w:rPr>
          <w:rFonts w:ascii="Arial Narrow" w:hAnsi="Arial Narrow"/>
          <w:sz w:val="28"/>
          <w:szCs w:val="28"/>
        </w:rPr>
      </w:pPr>
      <w:r>
        <w:rPr>
          <w:rFonts w:eastAsia="Times New Roman" w:cs="Times New Roman" w:ascii="Arial Narrow" w:hAnsi="Arial Narrow"/>
          <w:sz w:val="28"/>
          <w:szCs w:val="28"/>
        </w:rPr>
        <w:t>Poprosimy o doprecyzowanie czy w zakres zamówienia wchodzi wykonanie podkonstrukcji na dachu pod wentylacje i klimatyzację dla pierwszego i drugiego piętra?</w:t>
      </w:r>
    </w:p>
    <w:p>
      <w:pPr>
        <w:pStyle w:val="Normal"/>
        <w:spacing w:lineRule="auto" w:line="240" w:before="0" w:after="0"/>
        <w:ind w:left="729" w:right="307" w:hanging="0"/>
        <w:jc w:val="both"/>
        <w:rPr>
          <w:rFonts w:ascii="Arial Narrow" w:hAnsi="Arial Narrow"/>
          <w:sz w:val="28"/>
          <w:szCs w:val="28"/>
        </w:rPr>
      </w:pPr>
      <w:r>
        <w:rPr>
          <w:rFonts w:eastAsia="Arial" w:cs="Arial" w:ascii="Arial Narrow" w:hAnsi="Arial Narrow"/>
          <w:b/>
          <w:bCs/>
          <w:iCs/>
          <w:color w:val="0070C0"/>
          <w:sz w:val="28"/>
          <w:szCs w:val="28"/>
        </w:rPr>
        <w:t xml:space="preserve">Odpowiedź: </w:t>
      </w:r>
      <w:r>
        <w:rPr>
          <w:rFonts w:eastAsia="Arial" w:cs="Arial" w:ascii="Arial Narrow" w:hAnsi="Arial Narrow"/>
          <w:b/>
          <w:bCs/>
          <w:iCs/>
          <w:color w:val="000000"/>
          <w:sz w:val="28"/>
          <w:szCs w:val="28"/>
        </w:rPr>
        <w:t>Zapisy SWZ pozostają bez zmian. Zamawiający podaje, że po</w:t>
      </w:r>
      <w:r>
        <w:rPr>
          <w:rFonts w:cs="Times New Roman" w:ascii="Arial Narrow" w:hAnsi="Arial Narrow"/>
          <w:b/>
          <w:bCs/>
          <w:color w:val="000000"/>
          <w:sz w:val="28"/>
          <w:szCs w:val="28"/>
        </w:rPr>
        <w:t>dkonstrukcja powinna mieć wytrzymałość zapewniającą posadowienie wentylacji i klimatyzacji dla całego budynku</w:t>
      </w:r>
    </w:p>
    <w:p>
      <w:pPr>
        <w:pStyle w:val="Normal"/>
        <w:spacing w:lineRule="auto" w:line="240" w:before="0" w:after="0"/>
        <w:ind w:left="729" w:right="307" w:hanging="0"/>
        <w:jc w:val="both"/>
        <w:rPr>
          <w:rFonts w:ascii="Arial Narrow" w:hAnsi="Arial Narrow"/>
          <w:sz w:val="28"/>
          <w:szCs w:val="28"/>
        </w:rPr>
      </w:pPr>
      <w:r>
        <w:rPr>
          <w:rFonts w:ascii="Arial Narrow" w:hAnsi="Arial Narrow"/>
          <w:sz w:val="28"/>
          <w:szCs w:val="28"/>
        </w:rPr>
      </w:r>
    </w:p>
    <w:p>
      <w:pPr>
        <w:pStyle w:val="Normal"/>
        <w:spacing w:lineRule="auto" w:line="240" w:before="0" w:after="0"/>
        <w:jc w:val="right"/>
        <w:rPr>
          <w:rFonts w:ascii="Arial Narrow" w:hAnsi="Arial Narrow" w:eastAsia="Times New Roman" w:cs="Times New Roman"/>
          <w:b/>
          <w:b/>
          <w:bCs/>
          <w:sz w:val="32"/>
          <w:szCs w:val="32"/>
          <w:lang w:eastAsia="pl-PL"/>
        </w:rPr>
      </w:pPr>
      <w:r>
        <w:rPr>
          <w:rFonts w:eastAsia="Times New Roman" w:cs="Times New Roman" w:ascii="Arial Narrow" w:hAnsi="Arial Narrow"/>
          <w:b/>
          <w:bCs/>
          <w:sz w:val="32"/>
          <w:szCs w:val="32"/>
          <w:lang w:eastAsia="pl-PL"/>
        </w:rPr>
        <w:t>Pozostałe zapisy SWZ pozostają bez zmian.</w:t>
      </w:r>
    </w:p>
    <w:p>
      <w:pPr>
        <w:pStyle w:val="Normal"/>
        <w:tabs>
          <w:tab w:val="clear" w:pos="708"/>
          <w:tab w:val="left" w:pos="0" w:leader="none"/>
        </w:tabs>
        <w:jc w:val="center"/>
        <w:rPr>
          <w:rFonts w:ascii="Arial Narrow" w:hAnsi="Arial Narrow" w:cs="Arial"/>
          <w:b/>
          <w:b/>
          <w:bCs/>
          <w:sz w:val="32"/>
          <w:szCs w:val="32"/>
        </w:rPr>
      </w:pPr>
      <w:r>
        <w:rPr>
          <w:rFonts w:cs="Arial" w:ascii="Arial Narrow" w:hAnsi="Arial Narrow"/>
          <w:b/>
          <w:bCs/>
          <w:sz w:val="32"/>
          <w:szCs w:val="32"/>
        </w:rPr>
        <w:t xml:space="preserve">Wprowadzone powyżej zmiany treści SWZ nie prowadzą do zmiany treści ogłoszenia o zamówieniu. </w:t>
      </w:r>
    </w:p>
    <w:p>
      <w:pPr>
        <w:pStyle w:val="Normal"/>
        <w:spacing w:lineRule="auto" w:line="240" w:before="0" w:after="0"/>
        <w:jc w:val="both"/>
        <w:rPr>
          <w:rFonts w:ascii="Arial Narrow" w:hAnsi="Arial Narrow" w:eastAsia="Arial" w:cs="Arial"/>
          <w:i/>
          <w:i/>
          <w:sz w:val="28"/>
          <w:szCs w:val="28"/>
        </w:rPr>
      </w:pPr>
      <w:r>
        <w:rPr>
          <w:rFonts w:eastAsia="Arial" w:cs="Arial" w:ascii="Arial Narrow" w:hAnsi="Arial Narrow"/>
          <w:i/>
          <w:sz w:val="28"/>
          <w:szCs w:val="28"/>
        </w:rPr>
      </w:r>
    </w:p>
    <w:p>
      <w:pPr>
        <w:pStyle w:val="Normal"/>
        <w:tabs>
          <w:tab w:val="clear" w:pos="708"/>
          <w:tab w:val="center" w:pos="1537" w:leader="none"/>
          <w:tab w:val="center" w:pos="2881" w:leader="none"/>
          <w:tab w:val="center" w:pos="3601" w:leader="none"/>
          <w:tab w:val="center" w:pos="4321" w:leader="none"/>
          <w:tab w:val="center" w:pos="5041" w:leader="none"/>
          <w:tab w:val="center" w:pos="5761" w:leader="none"/>
          <w:tab w:val="center" w:pos="7405" w:leader="none"/>
        </w:tabs>
        <w:spacing w:before="0" w:after="26"/>
        <w:jc w:val="center"/>
        <w:rPr>
          <w:rFonts w:ascii="Arial Narrow" w:hAnsi="Arial Narrow"/>
          <w:sz w:val="28"/>
          <w:szCs w:val="28"/>
        </w:rPr>
      </w:pPr>
      <w:r>
        <w:rPr>
          <w:rFonts w:eastAsia="Book Antiqua" w:cs="Book Antiqua" w:ascii="Arial Narrow" w:hAnsi="Arial Narrow"/>
          <w:b/>
          <w:sz w:val="28"/>
          <w:szCs w:val="28"/>
        </w:rPr>
        <w:t xml:space="preserve">                    </w:t>
      </w:r>
      <w:r>
        <w:rPr>
          <w:rFonts w:eastAsia="Book Antiqua" w:cs="Book Antiqua" w:ascii="Arial Narrow" w:hAnsi="Arial Narrow"/>
          <w:b/>
          <w:sz w:val="28"/>
          <w:szCs w:val="28"/>
        </w:rPr>
        <w:t xml:space="preserve">STAROSTA  </w:t>
        <w:tab/>
        <w:t xml:space="preserve"> </w:t>
        <w:tab/>
        <w:t xml:space="preserve"> </w:t>
        <w:tab/>
        <w:t xml:space="preserve"> </w:t>
        <w:tab/>
        <w:t xml:space="preserve"> </w:t>
        <w:tab/>
        <w:t xml:space="preserve"> </w:t>
        <w:tab/>
        <w:t xml:space="preserve">WICESTAROSTA </w:t>
      </w:r>
    </w:p>
    <w:p>
      <w:pPr>
        <w:pStyle w:val="Normal"/>
        <w:tabs>
          <w:tab w:val="clear" w:pos="708"/>
          <w:tab w:val="center" w:pos="1271" w:leader="none"/>
          <w:tab w:val="center" w:pos="2160" w:leader="none"/>
          <w:tab w:val="center" w:pos="2881" w:leader="none"/>
          <w:tab w:val="center" w:pos="3601" w:leader="none"/>
          <w:tab w:val="center" w:pos="4321" w:leader="none"/>
          <w:tab w:val="center" w:pos="5041" w:leader="none"/>
          <w:tab w:val="center" w:pos="5761" w:leader="none"/>
          <w:tab w:val="center" w:pos="6481" w:leader="none"/>
          <w:tab w:val="center" w:pos="7340" w:leader="none"/>
        </w:tabs>
        <w:spacing w:before="0" w:after="26"/>
        <w:jc w:val="center"/>
        <w:rPr>
          <w:rFonts w:ascii="Arial Narrow" w:hAnsi="Arial Narrow"/>
          <w:sz w:val="28"/>
          <w:szCs w:val="28"/>
        </w:rPr>
      </w:pPr>
      <w:r>
        <w:rPr>
          <w:rFonts w:ascii="Arial Narrow" w:hAnsi="Arial Narrow"/>
          <w:sz w:val="28"/>
          <w:szCs w:val="28"/>
        </w:rPr>
        <w:tab/>
      </w:r>
      <w:r>
        <w:rPr>
          <w:rFonts w:eastAsia="Book Antiqua" w:cs="Book Antiqua" w:ascii="Arial Narrow" w:hAnsi="Arial Narrow"/>
          <w:b/>
          <w:sz w:val="28"/>
          <w:szCs w:val="28"/>
        </w:rPr>
        <w:t xml:space="preserve">                (-)  </w:t>
        <w:tab/>
        <w:t xml:space="preserve"> </w:t>
        <w:tab/>
        <w:t xml:space="preserve"> </w:t>
        <w:tab/>
        <w:t xml:space="preserve"> </w:t>
        <w:tab/>
        <w:t xml:space="preserve"> </w:t>
        <w:tab/>
        <w:t xml:space="preserve"> </w:t>
        <w:tab/>
        <w:t xml:space="preserve"> </w:t>
        <w:tab/>
        <w:t xml:space="preserve"> </w:t>
        <w:tab/>
        <w:t xml:space="preserve"> (-) </w:t>
      </w:r>
    </w:p>
    <w:p>
      <w:pPr>
        <w:pStyle w:val="Normal"/>
        <w:tabs>
          <w:tab w:val="clear" w:pos="708"/>
          <w:tab w:val="center" w:pos="1709" w:leader="none"/>
          <w:tab w:val="center" w:pos="3601" w:leader="none"/>
          <w:tab w:val="center" w:pos="4321" w:leader="none"/>
          <w:tab w:val="center" w:pos="5041" w:leader="none"/>
          <w:tab w:val="center" w:pos="5761" w:leader="none"/>
          <w:tab w:val="center" w:pos="7387" w:leader="none"/>
        </w:tabs>
        <w:spacing w:before="0" w:after="3"/>
        <w:jc w:val="center"/>
        <w:rPr>
          <w:rFonts w:ascii="Arial Narrow" w:hAnsi="Arial Narrow"/>
          <w:sz w:val="28"/>
          <w:szCs w:val="28"/>
        </w:rPr>
      </w:pPr>
      <w:r>
        <w:rPr>
          <w:rFonts w:ascii="Arial Narrow" w:hAnsi="Arial Narrow"/>
          <w:sz w:val="28"/>
          <w:szCs w:val="28"/>
        </w:rPr>
        <w:tab/>
      </w:r>
      <w:r>
        <w:rPr>
          <w:rFonts w:eastAsia="Book Antiqua" w:cs="Book Antiqua" w:ascii="Arial Narrow" w:hAnsi="Arial Narrow"/>
          <w:b/>
          <w:sz w:val="28"/>
          <w:szCs w:val="28"/>
        </w:rPr>
        <w:t xml:space="preserve">JÓZEF MATYSIAK   </w:t>
        <w:tab/>
        <w:t xml:space="preserve"> </w:t>
        <w:tab/>
        <w:t xml:space="preserve"> </w:t>
        <w:tab/>
        <w:t xml:space="preserve"> </w:t>
        <w:tab/>
        <w:t xml:space="preserve"> </w:t>
        <w:tab/>
        <w:t xml:space="preserve"> JACEK OTULAK </w:t>
      </w:r>
    </w:p>
    <w:p>
      <w:pPr>
        <w:pStyle w:val="Normal"/>
        <w:spacing w:lineRule="auto" w:line="240" w:before="0" w:after="0"/>
        <w:rPr/>
      </w:pPr>
      <w:r>
        <w:rPr/>
      </w:r>
    </w:p>
    <w:sectPr>
      <w:type w:val="nextPage"/>
      <w:pgSz w:orient="landscape" w:w="16838" w:h="11906"/>
      <w:pgMar w:left="1134" w:right="1134" w:header="0" w:top="1134" w:footer="0" w:bottom="1134" w:gutter="0"/>
      <w:pgNumType w:fmt="decimal"/>
      <w:formProt w:val="false"/>
      <w:textDirection w:val="lrTb"/>
      <w:docGrid w:type="lines" w:linePitch="31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Century Gothic">
    <w:charset w:val="ee"/>
    <w:family w:val="roman"/>
    <w:pitch w:val="variable"/>
  </w:font>
  <w:font w:name="Lato">
    <w:charset w:val="ee"/>
    <w:family w:val="roman"/>
    <w:pitch w:val="variable"/>
  </w:font>
  <w:font w:name="Book Antiqua">
    <w:charset w:val="ee"/>
    <w:family w:val="roman"/>
    <w:pitch w:val="variable"/>
  </w:font>
  <w:font w:name="Arial Narrow">
    <w:charset w:val="ee"/>
    <w:family w:val="roman"/>
    <w:pitch w:val="variable"/>
  </w:font>
  <w:font w:name="Liberation Sans">
    <w:altName w:val="Arial"/>
    <w:charset w:val="ee"/>
    <w:family w:val="roman"/>
    <w:pitch w:val="variable"/>
  </w:font>
  <w:font w:name="Bookman Old Style">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sz w:val="28"/>
        <w:rFonts w:ascii="Arial Narrow" w:hAnsi="Arial Narrow"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gwek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360"/>
        </w:tabs>
        <w:ind w:left="360" w:hanging="360"/>
      </w:pPr>
      <w:rPr>
        <w:sz w:val="28"/>
        <w:rFonts w:ascii="Arial Narrow" w:hAnsi="Arial Narrow"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720"/>
        </w:tabs>
        <w:ind w:left="720" w:hanging="360"/>
      </w:pPr>
      <w:rPr>
        <w:sz w:val="18"/>
        <w:b w:val="false"/>
        <w:rFonts w:ascii="Century Gothic" w:hAnsi="Century Gothic"/>
      </w:rPr>
    </w:lvl>
    <w:lvl w:ilvl="1">
      <w:start w:val="1"/>
      <w:numFmt w:val="decimal"/>
      <w:lvlText w:val="%2)"/>
      <w:lvlJc w:val="left"/>
      <w:pPr>
        <w:ind w:left="927" w:hanging="360"/>
      </w:pPr>
      <w:rPr>
        <w:b w:val="fals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ind w:left="1313" w:hanging="0"/>
      </w:pPr>
      <w:rPr>
        <w:rFonts w:ascii="Calibri" w:hAnsi="Calibri" w:cs="Calibri" w:hint="default"/>
        <w:dstrike w:val="false"/>
        <w:strike w:val="false"/>
        <w:vertAlign w:val="baseline"/>
        <w:position w:val="0"/>
        <w:sz w:val="28"/>
        <w:sz w:val="28"/>
        <w:i w:val="false"/>
        <w:u w:val="none" w:color="000000"/>
        <w:b w:val="false"/>
        <w:szCs w:val="20"/>
        <w:rFonts w:cs="Calibri"/>
        <w:color w:val="000000"/>
      </w:rPr>
    </w:lvl>
    <w:lvl w:ilvl="1">
      <w:start w:val="1"/>
      <w:numFmt w:val="bullet"/>
      <w:lvlText w:val="o"/>
      <w:lvlJc w:val="left"/>
      <w:pPr>
        <w:ind w:left="180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2">
      <w:start w:val="1"/>
      <w:numFmt w:val="bullet"/>
      <w:lvlText w:val="▪"/>
      <w:lvlJc w:val="left"/>
      <w:pPr>
        <w:ind w:left="252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3">
      <w:start w:val="1"/>
      <w:numFmt w:val="bullet"/>
      <w:lvlText w:val="•"/>
      <w:lvlJc w:val="left"/>
      <w:pPr>
        <w:ind w:left="324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4">
      <w:start w:val="1"/>
      <w:numFmt w:val="bullet"/>
      <w:lvlText w:val="o"/>
      <w:lvlJc w:val="left"/>
      <w:pPr>
        <w:ind w:left="396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5">
      <w:start w:val="1"/>
      <w:numFmt w:val="bullet"/>
      <w:lvlText w:val="▪"/>
      <w:lvlJc w:val="left"/>
      <w:pPr>
        <w:ind w:left="468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6">
      <w:start w:val="1"/>
      <w:numFmt w:val="bullet"/>
      <w:lvlText w:val="•"/>
      <w:lvlJc w:val="left"/>
      <w:pPr>
        <w:ind w:left="540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7">
      <w:start w:val="1"/>
      <w:numFmt w:val="bullet"/>
      <w:lvlText w:val="o"/>
      <w:lvlJc w:val="left"/>
      <w:pPr>
        <w:ind w:left="612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8">
      <w:start w:val="1"/>
      <w:numFmt w:val="bullet"/>
      <w:lvlText w:val="▪"/>
      <w:lvlJc w:val="left"/>
      <w:pPr>
        <w:ind w:left="684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abstractNum>
  <w:abstractNum w:abstractNumId="14">
    <w:lvl w:ilvl="0">
      <w:start w:val="1"/>
      <w:numFmt w:val="decimal"/>
      <w:lvlText w:val="%1."/>
      <w:lvlJc w:val="left"/>
      <w:pPr>
        <w:ind w:left="1764" w:hanging="0"/>
      </w:pPr>
      <w:rPr>
        <w:dstrike w:val="false"/>
        <w:strike w:val="false"/>
        <w:vertAlign w:val="baseline"/>
        <w:position w:val="0"/>
        <w:sz w:val="28"/>
        <w:sz w:val="28"/>
        <w:i w:val="false"/>
        <w:u w:val="none" w:color="000000"/>
        <w:b w:val="false"/>
        <w:szCs w:val="20"/>
        <w:rFonts w:ascii="Arial Narrow" w:hAnsi="Arial Narrow" w:eastAsia="Calibri" w:cs="Calibri"/>
        <w:color w:val="000000"/>
      </w:rPr>
    </w:lvl>
    <w:lvl w:ilvl="1">
      <w:start w:val="1"/>
      <w:numFmt w:val="lowerLetter"/>
      <w:lvlText w:val="%2"/>
      <w:lvlJc w:val="left"/>
      <w:pPr>
        <w:ind w:left="1800" w:hanging="0"/>
      </w:pPr>
      <w:rPr>
        <w:dstrike w:val="false"/>
        <w:strike w:val="false"/>
        <w:vertAlign w:val="baseline"/>
        <w:position w:val="0"/>
        <w:sz w:val="20"/>
        <w:sz w:val="20"/>
        <w:i w:val="false"/>
        <w:u w:val="none" w:color="000000"/>
        <w:b w:val="false"/>
        <w:szCs w:val="20"/>
        <w:rFonts w:eastAsia="Calibri" w:cs="Calibri"/>
        <w:color w:val="000000"/>
      </w:rPr>
    </w:lvl>
    <w:lvl w:ilvl="2">
      <w:start w:val="1"/>
      <w:numFmt w:val="lowerRoman"/>
      <w:lvlText w:val="%3"/>
      <w:lvlJc w:val="left"/>
      <w:pPr>
        <w:ind w:left="2520" w:hanging="0"/>
      </w:pPr>
      <w:rPr>
        <w:dstrike w:val="false"/>
        <w:strike w:val="false"/>
        <w:vertAlign w:val="baseline"/>
        <w:position w:val="0"/>
        <w:sz w:val="20"/>
        <w:sz w:val="20"/>
        <w:i w:val="false"/>
        <w:u w:val="none" w:color="000000"/>
        <w:b w:val="false"/>
        <w:szCs w:val="20"/>
        <w:rFonts w:eastAsia="Calibri" w:cs="Calibri"/>
        <w:color w:val="000000"/>
      </w:rPr>
    </w:lvl>
    <w:lvl w:ilvl="3">
      <w:start w:val="1"/>
      <w:numFmt w:val="decimal"/>
      <w:lvlText w:val="%4"/>
      <w:lvlJc w:val="left"/>
      <w:pPr>
        <w:ind w:left="3240" w:hanging="0"/>
      </w:pPr>
      <w:rPr>
        <w:dstrike w:val="false"/>
        <w:strike w:val="false"/>
        <w:vertAlign w:val="baseline"/>
        <w:position w:val="0"/>
        <w:sz w:val="20"/>
        <w:sz w:val="20"/>
        <w:i w:val="false"/>
        <w:u w:val="none" w:color="000000"/>
        <w:b w:val="false"/>
        <w:szCs w:val="20"/>
        <w:rFonts w:eastAsia="Calibri" w:cs="Calibri"/>
        <w:color w:val="000000"/>
      </w:rPr>
    </w:lvl>
    <w:lvl w:ilvl="4">
      <w:start w:val="1"/>
      <w:numFmt w:val="lowerLetter"/>
      <w:lvlText w:val="%5"/>
      <w:lvlJc w:val="left"/>
      <w:pPr>
        <w:ind w:left="3960" w:hanging="0"/>
      </w:pPr>
      <w:rPr>
        <w:dstrike w:val="false"/>
        <w:strike w:val="false"/>
        <w:vertAlign w:val="baseline"/>
        <w:position w:val="0"/>
        <w:sz w:val="20"/>
        <w:sz w:val="20"/>
        <w:i w:val="false"/>
        <w:u w:val="none" w:color="000000"/>
        <w:b w:val="false"/>
        <w:szCs w:val="20"/>
        <w:rFonts w:eastAsia="Calibri" w:cs="Calibri"/>
        <w:color w:val="000000"/>
      </w:rPr>
    </w:lvl>
    <w:lvl w:ilvl="5">
      <w:start w:val="1"/>
      <w:numFmt w:val="lowerRoman"/>
      <w:lvlText w:val="%6"/>
      <w:lvlJc w:val="left"/>
      <w:pPr>
        <w:ind w:left="4680" w:hanging="0"/>
      </w:pPr>
      <w:rPr>
        <w:dstrike w:val="false"/>
        <w:strike w:val="false"/>
        <w:vertAlign w:val="baseline"/>
        <w:position w:val="0"/>
        <w:sz w:val="20"/>
        <w:sz w:val="20"/>
        <w:i w:val="false"/>
        <w:u w:val="none" w:color="000000"/>
        <w:b w:val="false"/>
        <w:szCs w:val="20"/>
        <w:rFonts w:eastAsia="Calibri" w:cs="Calibri"/>
        <w:color w:val="000000"/>
      </w:rPr>
    </w:lvl>
    <w:lvl w:ilvl="6">
      <w:start w:val="1"/>
      <w:numFmt w:val="decimal"/>
      <w:lvlText w:val="%7"/>
      <w:lvlJc w:val="left"/>
      <w:pPr>
        <w:ind w:left="5400" w:hanging="0"/>
      </w:pPr>
      <w:rPr>
        <w:dstrike w:val="false"/>
        <w:strike w:val="false"/>
        <w:vertAlign w:val="baseline"/>
        <w:position w:val="0"/>
        <w:sz w:val="20"/>
        <w:sz w:val="20"/>
        <w:i w:val="false"/>
        <w:u w:val="none" w:color="000000"/>
        <w:b w:val="false"/>
        <w:szCs w:val="20"/>
        <w:rFonts w:eastAsia="Calibri" w:cs="Calibri"/>
        <w:color w:val="000000"/>
      </w:rPr>
    </w:lvl>
    <w:lvl w:ilvl="7">
      <w:start w:val="1"/>
      <w:numFmt w:val="lowerLetter"/>
      <w:lvlText w:val="%8"/>
      <w:lvlJc w:val="left"/>
      <w:pPr>
        <w:ind w:left="6120" w:hanging="0"/>
      </w:pPr>
      <w:rPr>
        <w:dstrike w:val="false"/>
        <w:strike w:val="false"/>
        <w:vertAlign w:val="baseline"/>
        <w:position w:val="0"/>
        <w:sz w:val="20"/>
        <w:sz w:val="20"/>
        <w:i w:val="false"/>
        <w:u w:val="none" w:color="000000"/>
        <w:b w:val="false"/>
        <w:szCs w:val="20"/>
        <w:rFonts w:eastAsia="Calibri" w:cs="Calibri"/>
        <w:color w:val="000000"/>
      </w:rPr>
    </w:lvl>
    <w:lvl w:ilvl="8">
      <w:start w:val="1"/>
      <w:numFmt w:val="lowerRoman"/>
      <w:lvlText w:val="%9"/>
      <w:lvlJc w:val="left"/>
      <w:pPr>
        <w:ind w:left="6840" w:hanging="0"/>
      </w:pPr>
      <w:rPr>
        <w:dstrike w:val="false"/>
        <w:strike w:val="false"/>
        <w:vertAlign w:val="baseline"/>
        <w:position w:val="0"/>
        <w:sz w:val="20"/>
        <w:sz w:val="20"/>
        <w:i w:val="false"/>
        <w:u w:val="none" w:color="000000"/>
        <w:b w:val="false"/>
        <w:szCs w:val="20"/>
        <w:rFonts w:eastAsia="Calibri" w:cs="Calibri"/>
        <w:color w:val="000000"/>
      </w:rPr>
    </w:lvl>
  </w:abstractNum>
  <w:abstractNum w:abstractNumId="15">
    <w:lvl w:ilvl="0">
      <w:start w:val="1"/>
      <w:numFmt w:val="decimal"/>
      <w:lvlText w:val="%1."/>
      <w:lvlJc w:val="left"/>
      <w:pPr>
        <w:ind w:left="428" w:hanging="0"/>
      </w:pPr>
      <w:rPr>
        <w:dstrike w:val="false"/>
        <w:strike w:val="false"/>
        <w:vertAlign w:val="baseline"/>
        <w:position w:val="0"/>
        <w:sz w:val="28"/>
        <w:sz w:val="28"/>
        <w:i w:val="false"/>
        <w:u w:val="none" w:color="000000"/>
        <w:b/>
        <w:szCs w:val="22"/>
        <w:bCs/>
        <w:rFonts w:ascii="Arial Narrow" w:hAnsi="Arial Narrow" w:eastAsia="Calibri" w:cs="Calibri"/>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szCs w:val="22"/>
        <w:bCs/>
        <w:rFonts w:eastAsia="Calibri" w:cs="Calibri"/>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szCs w:val="22"/>
        <w:bCs/>
        <w:rFonts w:eastAsia="Calibri" w:cs="Calibri"/>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szCs w:val="22"/>
        <w:bCs/>
        <w:rFonts w:eastAsia="Calibri" w:cs="Calibri"/>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szCs w:val="22"/>
        <w:bCs/>
        <w:rFonts w:eastAsia="Calibri" w:cs="Calibri"/>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szCs w:val="22"/>
        <w:bCs/>
        <w:rFonts w:eastAsia="Calibri" w:cs="Calibri"/>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szCs w:val="22"/>
        <w:bCs/>
        <w:rFonts w:eastAsia="Calibri" w:cs="Calibri"/>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szCs w:val="22"/>
        <w:bCs/>
        <w:rFonts w:eastAsia="Calibri" w:cs="Calibri"/>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szCs w:val="22"/>
        <w:bCs/>
        <w:rFonts w:eastAsia="Calibri" w:cs="Calibri"/>
        <w:color w:val="000000"/>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9" w:hanging="0"/>
      </w:pPr>
      <w:rPr>
        <w:dstrike w:val="false"/>
        <w:strike w:val="false"/>
        <w:vertAlign w:val="baseline"/>
        <w:position w:val="0"/>
        <w:sz w:val="28"/>
        <w:sz w:val="28"/>
        <w:i w:val="false"/>
        <w:u w:val="none" w:color="000000"/>
        <w:b w:val="false"/>
        <w:szCs w:val="24"/>
        <w:rFonts w:ascii="Arial Narrow" w:hAnsi="Arial Narrow" w:eastAsia="Times New Roman" w:cs="Times New Roman"/>
        <w:color w:val="000000"/>
      </w:rPr>
    </w:lvl>
    <w:lvl w:ilvl="1">
      <w:start w:val="1"/>
      <w:numFmt w:val="lowerLetter"/>
      <w:lvlText w:val="%2"/>
      <w:lvlJc w:val="left"/>
      <w:pPr>
        <w:ind w:left="147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19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91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63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35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07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79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514" w:hanging="0"/>
      </w:pPr>
      <w:rPr>
        <w:dstrike w:val="false"/>
        <w:strike w:val="false"/>
        <w:vertAlign w:val="baseline"/>
        <w:position w:val="0"/>
        <w:sz w:val="24"/>
        <w:sz w:val="24"/>
        <w:i w:val="false"/>
        <w:u w:val="none" w:color="000000"/>
        <w:b w:val="false"/>
        <w:szCs w:val="24"/>
        <w:rFonts w:eastAsia="Times New Roman"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3ed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6c5c67"/>
    <w:pPr>
      <w:keepNext w:val="true"/>
      <w:numPr>
        <w:ilvl w:val="0"/>
        <w:numId w:val="1"/>
      </w:numPr>
      <w:suppressAutoHyphens w:val="true"/>
      <w:spacing w:lineRule="auto" w:line="240" w:before="0" w:after="0"/>
      <w:outlineLvl w:val="0"/>
    </w:pPr>
    <w:rPr>
      <w:rFonts w:ascii="Arial" w:hAnsi="Arial" w:eastAsia="Times New Roman" w:cs="Arial"/>
      <w:b/>
      <w:bCs/>
      <w:sz w:val="20"/>
      <w:szCs w:val="20"/>
      <w:lang w:eastAsia="ar-SA"/>
    </w:rPr>
  </w:style>
  <w:style w:type="paragraph" w:styleId="Nagwek6">
    <w:name w:val="Heading 6"/>
    <w:basedOn w:val="Normal"/>
    <w:next w:val="Normal"/>
    <w:link w:val="Nagwek6Znak"/>
    <w:qFormat/>
    <w:rsid w:val="006c5c67"/>
    <w:pPr>
      <w:keepNext w:val="true"/>
      <w:numPr>
        <w:ilvl w:val="5"/>
        <w:numId w:val="1"/>
      </w:numPr>
      <w:suppressAutoHyphens w:val="true"/>
      <w:spacing w:lineRule="auto" w:line="240" w:before="0" w:after="0"/>
      <w:outlineLvl w:val="5"/>
    </w:pPr>
    <w:rPr>
      <w:rFonts w:ascii="Arial" w:hAnsi="Arial" w:eastAsia="Times New Roman" w:cs="Arial"/>
      <w:sz w:val="24"/>
      <w:szCs w:val="20"/>
      <w:lang w:eastAsia="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6c5c67"/>
    <w:rPr>
      <w:rFonts w:ascii="Arial" w:hAnsi="Arial" w:eastAsia="Times New Roman" w:cs="Arial"/>
      <w:b/>
      <w:bCs/>
      <w:sz w:val="20"/>
      <w:szCs w:val="20"/>
      <w:lang w:eastAsia="ar-SA"/>
    </w:rPr>
  </w:style>
  <w:style w:type="character" w:styleId="Nagwek6Znak" w:customStyle="1">
    <w:name w:val="Nagłówek 6 Znak"/>
    <w:basedOn w:val="DefaultParagraphFont"/>
    <w:link w:val="Nagwek6"/>
    <w:qFormat/>
    <w:rsid w:val="006c5c67"/>
    <w:rPr>
      <w:rFonts w:ascii="Arial" w:hAnsi="Arial" w:eastAsia="Times New Roman" w:cs="Arial"/>
      <w:sz w:val="24"/>
      <w:szCs w:val="20"/>
      <w:lang w:eastAsia="ar-SA"/>
    </w:rPr>
  </w:style>
  <w:style w:type="character" w:styleId="Systemfontsmall" w:customStyle="1">
    <w:name w:val="system_font_small"/>
    <w:basedOn w:val="DefaultParagraphFont"/>
    <w:qFormat/>
    <w:rsid w:val="000e50a2"/>
    <w:rPr/>
  </w:style>
  <w:style w:type="character" w:styleId="TekstpodstawowyZnak" w:customStyle="1">
    <w:name w:val="Tekst podstawowy Znak"/>
    <w:basedOn w:val="DefaultParagraphFont"/>
    <w:link w:val="Tekstpodstawowy"/>
    <w:uiPriority w:val="99"/>
    <w:qFormat/>
    <w:rsid w:val="00714450"/>
    <w:rPr>
      <w:rFonts w:ascii="Times New Roman" w:hAnsi="Times New Roman" w:eastAsia="Times New Roman" w:cs="Times New Roman"/>
      <w:sz w:val="20"/>
      <w:szCs w:val="20"/>
      <w:lang w:eastAsia="pl-PL"/>
    </w:rPr>
  </w:style>
  <w:style w:type="character" w:styleId="FontStyle11" w:customStyle="1">
    <w:name w:val="Font Style11"/>
    <w:basedOn w:val="DefaultParagraphFont"/>
    <w:uiPriority w:val="99"/>
    <w:qFormat/>
    <w:rsid w:val="00714450"/>
    <w:rPr>
      <w:rFonts w:ascii="Times New Roman" w:hAnsi="Times New Roman" w:cs="Times New Roman"/>
      <w:b/>
      <w:bCs/>
      <w:color w:val="000000"/>
    </w:rPr>
  </w:style>
  <w:style w:type="character" w:styleId="FontStyle12" w:customStyle="1">
    <w:name w:val="Font Style12"/>
    <w:basedOn w:val="DefaultParagraphFont"/>
    <w:uiPriority w:val="99"/>
    <w:qFormat/>
    <w:rsid w:val="00714450"/>
    <w:rPr>
      <w:rFonts w:ascii="Times New Roman" w:hAnsi="Times New Roman" w:cs="Times New Roman"/>
      <w:color w:val="000000"/>
    </w:rPr>
  </w:style>
  <w:style w:type="character" w:styleId="NagwekZnak" w:customStyle="1">
    <w:name w:val="Nagłówek Znak"/>
    <w:basedOn w:val="DefaultParagraphFont"/>
    <w:link w:val="Nagwek"/>
    <w:uiPriority w:val="99"/>
    <w:qFormat/>
    <w:rsid w:val="004f71b9"/>
    <w:rPr/>
  </w:style>
  <w:style w:type="character" w:styleId="StopkaZnak" w:customStyle="1">
    <w:name w:val="Stopka Znak"/>
    <w:basedOn w:val="DefaultParagraphFont"/>
    <w:link w:val="Stopka"/>
    <w:uiPriority w:val="99"/>
    <w:qFormat/>
    <w:rsid w:val="004f71b9"/>
    <w:rPr/>
  </w:style>
  <w:style w:type="character" w:styleId="TytuZnak" w:customStyle="1">
    <w:name w:val="Tytuł Znak"/>
    <w:basedOn w:val="DefaultParagraphFont"/>
    <w:link w:val="Tytu"/>
    <w:qFormat/>
    <w:rsid w:val="004f71b9"/>
    <w:rPr>
      <w:rFonts w:ascii="Times New Roman" w:hAnsi="Times New Roman" w:eastAsia="Calibri" w:cs="Times New Roman"/>
      <w:b/>
      <w:sz w:val="32"/>
      <w:szCs w:val="20"/>
      <w:lang w:eastAsia="pl-PL"/>
    </w:rPr>
  </w:style>
  <w:style w:type="character" w:styleId="FontStyle58" w:customStyle="1">
    <w:name w:val="Font Style58"/>
    <w:basedOn w:val="DefaultParagraphFont"/>
    <w:qFormat/>
    <w:rsid w:val="004f71b9"/>
    <w:rPr>
      <w:rFonts w:ascii="Times New Roman" w:hAnsi="Times New Roman" w:cs="Times New Roman"/>
      <w:sz w:val="16"/>
      <w:szCs w:val="16"/>
    </w:rPr>
  </w:style>
  <w:style w:type="character" w:styleId="TekstdymkaZnak" w:customStyle="1">
    <w:name w:val="Tekst dymka Znak"/>
    <w:basedOn w:val="DefaultParagraphFont"/>
    <w:link w:val="Tekstdymka"/>
    <w:uiPriority w:val="99"/>
    <w:semiHidden/>
    <w:qFormat/>
    <w:rsid w:val="004f71b9"/>
    <w:rPr>
      <w:rFonts w:ascii="Tahoma" w:hAnsi="Tahoma" w:cs="Tahoma"/>
      <w:sz w:val="16"/>
      <w:szCs w:val="16"/>
    </w:rPr>
  </w:style>
  <w:style w:type="character" w:styleId="TekstprzypisukocowegoZnak" w:customStyle="1">
    <w:name w:val="Tekst przypisu końcowego Znak"/>
    <w:basedOn w:val="DefaultParagraphFont"/>
    <w:link w:val="Tekstprzypisukocowego"/>
    <w:uiPriority w:val="99"/>
    <w:semiHidden/>
    <w:qFormat/>
    <w:rsid w:val="00456f18"/>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456f18"/>
    <w:rPr>
      <w:vertAlign w:val="superscript"/>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Century Gothic" w:hAnsi="Century Gothic" w:cs="Times New Roman"/>
      <w:sz w:val="1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Century Gothic" w:hAnsi="Century Gothic"/>
      <w:b w:val="false"/>
      <w:sz w:val="18"/>
    </w:rPr>
  </w:style>
  <w:style w:type="character" w:styleId="ListLabel21">
    <w:name w:val="ListLabel 21"/>
    <w:qFormat/>
    <w:rPr>
      <w:b w:val="false"/>
    </w:rPr>
  </w:style>
  <w:style w:type="character" w:styleId="ListLabel22">
    <w:name w:val="ListLabel 2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Calibri" w:cs="Calibri"/>
      <w:b/>
      <w:bCs/>
      <w:i w:val="false"/>
      <w:strike w:val="false"/>
      <w:dstrike w:val="false"/>
      <w:color w:val="000000"/>
      <w:position w:val="0"/>
      <w:sz w:val="22"/>
      <w:sz w:val="22"/>
      <w:szCs w:val="22"/>
      <w:u w:val="none" w:color="000000"/>
      <w:vertAlign w:val="baseline"/>
    </w:rPr>
  </w:style>
  <w:style w:type="character" w:styleId="ListLabel50">
    <w:name w:val="ListLabel 50"/>
    <w:qFormat/>
    <w:rPr>
      <w:rFonts w:eastAsia="Calibri" w:cs="Calibri"/>
      <w:b/>
      <w:bCs/>
      <w:i w:val="false"/>
      <w:strike w:val="false"/>
      <w:dstrike w:val="false"/>
      <w:color w:val="000000"/>
      <w:position w:val="0"/>
      <w:sz w:val="22"/>
      <w:sz w:val="22"/>
      <w:szCs w:val="22"/>
      <w:u w:val="none" w:color="000000"/>
      <w:vertAlign w:val="baseline"/>
    </w:rPr>
  </w:style>
  <w:style w:type="character" w:styleId="ListLabel51">
    <w:name w:val="ListLabel 51"/>
    <w:qFormat/>
    <w:rPr>
      <w:rFonts w:eastAsia="Calibri" w:cs="Calibri"/>
      <w:b/>
      <w:bCs/>
      <w:i w:val="false"/>
      <w:strike w:val="false"/>
      <w:dstrike w:val="false"/>
      <w:color w:val="000000"/>
      <w:position w:val="0"/>
      <w:sz w:val="22"/>
      <w:sz w:val="22"/>
      <w:szCs w:val="22"/>
      <w:u w:val="none" w:color="000000"/>
      <w:vertAlign w:val="baseline"/>
    </w:rPr>
  </w:style>
  <w:style w:type="character" w:styleId="ListLabel52">
    <w:name w:val="ListLabel 52"/>
    <w:qFormat/>
    <w:rPr>
      <w:rFonts w:eastAsia="Calibri" w:cs="Calibri"/>
      <w:b/>
      <w:bCs/>
      <w:i w:val="false"/>
      <w:strike w:val="false"/>
      <w:dstrike w:val="false"/>
      <w:color w:val="000000"/>
      <w:position w:val="0"/>
      <w:sz w:val="22"/>
      <w:sz w:val="22"/>
      <w:szCs w:val="22"/>
      <w:u w:val="none" w:color="000000"/>
      <w:vertAlign w:val="baseline"/>
    </w:rPr>
  </w:style>
  <w:style w:type="character" w:styleId="ListLabel53">
    <w:name w:val="ListLabel 53"/>
    <w:qFormat/>
    <w:rPr>
      <w:rFonts w:eastAsia="Calibri" w:cs="Calibri"/>
      <w:b/>
      <w:bCs/>
      <w:i w:val="false"/>
      <w:strike w:val="false"/>
      <w:dstrike w:val="false"/>
      <w:color w:val="000000"/>
      <w:position w:val="0"/>
      <w:sz w:val="22"/>
      <w:sz w:val="22"/>
      <w:szCs w:val="22"/>
      <w:u w:val="none" w:color="000000"/>
      <w:vertAlign w:val="baseline"/>
    </w:rPr>
  </w:style>
  <w:style w:type="character" w:styleId="ListLabel54">
    <w:name w:val="ListLabel 54"/>
    <w:qFormat/>
    <w:rPr>
      <w:rFonts w:eastAsia="Calibri" w:cs="Calibri"/>
      <w:b/>
      <w:bCs/>
      <w:i w:val="false"/>
      <w:strike w:val="false"/>
      <w:dstrike w:val="false"/>
      <w:color w:val="000000"/>
      <w:position w:val="0"/>
      <w:sz w:val="22"/>
      <w:sz w:val="22"/>
      <w:szCs w:val="22"/>
      <w:u w:val="none" w:color="000000"/>
      <w:vertAlign w:val="baseline"/>
    </w:rPr>
  </w:style>
  <w:style w:type="character" w:styleId="ListLabel55">
    <w:name w:val="ListLabel 55"/>
    <w:qFormat/>
    <w:rPr>
      <w:rFonts w:eastAsia="Calibri" w:cs="Calibri"/>
      <w:b/>
      <w:bCs/>
      <w:i w:val="false"/>
      <w:strike w:val="false"/>
      <w:dstrike w:val="false"/>
      <w:color w:val="000000"/>
      <w:position w:val="0"/>
      <w:sz w:val="22"/>
      <w:sz w:val="22"/>
      <w:szCs w:val="22"/>
      <w:u w:val="none" w:color="000000"/>
      <w:vertAlign w:val="baseline"/>
    </w:rPr>
  </w:style>
  <w:style w:type="character" w:styleId="ListLabel56">
    <w:name w:val="ListLabel 56"/>
    <w:qFormat/>
    <w:rPr>
      <w:rFonts w:eastAsia="Calibri" w:cs="Calibri"/>
      <w:b/>
      <w:bCs/>
      <w:i w:val="false"/>
      <w:strike w:val="false"/>
      <w:dstrike w:val="false"/>
      <w:color w:val="000000"/>
      <w:position w:val="0"/>
      <w:sz w:val="22"/>
      <w:sz w:val="22"/>
      <w:szCs w:val="22"/>
      <w:u w:val="none" w:color="000000"/>
      <w:vertAlign w:val="baseline"/>
    </w:rPr>
  </w:style>
  <w:style w:type="character" w:styleId="ListLabel57">
    <w:name w:val="ListLabel 57"/>
    <w:qFormat/>
    <w:rPr>
      <w:rFonts w:eastAsia="Calibri" w:cs="Calibri"/>
      <w:b/>
      <w:bCs/>
      <w:i w:val="false"/>
      <w:strike w:val="false"/>
      <w:dstrike w:val="false"/>
      <w:color w:val="000000"/>
      <w:position w:val="0"/>
      <w:sz w:val="22"/>
      <w:sz w:val="22"/>
      <w:szCs w:val="22"/>
      <w:u w:val="none" w:color="000000"/>
      <w:vertAlign w:val="baseline"/>
    </w:rPr>
  </w:style>
  <w:style w:type="character" w:styleId="ListLabel58">
    <w:name w:val="ListLabel 58"/>
    <w:qFormat/>
    <w:rPr>
      <w:rFonts w:eastAsia="Calibri" w:cs="Calibri"/>
      <w:b/>
      <w:bCs/>
      <w:i w:val="false"/>
      <w:strike w:val="false"/>
      <w:dstrike w:val="false"/>
      <w:color w:val="000000"/>
      <w:position w:val="0"/>
      <w:sz w:val="22"/>
      <w:sz w:val="22"/>
      <w:szCs w:val="22"/>
      <w:u w:val="none" w:color="000000"/>
      <w:vertAlign w:val="baseline"/>
    </w:rPr>
  </w:style>
  <w:style w:type="character" w:styleId="ListLabel59">
    <w:name w:val="ListLabel 59"/>
    <w:qFormat/>
    <w:rPr>
      <w:rFonts w:eastAsia="Calibri" w:cs="Calibri"/>
      <w:b/>
      <w:bCs/>
      <w:i w:val="false"/>
      <w:strike w:val="false"/>
      <w:dstrike w:val="false"/>
      <w:color w:val="000000"/>
      <w:position w:val="0"/>
      <w:sz w:val="22"/>
      <w:sz w:val="22"/>
      <w:szCs w:val="22"/>
      <w:u w:val="none" w:color="000000"/>
      <w:vertAlign w:val="baseline"/>
    </w:rPr>
  </w:style>
  <w:style w:type="character" w:styleId="ListLabel60">
    <w:name w:val="ListLabel 60"/>
    <w:qFormat/>
    <w:rPr>
      <w:rFonts w:eastAsia="Calibri" w:cs="Calibri"/>
      <w:b/>
      <w:bCs/>
      <w:i w:val="false"/>
      <w:strike w:val="false"/>
      <w:dstrike w:val="false"/>
      <w:color w:val="000000"/>
      <w:position w:val="0"/>
      <w:sz w:val="22"/>
      <w:sz w:val="22"/>
      <w:szCs w:val="22"/>
      <w:u w:val="none" w:color="000000"/>
      <w:vertAlign w:val="baseline"/>
    </w:rPr>
  </w:style>
  <w:style w:type="character" w:styleId="ListLabel61">
    <w:name w:val="ListLabel 61"/>
    <w:qFormat/>
    <w:rPr>
      <w:rFonts w:eastAsia="Calibri" w:cs="Calibri"/>
      <w:b/>
      <w:bCs/>
      <w:i w:val="false"/>
      <w:strike w:val="false"/>
      <w:dstrike w:val="false"/>
      <w:color w:val="000000"/>
      <w:position w:val="0"/>
      <w:sz w:val="22"/>
      <w:sz w:val="22"/>
      <w:szCs w:val="22"/>
      <w:u w:val="none" w:color="000000"/>
      <w:vertAlign w:val="baseline"/>
    </w:rPr>
  </w:style>
  <w:style w:type="character" w:styleId="ListLabel62">
    <w:name w:val="ListLabel 62"/>
    <w:qFormat/>
    <w:rPr>
      <w:rFonts w:eastAsia="Calibri" w:cs="Calibri"/>
      <w:b/>
      <w:bCs/>
      <w:i w:val="false"/>
      <w:strike w:val="false"/>
      <w:dstrike w:val="false"/>
      <w:color w:val="000000"/>
      <w:position w:val="0"/>
      <w:sz w:val="22"/>
      <w:sz w:val="22"/>
      <w:szCs w:val="22"/>
      <w:u w:val="none" w:color="000000"/>
      <w:vertAlign w:val="baseline"/>
    </w:rPr>
  </w:style>
  <w:style w:type="character" w:styleId="ListLabel63">
    <w:name w:val="ListLabel 63"/>
    <w:qFormat/>
    <w:rPr>
      <w:rFonts w:eastAsia="Calibri" w:cs="Calibri"/>
      <w:b/>
      <w:bCs/>
      <w:i w:val="false"/>
      <w:strike w:val="false"/>
      <w:dstrike w:val="false"/>
      <w:color w:val="000000"/>
      <w:position w:val="0"/>
      <w:sz w:val="22"/>
      <w:sz w:val="22"/>
      <w:szCs w:val="22"/>
      <w:u w:val="none" w:color="000000"/>
      <w:vertAlign w:val="baseline"/>
    </w:rPr>
  </w:style>
  <w:style w:type="character" w:styleId="ListLabel64">
    <w:name w:val="ListLabel 64"/>
    <w:qFormat/>
    <w:rPr>
      <w:rFonts w:eastAsia="Calibri" w:cs="Calibri"/>
      <w:b/>
      <w:bCs/>
      <w:i w:val="false"/>
      <w:strike w:val="false"/>
      <w:dstrike w:val="false"/>
      <w:color w:val="000000"/>
      <w:position w:val="0"/>
      <w:sz w:val="22"/>
      <w:sz w:val="22"/>
      <w:szCs w:val="22"/>
      <w:u w:val="none" w:color="000000"/>
      <w:vertAlign w:val="baseline"/>
    </w:rPr>
  </w:style>
  <w:style w:type="character" w:styleId="ListLabel65">
    <w:name w:val="ListLabel 65"/>
    <w:qFormat/>
    <w:rPr>
      <w:rFonts w:eastAsia="Calibri" w:cs="Calibri"/>
      <w:b/>
      <w:bCs/>
      <w:i w:val="false"/>
      <w:strike w:val="false"/>
      <w:dstrike w:val="false"/>
      <w:color w:val="000000"/>
      <w:position w:val="0"/>
      <w:sz w:val="22"/>
      <w:sz w:val="22"/>
      <w:szCs w:val="22"/>
      <w:u w:val="none" w:color="000000"/>
      <w:vertAlign w:val="baseline"/>
    </w:rPr>
  </w:style>
  <w:style w:type="character" w:styleId="ListLabel66">
    <w:name w:val="ListLabel 66"/>
    <w:qFormat/>
    <w:rPr>
      <w:rFonts w:eastAsia="Calibri" w:cs="Calibri"/>
      <w:b/>
      <w:bCs/>
      <w:i w:val="false"/>
      <w:strike w:val="false"/>
      <w:dstrike w:val="false"/>
      <w:color w:val="000000"/>
      <w:position w:val="0"/>
      <w:sz w:val="22"/>
      <w:sz w:val="22"/>
      <w:szCs w:val="22"/>
      <w:u w:val="none" w:color="000000"/>
      <w:vertAlign w:val="baseline"/>
    </w:rPr>
  </w:style>
  <w:style w:type="character" w:styleId="ListLabel67">
    <w:name w:val="ListLabel 6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5">
    <w:name w:val="ListLabel 85"/>
    <w:qFormat/>
    <w:rPr>
      <w:rFonts w:ascii="Lato" w:hAnsi="Lato"/>
      <w:sz w:val="23"/>
      <w:szCs w:val="23"/>
      <w:shd w:fill="FFFFFF" w:val="clear"/>
    </w:rPr>
  </w:style>
  <w:style w:type="character" w:styleId="Czeinternetowe">
    <w:name w:val="Łącze internetowe"/>
    <w:rPr>
      <w:color w:val="000080"/>
      <w:u w:val="single"/>
      <w:lang w:val="zxx" w:eastAsia="zxx" w:bidi="zxx"/>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ascii="Book Antiqua" w:hAnsi="Book Antiqua" w:cs="Symbol"/>
      <w:sz w:val="1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Book Antiqua" w:hAnsi="Book Antiqua" w:cs="Symbol"/>
      <w:sz w:val="1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Book Antiqua" w:hAnsi="Book Antiqua" w:cs="Wingdings"/>
      <w:sz w:val="1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Century Gothic" w:hAnsi="Century Gothic" w:cs="Times New Roman"/>
      <w:sz w:val="18"/>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ascii="Century Gothic" w:hAnsi="Century Gothic"/>
      <w:b w:val="false"/>
      <w:sz w:val="18"/>
    </w:rPr>
  </w:style>
  <w:style w:type="character" w:styleId="ListLabel125">
    <w:name w:val="ListLabel 125"/>
    <w:qFormat/>
    <w:rPr>
      <w:b w:val="false"/>
    </w:rPr>
  </w:style>
  <w:style w:type="character" w:styleId="ListLabel126">
    <w:name w:val="ListLabel 126"/>
    <w:qFormat/>
    <w:rPr>
      <w:rFonts w:cs="Calibri"/>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cs="Calibri"/>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cs="Calibri"/>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cs="Calibri"/>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cs="Calibri"/>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cs="Calibri"/>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cs="Calibri"/>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cs="Calibri"/>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cs="Calibri"/>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37">
    <w:name w:val="ListLabel 13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38">
    <w:name w:val="ListLabel 13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39">
    <w:name w:val="ListLabel 13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40">
    <w:name w:val="ListLabel 14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41">
    <w:name w:val="ListLabel 14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42">
    <w:name w:val="ListLabel 14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43">
    <w:name w:val="ListLabel 14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44">
    <w:name w:val="ListLabel 144"/>
    <w:qFormat/>
    <w:rPr>
      <w:rFonts w:eastAsia="Calibri" w:cs="Calibri"/>
      <w:b/>
      <w:bCs/>
      <w:i w:val="false"/>
      <w:strike w:val="false"/>
      <w:dstrike w:val="false"/>
      <w:color w:val="000000"/>
      <w:position w:val="0"/>
      <w:sz w:val="22"/>
      <w:sz w:val="22"/>
      <w:szCs w:val="22"/>
      <w:u w:val="none" w:color="000000"/>
      <w:vertAlign w:val="baseline"/>
    </w:rPr>
  </w:style>
  <w:style w:type="character" w:styleId="ListLabel145">
    <w:name w:val="ListLabel 145"/>
    <w:qFormat/>
    <w:rPr>
      <w:rFonts w:eastAsia="Calibri" w:cs="Calibri"/>
      <w:b/>
      <w:bCs/>
      <w:i w:val="false"/>
      <w:strike w:val="false"/>
      <w:dstrike w:val="false"/>
      <w:color w:val="000000"/>
      <w:position w:val="0"/>
      <w:sz w:val="22"/>
      <w:sz w:val="22"/>
      <w:szCs w:val="22"/>
      <w:u w:val="none" w:color="000000"/>
      <w:vertAlign w:val="baseline"/>
    </w:rPr>
  </w:style>
  <w:style w:type="character" w:styleId="ListLabel146">
    <w:name w:val="ListLabel 146"/>
    <w:qFormat/>
    <w:rPr>
      <w:rFonts w:eastAsia="Calibri" w:cs="Calibri"/>
      <w:b/>
      <w:bCs/>
      <w:i w:val="false"/>
      <w:strike w:val="false"/>
      <w:dstrike w:val="false"/>
      <w:color w:val="000000"/>
      <w:position w:val="0"/>
      <w:sz w:val="22"/>
      <w:sz w:val="22"/>
      <w:szCs w:val="22"/>
      <w:u w:val="none" w:color="000000"/>
      <w:vertAlign w:val="baseline"/>
    </w:rPr>
  </w:style>
  <w:style w:type="character" w:styleId="ListLabel147">
    <w:name w:val="ListLabel 147"/>
    <w:qFormat/>
    <w:rPr>
      <w:rFonts w:eastAsia="Calibri" w:cs="Calibri"/>
      <w:b/>
      <w:bCs/>
      <w:i w:val="false"/>
      <w:strike w:val="false"/>
      <w:dstrike w:val="false"/>
      <w:color w:val="000000"/>
      <w:position w:val="0"/>
      <w:sz w:val="22"/>
      <w:sz w:val="22"/>
      <w:szCs w:val="22"/>
      <w:u w:val="none" w:color="000000"/>
      <w:vertAlign w:val="baseline"/>
    </w:rPr>
  </w:style>
  <w:style w:type="character" w:styleId="ListLabel148">
    <w:name w:val="ListLabel 148"/>
    <w:qFormat/>
    <w:rPr>
      <w:rFonts w:eastAsia="Calibri" w:cs="Calibri"/>
      <w:b/>
      <w:bCs/>
      <w:i w:val="false"/>
      <w:strike w:val="false"/>
      <w:dstrike w:val="false"/>
      <w:color w:val="000000"/>
      <w:position w:val="0"/>
      <w:sz w:val="22"/>
      <w:sz w:val="22"/>
      <w:szCs w:val="22"/>
      <w:u w:val="none" w:color="000000"/>
      <w:vertAlign w:val="baseline"/>
    </w:rPr>
  </w:style>
  <w:style w:type="character" w:styleId="ListLabel149">
    <w:name w:val="ListLabel 149"/>
    <w:qFormat/>
    <w:rPr>
      <w:rFonts w:eastAsia="Calibri" w:cs="Calibri"/>
      <w:b/>
      <w:bCs/>
      <w:i w:val="false"/>
      <w:strike w:val="false"/>
      <w:dstrike w:val="false"/>
      <w:color w:val="000000"/>
      <w:position w:val="0"/>
      <w:sz w:val="22"/>
      <w:sz w:val="22"/>
      <w:szCs w:val="22"/>
      <w:u w:val="none" w:color="000000"/>
      <w:vertAlign w:val="baseline"/>
    </w:rPr>
  </w:style>
  <w:style w:type="character" w:styleId="ListLabel150">
    <w:name w:val="ListLabel 150"/>
    <w:qFormat/>
    <w:rPr>
      <w:rFonts w:eastAsia="Calibri" w:cs="Calibri"/>
      <w:b/>
      <w:bCs/>
      <w:i w:val="false"/>
      <w:strike w:val="false"/>
      <w:dstrike w:val="false"/>
      <w:color w:val="000000"/>
      <w:position w:val="0"/>
      <w:sz w:val="22"/>
      <w:sz w:val="22"/>
      <w:szCs w:val="22"/>
      <w:u w:val="none" w:color="000000"/>
      <w:vertAlign w:val="baseline"/>
    </w:rPr>
  </w:style>
  <w:style w:type="character" w:styleId="ListLabel151">
    <w:name w:val="ListLabel 151"/>
    <w:qFormat/>
    <w:rPr>
      <w:rFonts w:eastAsia="Calibri" w:cs="Calibri"/>
      <w:b/>
      <w:bCs/>
      <w:i w:val="false"/>
      <w:strike w:val="false"/>
      <w:dstrike w:val="false"/>
      <w:color w:val="000000"/>
      <w:position w:val="0"/>
      <w:sz w:val="22"/>
      <w:sz w:val="22"/>
      <w:szCs w:val="22"/>
      <w:u w:val="none" w:color="000000"/>
      <w:vertAlign w:val="baseline"/>
    </w:rPr>
  </w:style>
  <w:style w:type="character" w:styleId="ListLabel152">
    <w:name w:val="ListLabel 152"/>
    <w:qFormat/>
    <w:rPr>
      <w:rFonts w:eastAsia="Calibri" w:cs="Calibri"/>
      <w:b/>
      <w:bCs/>
      <w:i w:val="false"/>
      <w:strike w:val="false"/>
      <w:dstrike w:val="false"/>
      <w:color w:val="000000"/>
      <w:position w:val="0"/>
      <w:sz w:val="22"/>
      <w:sz w:val="22"/>
      <w:szCs w:val="22"/>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2">
    <w:name w:val="ListLabel 162"/>
    <w:qFormat/>
    <w:rPr>
      <w:rFonts w:ascii="Lato" w:hAnsi="Lato"/>
      <w:sz w:val="23"/>
      <w:szCs w:val="23"/>
      <w:shd w:fill="FFFFFF" w:val="clear"/>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ascii="Book Antiqua" w:hAnsi="Book Antiqua" w:cs="Symbol"/>
      <w:sz w:val="18"/>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Book Antiqua" w:hAnsi="Book Antiqua" w:cs="Symbol"/>
      <w:sz w:val="18"/>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Book Antiqua" w:hAnsi="Book Antiqua" w:cs="Wingdings"/>
      <w:sz w:val="1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Century Gothic" w:hAnsi="Century Gothic" w:cs="Times New Roman"/>
      <w:sz w:val="18"/>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ascii="Century Gothic" w:hAnsi="Century Gothic"/>
      <w:b w:val="false"/>
      <w:sz w:val="18"/>
    </w:rPr>
  </w:style>
  <w:style w:type="character" w:styleId="ListLabel202">
    <w:name w:val="ListLabel 202"/>
    <w:qFormat/>
    <w:rPr>
      <w:b w:val="false"/>
    </w:rPr>
  </w:style>
  <w:style w:type="character" w:styleId="ListLabel203">
    <w:name w:val="ListLabel 203"/>
    <w:qFormat/>
    <w:rPr>
      <w:rFonts w:cs="Calibri"/>
      <w:b w:val="false"/>
      <w:i w:val="false"/>
      <w:strike w:val="false"/>
      <w:dstrike w:val="false"/>
      <w:color w:val="000000"/>
      <w:position w:val="0"/>
      <w:sz w:val="20"/>
      <w:sz w:val="20"/>
      <w:szCs w:val="20"/>
      <w:u w:val="none" w:color="000000"/>
      <w:vertAlign w:val="baseline"/>
    </w:rPr>
  </w:style>
  <w:style w:type="character" w:styleId="ListLabel204">
    <w:name w:val="ListLabel 204"/>
    <w:qFormat/>
    <w:rPr>
      <w:rFonts w:cs="Calibri"/>
      <w:b w:val="false"/>
      <w:i w:val="false"/>
      <w:strike w:val="false"/>
      <w:dstrike w:val="false"/>
      <w:color w:val="000000"/>
      <w:position w:val="0"/>
      <w:sz w:val="20"/>
      <w:sz w:val="20"/>
      <w:szCs w:val="20"/>
      <w:u w:val="none" w:color="000000"/>
      <w:vertAlign w:val="baseline"/>
    </w:rPr>
  </w:style>
  <w:style w:type="character" w:styleId="ListLabel205">
    <w:name w:val="ListLabel 205"/>
    <w:qFormat/>
    <w:rPr>
      <w:rFonts w:cs="Calibri"/>
      <w:b w:val="false"/>
      <w:i w:val="false"/>
      <w:strike w:val="false"/>
      <w:dstrike w:val="false"/>
      <w:color w:val="000000"/>
      <w:position w:val="0"/>
      <w:sz w:val="20"/>
      <w:sz w:val="20"/>
      <w:szCs w:val="20"/>
      <w:u w:val="none" w:color="000000"/>
      <w:vertAlign w:val="baseline"/>
    </w:rPr>
  </w:style>
  <w:style w:type="character" w:styleId="ListLabel206">
    <w:name w:val="ListLabel 206"/>
    <w:qFormat/>
    <w:rPr>
      <w:rFonts w:cs="Calibri"/>
      <w:b w:val="false"/>
      <w:i w:val="false"/>
      <w:strike w:val="false"/>
      <w:dstrike w:val="false"/>
      <w:color w:val="000000"/>
      <w:position w:val="0"/>
      <w:sz w:val="20"/>
      <w:sz w:val="20"/>
      <w:szCs w:val="20"/>
      <w:u w:val="none" w:color="000000"/>
      <w:vertAlign w:val="baseline"/>
    </w:rPr>
  </w:style>
  <w:style w:type="character" w:styleId="ListLabel207">
    <w:name w:val="ListLabel 207"/>
    <w:qFormat/>
    <w:rPr>
      <w:rFonts w:cs="Calibri"/>
      <w:b w:val="false"/>
      <w:i w:val="false"/>
      <w:strike w:val="false"/>
      <w:dstrike w:val="false"/>
      <w:color w:val="000000"/>
      <w:position w:val="0"/>
      <w:sz w:val="20"/>
      <w:sz w:val="20"/>
      <w:szCs w:val="20"/>
      <w:u w:val="none" w:color="000000"/>
      <w:vertAlign w:val="baseline"/>
    </w:rPr>
  </w:style>
  <w:style w:type="character" w:styleId="ListLabel208">
    <w:name w:val="ListLabel 208"/>
    <w:qFormat/>
    <w:rPr>
      <w:rFonts w:cs="Calibri"/>
      <w:b w:val="false"/>
      <w:i w:val="false"/>
      <w:strike w:val="false"/>
      <w:dstrike w:val="false"/>
      <w:color w:val="000000"/>
      <w:position w:val="0"/>
      <w:sz w:val="20"/>
      <w:sz w:val="20"/>
      <w:szCs w:val="20"/>
      <w:u w:val="none" w:color="000000"/>
      <w:vertAlign w:val="baseline"/>
    </w:rPr>
  </w:style>
  <w:style w:type="character" w:styleId="ListLabel209">
    <w:name w:val="ListLabel 209"/>
    <w:qFormat/>
    <w:rPr>
      <w:rFonts w:cs="Calibri"/>
      <w:b w:val="false"/>
      <w:i w:val="false"/>
      <w:strike w:val="false"/>
      <w:dstrike w:val="false"/>
      <w:color w:val="000000"/>
      <w:position w:val="0"/>
      <w:sz w:val="20"/>
      <w:sz w:val="20"/>
      <w:szCs w:val="20"/>
      <w:u w:val="none" w:color="000000"/>
      <w:vertAlign w:val="baseline"/>
    </w:rPr>
  </w:style>
  <w:style w:type="character" w:styleId="ListLabel210">
    <w:name w:val="ListLabel 210"/>
    <w:qFormat/>
    <w:rPr>
      <w:rFonts w:cs="Calibri"/>
      <w:b w:val="false"/>
      <w:i w:val="false"/>
      <w:strike w:val="false"/>
      <w:dstrike w:val="false"/>
      <w:color w:val="000000"/>
      <w:position w:val="0"/>
      <w:sz w:val="20"/>
      <w:sz w:val="20"/>
      <w:szCs w:val="20"/>
      <w:u w:val="none" w:color="000000"/>
      <w:vertAlign w:val="baseline"/>
    </w:rPr>
  </w:style>
  <w:style w:type="character" w:styleId="ListLabel211">
    <w:name w:val="ListLabel 211"/>
    <w:qFormat/>
    <w:rPr>
      <w:rFonts w:cs="Calibri"/>
      <w:b w:val="false"/>
      <w:i w:val="false"/>
      <w:strike w:val="false"/>
      <w:dstrike w:val="false"/>
      <w:color w:val="000000"/>
      <w:position w:val="0"/>
      <w:sz w:val="20"/>
      <w:sz w:val="20"/>
      <w:szCs w:val="20"/>
      <w:u w:val="none" w:color="000000"/>
      <w:vertAlign w:val="baseline"/>
    </w:rPr>
  </w:style>
  <w:style w:type="character" w:styleId="ListLabel212">
    <w:name w:val="ListLabel 21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3">
    <w:name w:val="ListLabel 21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4">
    <w:name w:val="ListLabel 21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5">
    <w:name w:val="ListLabel 21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6">
    <w:name w:val="ListLabel 21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7">
    <w:name w:val="ListLabel 21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8">
    <w:name w:val="ListLabel 21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9">
    <w:name w:val="ListLabel 21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20">
    <w:name w:val="ListLabel 22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21">
    <w:name w:val="ListLabel 221"/>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2">
    <w:name w:val="ListLabel 222"/>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3">
    <w:name w:val="ListLabel 223"/>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4">
    <w:name w:val="ListLabel 224"/>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5">
    <w:name w:val="ListLabel 225"/>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6">
    <w:name w:val="ListLabel 226"/>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7">
    <w:name w:val="ListLabel 227"/>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8">
    <w:name w:val="ListLabel 228"/>
    <w:qFormat/>
    <w:rPr>
      <w:rFonts w:eastAsia="Calibri" w:cs="Calibri"/>
      <w:b/>
      <w:bCs/>
      <w:i w:val="false"/>
      <w:strike w:val="false"/>
      <w:dstrike w:val="false"/>
      <w:color w:val="000000"/>
      <w:position w:val="0"/>
      <w:sz w:val="22"/>
      <w:sz w:val="22"/>
      <w:szCs w:val="22"/>
      <w:u w:val="none" w:color="000000"/>
      <w:vertAlign w:val="baseline"/>
    </w:rPr>
  </w:style>
  <w:style w:type="character" w:styleId="ListLabel229">
    <w:name w:val="ListLabel 229"/>
    <w:qFormat/>
    <w:rPr>
      <w:rFonts w:eastAsia="Calibri" w:cs="Calibri"/>
      <w:b/>
      <w:bCs/>
      <w:i w:val="false"/>
      <w:strike w:val="false"/>
      <w:dstrike w:val="false"/>
      <w:color w:val="000000"/>
      <w:position w:val="0"/>
      <w:sz w:val="22"/>
      <w:sz w:val="22"/>
      <w:szCs w:val="22"/>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9">
    <w:name w:val="ListLabel 239"/>
    <w:qFormat/>
    <w:rPr>
      <w:rFonts w:ascii="Lato" w:hAnsi="Lato"/>
      <w:sz w:val="23"/>
      <w:szCs w:val="23"/>
      <w:shd w:fill="FFFFFF" w:val="clear"/>
    </w:rPr>
  </w:style>
  <w:style w:type="character" w:styleId="ListLabel240">
    <w:name w:val="ListLabel 240"/>
    <w:qFormat/>
    <w:rPr>
      <w:rFonts w:ascii="Arial Narrow" w:hAnsi="Arial Narrow" w:cs="Times New Roman"/>
      <w:sz w:val="28"/>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ascii="Book Antiqua" w:hAnsi="Book Antiqua" w:cs="Symbol"/>
      <w:sz w:val="18"/>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Book Antiqua" w:hAnsi="Book Antiqua" w:cs="Symbol"/>
      <w:sz w:val="18"/>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Book Antiqua" w:hAnsi="Book Antiqua" w:cs="Wingdings"/>
      <w:sz w:val="18"/>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Arial Narrow" w:hAnsi="Arial Narrow" w:cs="Times New Roman"/>
      <w:sz w:val="28"/>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Century Gothic" w:hAnsi="Century Gothic"/>
      <w:b w:val="false"/>
      <w:sz w:val="18"/>
    </w:rPr>
  </w:style>
  <w:style w:type="character" w:styleId="ListLabel280">
    <w:name w:val="ListLabel 280"/>
    <w:qFormat/>
    <w:rPr>
      <w:b w:val="false"/>
    </w:rPr>
  </w:style>
  <w:style w:type="character" w:styleId="ListLabel281">
    <w:name w:val="ListLabel 281"/>
    <w:qFormat/>
    <w:rPr>
      <w:rFonts w:ascii="Arial Narrow" w:hAnsi="Arial Narrow" w:cs="Calibri"/>
      <w:b w:val="false"/>
      <w:i w:val="false"/>
      <w:strike w:val="false"/>
      <w:dstrike w:val="false"/>
      <w:color w:val="000000"/>
      <w:position w:val="0"/>
      <w:sz w:val="28"/>
      <w:sz w:val="28"/>
      <w:szCs w:val="20"/>
      <w:u w:val="none" w:color="000000"/>
      <w:vertAlign w:val="baseline"/>
    </w:rPr>
  </w:style>
  <w:style w:type="character" w:styleId="ListLabel282">
    <w:name w:val="ListLabel 282"/>
    <w:qFormat/>
    <w:rPr>
      <w:rFonts w:cs="Calibri"/>
      <w:b w:val="false"/>
      <w:i w:val="false"/>
      <w:strike w:val="false"/>
      <w:dstrike w:val="false"/>
      <w:color w:val="000000"/>
      <w:position w:val="0"/>
      <w:sz w:val="20"/>
      <w:sz w:val="20"/>
      <w:szCs w:val="20"/>
      <w:u w:val="none" w:color="000000"/>
      <w:vertAlign w:val="baseline"/>
    </w:rPr>
  </w:style>
  <w:style w:type="character" w:styleId="ListLabel283">
    <w:name w:val="ListLabel 283"/>
    <w:qFormat/>
    <w:rPr>
      <w:rFonts w:cs="Calibri"/>
      <w:b w:val="false"/>
      <w:i w:val="false"/>
      <w:strike w:val="false"/>
      <w:dstrike w:val="false"/>
      <w:color w:val="000000"/>
      <w:position w:val="0"/>
      <w:sz w:val="20"/>
      <w:sz w:val="20"/>
      <w:szCs w:val="20"/>
      <w:u w:val="none" w:color="000000"/>
      <w:vertAlign w:val="baseline"/>
    </w:rPr>
  </w:style>
  <w:style w:type="character" w:styleId="ListLabel284">
    <w:name w:val="ListLabel 284"/>
    <w:qFormat/>
    <w:rPr>
      <w:rFonts w:cs="Calibri"/>
      <w:b w:val="false"/>
      <w:i w:val="false"/>
      <w:strike w:val="false"/>
      <w:dstrike w:val="false"/>
      <w:color w:val="000000"/>
      <w:position w:val="0"/>
      <w:sz w:val="20"/>
      <w:sz w:val="20"/>
      <w:szCs w:val="20"/>
      <w:u w:val="none" w:color="000000"/>
      <w:vertAlign w:val="baseline"/>
    </w:rPr>
  </w:style>
  <w:style w:type="character" w:styleId="ListLabel285">
    <w:name w:val="ListLabel 285"/>
    <w:qFormat/>
    <w:rPr>
      <w:rFonts w:cs="Calibri"/>
      <w:b w:val="false"/>
      <w:i w:val="false"/>
      <w:strike w:val="false"/>
      <w:dstrike w:val="false"/>
      <w:color w:val="000000"/>
      <w:position w:val="0"/>
      <w:sz w:val="20"/>
      <w:sz w:val="20"/>
      <w:szCs w:val="20"/>
      <w:u w:val="none" w:color="000000"/>
      <w:vertAlign w:val="baseline"/>
    </w:rPr>
  </w:style>
  <w:style w:type="character" w:styleId="ListLabel286">
    <w:name w:val="ListLabel 286"/>
    <w:qFormat/>
    <w:rPr>
      <w:rFonts w:cs="Calibri"/>
      <w:b w:val="false"/>
      <w:i w:val="false"/>
      <w:strike w:val="false"/>
      <w:dstrike w:val="false"/>
      <w:color w:val="000000"/>
      <w:position w:val="0"/>
      <w:sz w:val="20"/>
      <w:sz w:val="20"/>
      <w:szCs w:val="20"/>
      <w:u w:val="none" w:color="000000"/>
      <w:vertAlign w:val="baseline"/>
    </w:rPr>
  </w:style>
  <w:style w:type="character" w:styleId="ListLabel287">
    <w:name w:val="ListLabel 287"/>
    <w:qFormat/>
    <w:rPr>
      <w:rFonts w:cs="Calibri"/>
      <w:b w:val="false"/>
      <w:i w:val="false"/>
      <w:strike w:val="false"/>
      <w:dstrike w:val="false"/>
      <w:color w:val="000000"/>
      <w:position w:val="0"/>
      <w:sz w:val="20"/>
      <w:sz w:val="20"/>
      <w:szCs w:val="20"/>
      <w:u w:val="none" w:color="000000"/>
      <w:vertAlign w:val="baseline"/>
    </w:rPr>
  </w:style>
  <w:style w:type="character" w:styleId="ListLabel288">
    <w:name w:val="ListLabel 288"/>
    <w:qFormat/>
    <w:rPr>
      <w:rFonts w:cs="Calibri"/>
      <w:b w:val="false"/>
      <w:i w:val="false"/>
      <w:strike w:val="false"/>
      <w:dstrike w:val="false"/>
      <w:color w:val="000000"/>
      <w:position w:val="0"/>
      <w:sz w:val="20"/>
      <w:sz w:val="20"/>
      <w:szCs w:val="20"/>
      <w:u w:val="none" w:color="000000"/>
      <w:vertAlign w:val="baseline"/>
    </w:rPr>
  </w:style>
  <w:style w:type="character" w:styleId="ListLabel289">
    <w:name w:val="ListLabel 289"/>
    <w:qFormat/>
    <w:rPr>
      <w:rFonts w:cs="Calibri"/>
      <w:b w:val="false"/>
      <w:i w:val="false"/>
      <w:strike w:val="false"/>
      <w:dstrike w:val="false"/>
      <w:color w:val="000000"/>
      <w:position w:val="0"/>
      <w:sz w:val="20"/>
      <w:sz w:val="20"/>
      <w:szCs w:val="20"/>
      <w:u w:val="none" w:color="000000"/>
      <w:vertAlign w:val="baseline"/>
    </w:rPr>
  </w:style>
  <w:style w:type="character" w:styleId="ListLabel290">
    <w:name w:val="ListLabel 290"/>
    <w:qFormat/>
    <w:rPr>
      <w:rFonts w:ascii="Arial Narrow" w:hAnsi="Arial Narrow" w:eastAsia="Calibri" w:cs="Calibri"/>
      <w:b w:val="false"/>
      <w:i w:val="false"/>
      <w:strike w:val="false"/>
      <w:dstrike w:val="false"/>
      <w:color w:val="000000"/>
      <w:position w:val="0"/>
      <w:sz w:val="28"/>
      <w:sz w:val="28"/>
      <w:szCs w:val="20"/>
      <w:u w:val="none" w:color="000000"/>
      <w:vertAlign w:val="baseline"/>
    </w:rPr>
  </w:style>
  <w:style w:type="character" w:styleId="ListLabel291">
    <w:name w:val="ListLabel 29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2">
    <w:name w:val="ListLabel 29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3">
    <w:name w:val="ListLabel 29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4">
    <w:name w:val="ListLabel 29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5">
    <w:name w:val="ListLabel 29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6">
    <w:name w:val="ListLabel 29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7">
    <w:name w:val="ListLabel 29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8">
    <w:name w:val="ListLabel 29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99">
    <w:name w:val="ListLabel 299"/>
    <w:qFormat/>
    <w:rPr>
      <w:rFonts w:ascii="Arial Narrow" w:hAnsi="Arial Narrow" w:eastAsia="Calibri" w:cs="Calibri"/>
      <w:b/>
      <w:bCs/>
      <w:i w:val="false"/>
      <w:strike w:val="false"/>
      <w:dstrike w:val="false"/>
      <w:color w:val="000000"/>
      <w:position w:val="0"/>
      <w:sz w:val="28"/>
      <w:sz w:val="28"/>
      <w:szCs w:val="22"/>
      <w:u w:val="none" w:color="000000"/>
      <w:vertAlign w:val="baseline"/>
    </w:rPr>
  </w:style>
  <w:style w:type="character" w:styleId="ListLabel300">
    <w:name w:val="ListLabel 300"/>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1">
    <w:name w:val="ListLabel 301"/>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2">
    <w:name w:val="ListLabel 302"/>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3">
    <w:name w:val="ListLabel 303"/>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4">
    <w:name w:val="ListLabel 304"/>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5">
    <w:name w:val="ListLabel 305"/>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6">
    <w:name w:val="ListLabel 306"/>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7">
    <w:name w:val="ListLabel 307"/>
    <w:qFormat/>
    <w:rPr>
      <w:rFonts w:eastAsia="Calibri" w:cs="Calibri"/>
      <w:b/>
      <w:bCs/>
      <w:i w:val="false"/>
      <w:strike w:val="false"/>
      <w:dstrike w:val="false"/>
      <w:color w:val="000000"/>
      <w:position w:val="0"/>
      <w:sz w:val="22"/>
      <w:sz w:val="22"/>
      <w:szCs w:val="22"/>
      <w:u w:val="none" w:color="000000"/>
      <w:vertAlign w:val="baseline"/>
    </w:rPr>
  </w:style>
  <w:style w:type="character" w:styleId="ListLabel308">
    <w:name w:val="ListLabel 308"/>
    <w:qFormat/>
    <w:rPr>
      <w:rFonts w:ascii="Arial Narrow" w:hAnsi="Arial Narrow" w:eastAsia="Times New Roman" w:cs="Times New Roman"/>
      <w:b w:val="false"/>
      <w:i w:val="false"/>
      <w:strike w:val="false"/>
      <w:dstrike w:val="false"/>
      <w:color w:val="000000"/>
      <w:position w:val="0"/>
      <w:sz w:val="28"/>
      <w:sz w:val="28"/>
      <w:szCs w:val="24"/>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7">
    <w:name w:val="ListLabel 317"/>
    <w:qFormat/>
    <w:rPr>
      <w:rFonts w:ascii="Arial Narrow" w:hAnsi="Arial Narrow"/>
      <w:b/>
      <w:bCs/>
      <w:sz w:val="28"/>
      <w:szCs w:val="28"/>
      <w:shd w:fill="FFFFFF"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rsid w:val="00714450"/>
    <w:pPr>
      <w:spacing w:lineRule="auto" w:line="240" w:before="0" w:after="0"/>
      <w:jc w:val="both"/>
    </w:pPr>
    <w:rPr>
      <w:rFonts w:ascii="Times New Roman" w:hAnsi="Times New Roman" w:eastAsia="Times New Roman" w:cs="Times New Roman"/>
      <w:sz w:val="20"/>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unhideWhenUsed/>
    <w:qFormat/>
    <w:rsid w:val="006c5c67"/>
    <w:pPr>
      <w:spacing w:lineRule="auto" w:line="240" w:beforeAutospacing="1" w:after="119"/>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e03eda"/>
    <w:pPr>
      <w:spacing w:lineRule="auto" w:line="240" w:before="0" w:after="0"/>
      <w:ind w:left="720" w:hanging="0"/>
      <w:contextualSpacing/>
    </w:pPr>
    <w:rPr>
      <w:kern w:val="2"/>
      <w:sz w:val="24"/>
      <w:szCs w:val="24"/>
      <w14:ligatures w14:val="standardContextual"/>
    </w:rPr>
  </w:style>
  <w:style w:type="paragraph" w:styleId="Style41" w:customStyle="1">
    <w:name w:val="Style4"/>
    <w:basedOn w:val="Normal"/>
    <w:uiPriority w:val="99"/>
    <w:qFormat/>
    <w:rsid w:val="00714450"/>
    <w:pPr>
      <w:spacing w:lineRule="auto" w:line="240" w:before="0" w:after="0"/>
    </w:pPr>
    <w:rPr>
      <w:rFonts w:ascii="Times New Roman" w:hAnsi="Times New Roman" w:cs="Times New Roman"/>
      <w:sz w:val="24"/>
      <w:szCs w:val="24"/>
      <w:lang w:eastAsia="pl-PL"/>
    </w:rPr>
  </w:style>
  <w:style w:type="paragraph" w:styleId="Style51" w:customStyle="1">
    <w:name w:val="Style5"/>
    <w:basedOn w:val="Normal"/>
    <w:uiPriority w:val="99"/>
    <w:qFormat/>
    <w:rsid w:val="00714450"/>
    <w:pPr>
      <w:spacing w:lineRule="exact" w:line="230" w:before="0" w:after="0"/>
    </w:pPr>
    <w:rPr>
      <w:rFonts w:ascii="Times New Roman" w:hAnsi="Times New Roman" w:cs="Times New Roman"/>
      <w:sz w:val="24"/>
      <w:szCs w:val="24"/>
      <w:lang w:eastAsia="pl-PL"/>
    </w:rPr>
  </w:style>
  <w:style w:type="paragraph" w:styleId="Style61" w:customStyle="1">
    <w:name w:val="Style6"/>
    <w:basedOn w:val="Normal"/>
    <w:uiPriority w:val="99"/>
    <w:qFormat/>
    <w:rsid w:val="00714450"/>
    <w:pPr>
      <w:spacing w:lineRule="auto" w:line="240" w:before="0" w:after="0"/>
    </w:pPr>
    <w:rPr>
      <w:rFonts w:ascii="Times New Roman" w:hAnsi="Times New Roman" w:cs="Times New Roman"/>
      <w:sz w:val="24"/>
      <w:szCs w:val="24"/>
      <w:lang w:eastAsia="pl-PL"/>
    </w:rPr>
  </w:style>
  <w:style w:type="paragraph" w:styleId="Style81" w:customStyle="1">
    <w:name w:val="Style8"/>
    <w:basedOn w:val="Normal"/>
    <w:uiPriority w:val="99"/>
    <w:qFormat/>
    <w:rsid w:val="00714450"/>
    <w:pPr>
      <w:spacing w:lineRule="auto" w:line="240" w:before="0" w:after="0"/>
    </w:pPr>
    <w:rPr>
      <w:rFonts w:ascii="Times New Roman" w:hAnsi="Times New Roman" w:cs="Times New Roman"/>
      <w:sz w:val="24"/>
      <w:szCs w:val="24"/>
      <w:lang w:eastAsia="pl-PL"/>
    </w:rPr>
  </w:style>
  <w:style w:type="paragraph" w:styleId="Gwka">
    <w:name w:val="Header"/>
    <w:basedOn w:val="Normal"/>
    <w:link w:val="NagwekZnak"/>
    <w:uiPriority w:val="99"/>
    <w:unhideWhenUsed/>
    <w:rsid w:val="004f71b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f71b9"/>
    <w:pPr>
      <w:tabs>
        <w:tab w:val="clear" w:pos="708"/>
        <w:tab w:val="center" w:pos="4536" w:leader="none"/>
        <w:tab w:val="right" w:pos="9072" w:leader="none"/>
      </w:tabs>
      <w:spacing w:lineRule="auto" w:line="240" w:before="0" w:after="0"/>
    </w:pPr>
    <w:rPr/>
  </w:style>
  <w:style w:type="paragraph" w:styleId="Tytu">
    <w:name w:val="Title"/>
    <w:basedOn w:val="Normal"/>
    <w:link w:val="TytuZnak"/>
    <w:qFormat/>
    <w:rsid w:val="004f71b9"/>
    <w:pPr>
      <w:spacing w:lineRule="auto" w:line="240" w:before="0" w:after="0"/>
      <w:jc w:val="center"/>
    </w:pPr>
    <w:rPr>
      <w:rFonts w:ascii="Times New Roman" w:hAnsi="Times New Roman" w:eastAsia="Calibri" w:cs="Times New Roman"/>
      <w:b/>
      <w:sz w:val="32"/>
      <w:szCs w:val="20"/>
      <w:lang w:eastAsia="pl-PL"/>
    </w:rPr>
  </w:style>
  <w:style w:type="paragraph" w:styleId="Default" w:customStyle="1">
    <w:name w:val="Default"/>
    <w:qFormat/>
    <w:rsid w:val="004f71b9"/>
    <w:pPr>
      <w:widowControl/>
      <w:bidi w:val="0"/>
      <w:spacing w:lineRule="auto" w:line="240" w:before="0" w:after="0"/>
      <w:jc w:val="left"/>
    </w:pPr>
    <w:rPr>
      <w:rFonts w:ascii="Calibri" w:hAnsi="Calibri" w:eastAsia="Times New Roman" w:cs="Calibri"/>
      <w:color w:val="000000"/>
      <w:kern w:val="0"/>
      <w:sz w:val="24"/>
      <w:szCs w:val="24"/>
      <w:lang w:val="pl-PL" w:eastAsia="pl-PL" w:bidi="ar-SA"/>
    </w:rPr>
  </w:style>
  <w:style w:type="paragraph" w:styleId="WWZawartotabeli11" w:customStyle="1">
    <w:name w:val="WW-Zawartość tabeli11"/>
    <w:basedOn w:val="Tretekstu"/>
    <w:qFormat/>
    <w:rsid w:val="004f71b9"/>
    <w:pPr>
      <w:widowControl w:val="false"/>
      <w:suppressAutoHyphens w:val="true"/>
      <w:spacing w:before="0" w:after="120"/>
      <w:jc w:val="left"/>
    </w:pPr>
    <w:rPr>
      <w:rFonts w:eastAsia="Calibri"/>
      <w:kern w:val="2"/>
      <w:sz w:val="24"/>
      <w:lang w:eastAsia="en-US"/>
    </w:rPr>
  </w:style>
  <w:style w:type="paragraph" w:styleId="BalloonText">
    <w:name w:val="Balloon Text"/>
    <w:basedOn w:val="Normal"/>
    <w:link w:val="TekstdymkaZnak"/>
    <w:uiPriority w:val="99"/>
    <w:semiHidden/>
    <w:unhideWhenUsed/>
    <w:qFormat/>
    <w:rsid w:val="004f71b9"/>
    <w:pPr>
      <w:spacing w:lineRule="auto" w:line="240" w:before="0" w:after="0"/>
    </w:pPr>
    <w:rPr>
      <w:rFonts w:ascii="Tahoma" w:hAnsi="Tahoma" w:cs="Tahoma"/>
      <w:sz w:val="16"/>
      <w:szCs w:val="16"/>
    </w:rPr>
  </w:style>
  <w:style w:type="paragraph" w:styleId="NoSpacing">
    <w:name w:val="No Spacing"/>
    <w:uiPriority w:val="1"/>
    <w:qFormat/>
    <w:rsid w:val="006a5e9d"/>
    <w:pPr>
      <w:widowControl/>
      <w:bidi w:val="0"/>
      <w:spacing w:lineRule="auto" w:line="240" w:before="0" w:after="0"/>
      <w:jc w:val="left"/>
    </w:pPr>
    <w:rPr>
      <w:rFonts w:ascii="Calibri" w:hAnsi="Calibri" w:eastAsia="Calibri" w:cs=""/>
      <w:color w:val="auto"/>
      <w:kern w:val="2"/>
      <w:sz w:val="22"/>
      <w:szCs w:val="22"/>
      <w:lang w:val="pl-PL" w:eastAsia="en-US" w:bidi="ar-SA"/>
      <w14:ligatures w14:val="standardContextual"/>
    </w:rPr>
  </w:style>
  <w:style w:type="paragraph" w:styleId="Przypiskocowy">
    <w:name w:val="Endnote Text"/>
    <w:basedOn w:val="Normal"/>
    <w:link w:val="TekstprzypisukocowegoZnak"/>
    <w:uiPriority w:val="99"/>
    <w:semiHidden/>
    <w:unhideWhenUsed/>
    <w:rsid w:val="00456f18"/>
    <w:pPr>
      <w:spacing w:lineRule="auto" w:line="240" w:before="0" w:after="0"/>
    </w:pPr>
    <w:rPr>
      <w:sz w:val="20"/>
      <w:szCs w:val="20"/>
    </w:rPr>
  </w:style>
  <w:style w:type="paragraph" w:styleId="Normalny1">
    <w:name w:val="Normalny1"/>
    <w:qFormat/>
    <w:pPr>
      <w:widowControl w:val="false"/>
      <w:bidi w:val="0"/>
      <w:jc w:val="left"/>
    </w:pPr>
    <w:rPr>
      <w:rFonts w:ascii="Arial" w:hAnsi="Arial" w:eastAsia="Calibri" w:cs="Arial" w:eastAsiaTheme="minorHAnsi"/>
      <w:color w:val="auto"/>
      <w:kern w:val="2"/>
      <w:sz w:val="20"/>
      <w:szCs w:val="20"/>
      <w:lang w:val="pl-PL" w:eastAsia="en-US" w:bidi="ar-SA"/>
    </w:rPr>
  </w:style>
  <w:style w:type="paragraph" w:styleId="Ust">
    <w:name w:val="ust"/>
    <w:qFormat/>
    <w:pPr>
      <w:widowControl/>
      <w:bidi w:val="0"/>
      <w:spacing w:before="60" w:after="60"/>
      <w:ind w:left="426" w:hanging="284"/>
      <w:jc w:val="both"/>
    </w:pPr>
    <w:rPr>
      <w:rFonts w:ascii="Times New Roman" w:hAnsi="Times New Roman" w:eastAsia="Times New Roman" w:cs="Times New Roman"/>
      <w:color w:val="auto"/>
      <w:kern w:val="0"/>
      <w:sz w:val="24"/>
      <w:szCs w:val="24"/>
      <w:lang w:val="pl-PL" w:eastAsia="pl-PL" w:bidi="ar-SA"/>
    </w:rPr>
  </w:style>
  <w:style w:type="paragraph" w:styleId="StandardZnak">
    <w:name w:val="Standard Znak"/>
    <w:qFormat/>
    <w:pPr>
      <w:widowControl w:val="false"/>
      <w:bidi w:val="0"/>
      <w:ind w:left="284" w:hanging="0"/>
      <w:jc w:val="left"/>
    </w:pPr>
    <w:rPr>
      <w:rFonts w:ascii="Times New Roman" w:hAnsi="Times New Roman" w:eastAsia="Calibri" w:cs="Times New Roman" w:eastAsiaTheme="minorHAnsi"/>
      <w:color w:val="auto"/>
      <w:kern w:val="0"/>
      <w:sz w:val="24"/>
      <w:szCs w:val="24"/>
      <w:lang w:val="pl-PL" w:eastAsia="pl-PL" w:bidi="ar-SA"/>
    </w:rPr>
  </w:style>
  <w:style w:type="paragraph" w:styleId="SIWZ1">
    <w:name w:val="SIWZ 1."/>
    <w:basedOn w:val="StandardZnak"/>
    <w:qFormat/>
    <w:pPr>
      <w:tabs>
        <w:tab w:val="clear" w:pos="708"/>
        <w:tab w:val="left" w:pos="426" w:leader="none"/>
      </w:tabs>
      <w:spacing w:before="0" w:after="120"/>
      <w:ind w:left="426" w:hanging="425"/>
      <w:jc w:val="both"/>
    </w:pPr>
    <w:rPr>
      <w:rFonts w:ascii="Arial" w:hAnsi="Arial"/>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wiatrawski.pl/redir,przetargi?zamowienie_publiczneID=429"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Application>LibreOffice/6.2.2.2$Windows_x86 LibreOffice_project/2b840030fec2aae0fd2658d8d4f9548af4e3518d</Application>
  <Pages>215</Pages>
  <Words>28472</Words>
  <Characters>179894</Characters>
  <CharactersWithSpaces>207438</CharactersWithSpaces>
  <Paragraphs>2551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2023-02-22T09:43:00Z</dcterms:created>
  <dc:creator>Stacja 27</dc:creator>
  <dc:description/>
  <dc:language>pl-PL</dc:language>
  <cp:lastModifiedBy/>
  <cp:lastPrinted>2023-02-20T12:08:00Z</cp:lastPrinted>
  <dcterms:modified xsi:type="dcterms:W3CDTF">2023-04-17T19:46:36Z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