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3D81C0" w14:textId="77777777" w:rsidR="000C293D" w:rsidRDefault="000C293D" w:rsidP="0015401B">
      <w:pPr>
        <w:spacing w:line="81" w:lineRule="exact"/>
        <w:rPr>
          <w:rFonts w:asciiTheme="minorHAnsi" w:eastAsia="Times New Roman" w:hAnsiTheme="minorHAnsi" w:cstheme="minorHAnsi"/>
        </w:rPr>
      </w:pPr>
    </w:p>
    <w:p w14:paraId="7EA75A6B" w14:textId="77777777" w:rsidR="000C293D" w:rsidRDefault="000C293D" w:rsidP="0015401B">
      <w:pPr>
        <w:spacing w:line="81" w:lineRule="exact"/>
        <w:rPr>
          <w:rFonts w:asciiTheme="minorHAnsi" w:eastAsia="Times New Roman" w:hAnsiTheme="minorHAnsi" w:cstheme="minorHAnsi"/>
        </w:rPr>
      </w:pPr>
    </w:p>
    <w:p w14:paraId="7544B97F" w14:textId="77777777" w:rsidR="0015401B" w:rsidRPr="00D51906" w:rsidRDefault="0015401B" w:rsidP="0015401B">
      <w:pPr>
        <w:spacing w:line="81" w:lineRule="exact"/>
        <w:rPr>
          <w:rFonts w:asciiTheme="minorHAnsi" w:eastAsia="Times New Roman" w:hAnsiTheme="minorHAnsi" w:cstheme="minorHAnsi"/>
        </w:rPr>
      </w:pPr>
      <w:r w:rsidRPr="00D51906">
        <w:rPr>
          <w:rFonts w:asciiTheme="minorHAnsi" w:hAnsiTheme="minorHAnsi" w:cstheme="minorHAnsi"/>
          <w:noProof/>
          <w:lang w:eastAsia="pl-PL"/>
        </w:rPr>
        <w:drawing>
          <wp:anchor distT="0" distB="0" distL="114300" distR="114300" simplePos="0" relativeHeight="251659264" behindDoc="1" locked="0" layoutInCell="1" allowOverlap="1" wp14:anchorId="355EA80A" wp14:editId="0B614860">
            <wp:simplePos x="0" y="0"/>
            <wp:positionH relativeFrom="page">
              <wp:posOffset>3164840</wp:posOffset>
            </wp:positionH>
            <wp:positionV relativeFrom="page">
              <wp:posOffset>159385</wp:posOffset>
            </wp:positionV>
            <wp:extent cx="1161415" cy="784225"/>
            <wp:effectExtent l="1905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61415" cy="784225"/>
                    </a:xfrm>
                    <a:prstGeom prst="rect">
                      <a:avLst/>
                    </a:prstGeom>
                    <a:noFill/>
                  </pic:spPr>
                </pic:pic>
              </a:graphicData>
            </a:graphic>
          </wp:anchor>
        </w:drawing>
      </w:r>
    </w:p>
    <w:p w14:paraId="688D3C70" w14:textId="77777777" w:rsidR="002B1B8E" w:rsidRPr="00D51906" w:rsidRDefault="002B1B8E" w:rsidP="0015401B">
      <w:pPr>
        <w:spacing w:line="0" w:lineRule="atLeast"/>
        <w:ind w:left="260"/>
        <w:rPr>
          <w:rFonts w:asciiTheme="minorHAnsi" w:eastAsia="Arial" w:hAnsiTheme="minorHAnsi" w:cstheme="minorHAnsi"/>
          <w:sz w:val="16"/>
        </w:rPr>
      </w:pPr>
    </w:p>
    <w:p w14:paraId="0D5485E8" w14:textId="77777777" w:rsidR="002B1B8E" w:rsidRPr="00D51906" w:rsidRDefault="002B1B8E" w:rsidP="0015401B">
      <w:pPr>
        <w:spacing w:line="0" w:lineRule="atLeast"/>
        <w:ind w:left="260"/>
        <w:rPr>
          <w:rFonts w:asciiTheme="minorHAnsi" w:eastAsia="Arial" w:hAnsiTheme="minorHAnsi" w:cstheme="minorHAnsi"/>
          <w:sz w:val="16"/>
        </w:rPr>
      </w:pPr>
    </w:p>
    <w:p w14:paraId="7EA1DA5D" w14:textId="77777777" w:rsidR="002B1B8E" w:rsidRPr="00D51906" w:rsidRDefault="002B1B8E" w:rsidP="0015401B">
      <w:pPr>
        <w:spacing w:line="0" w:lineRule="atLeast"/>
        <w:ind w:left="260"/>
        <w:rPr>
          <w:rFonts w:asciiTheme="minorHAnsi" w:eastAsia="Arial" w:hAnsiTheme="minorHAnsi" w:cstheme="minorHAnsi"/>
          <w:sz w:val="16"/>
        </w:rPr>
      </w:pPr>
    </w:p>
    <w:p w14:paraId="22430DC2"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TEMAT:</w:t>
      </w:r>
    </w:p>
    <w:p w14:paraId="01739B94" w14:textId="77777777" w:rsidR="0015401B" w:rsidRPr="00D51906" w:rsidRDefault="0015401B" w:rsidP="0015401B">
      <w:pPr>
        <w:spacing w:line="20" w:lineRule="exact"/>
        <w:rPr>
          <w:rFonts w:asciiTheme="minorHAnsi" w:eastAsia="Times New Roman" w:hAnsiTheme="minorHAnsi" w:cstheme="minorHAnsi"/>
        </w:rPr>
      </w:pPr>
    </w:p>
    <w:p w14:paraId="4B2436E9" w14:textId="77777777" w:rsidR="0015401B" w:rsidRPr="00D51906" w:rsidRDefault="005A75A2" w:rsidP="0015401B">
      <w:pPr>
        <w:spacing w:line="207" w:lineRule="exact"/>
        <w:rPr>
          <w:rFonts w:asciiTheme="minorHAnsi" w:eastAsia="Times New Roman" w:hAnsiTheme="minorHAnsi" w:cstheme="minorHAnsi"/>
        </w:rPr>
      </w:pPr>
      <w:r>
        <w:rPr>
          <w:rFonts w:asciiTheme="minorHAnsi" w:eastAsia="Times New Roman" w:hAnsiTheme="minorHAnsi" w:cstheme="minorHAnsi"/>
          <w:noProof/>
          <w:lang w:eastAsia="pl-PL"/>
        </w:rPr>
        <w:drawing>
          <wp:anchor distT="0" distB="0" distL="114300" distR="114300" simplePos="0" relativeHeight="251660288" behindDoc="1" locked="0" layoutInCell="1" allowOverlap="1" wp14:anchorId="2E223BF4" wp14:editId="7262D881">
            <wp:simplePos x="0" y="0"/>
            <wp:positionH relativeFrom="column">
              <wp:posOffset>-2540</wp:posOffset>
            </wp:positionH>
            <wp:positionV relativeFrom="paragraph">
              <wp:posOffset>19685</wp:posOffset>
            </wp:positionV>
            <wp:extent cx="6450330" cy="577850"/>
            <wp:effectExtent l="19050" t="0" r="762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50330" cy="577850"/>
                    </a:xfrm>
                    <a:prstGeom prst="rect">
                      <a:avLst/>
                    </a:prstGeom>
                    <a:noFill/>
                  </pic:spPr>
                </pic:pic>
              </a:graphicData>
            </a:graphic>
          </wp:anchor>
        </w:drawing>
      </w:r>
    </w:p>
    <w:p w14:paraId="475B60B0" w14:textId="77777777" w:rsidR="00B80804" w:rsidRDefault="0015401B" w:rsidP="0015401B">
      <w:pPr>
        <w:spacing w:line="0" w:lineRule="atLeast"/>
        <w:ind w:right="20"/>
        <w:jc w:val="center"/>
        <w:rPr>
          <w:rFonts w:asciiTheme="minorHAnsi" w:eastAsia="Arial" w:hAnsiTheme="minorHAnsi" w:cstheme="minorHAnsi"/>
          <w:b/>
          <w:sz w:val="27"/>
        </w:rPr>
      </w:pPr>
      <w:r w:rsidRPr="00D51906">
        <w:rPr>
          <w:rFonts w:asciiTheme="minorHAnsi" w:eastAsia="Arial" w:hAnsiTheme="minorHAnsi" w:cstheme="minorHAnsi"/>
          <w:b/>
          <w:sz w:val="27"/>
        </w:rPr>
        <w:t xml:space="preserve">Program funkcjonalno- użytkowy (PFU) </w:t>
      </w:r>
      <w:r w:rsidR="00B80804">
        <w:rPr>
          <w:rFonts w:asciiTheme="minorHAnsi" w:eastAsia="Arial" w:hAnsiTheme="minorHAnsi" w:cstheme="minorHAnsi"/>
          <w:b/>
          <w:sz w:val="27"/>
        </w:rPr>
        <w:t>dla zadania</w:t>
      </w:r>
    </w:p>
    <w:p w14:paraId="17990F4A" w14:textId="77777777" w:rsidR="0015401B" w:rsidRPr="00D51906" w:rsidRDefault="00B80804" w:rsidP="0015401B">
      <w:pPr>
        <w:spacing w:line="0" w:lineRule="atLeast"/>
        <w:ind w:right="20"/>
        <w:jc w:val="center"/>
        <w:rPr>
          <w:rFonts w:asciiTheme="minorHAnsi" w:eastAsia="Arial" w:hAnsiTheme="minorHAnsi" w:cstheme="minorHAnsi"/>
          <w:b/>
          <w:sz w:val="27"/>
        </w:rPr>
      </w:pPr>
      <w:r>
        <w:rPr>
          <w:rFonts w:asciiTheme="minorHAnsi" w:eastAsia="Arial" w:hAnsiTheme="minorHAnsi" w:cstheme="minorHAnsi"/>
          <w:b/>
          <w:sz w:val="27"/>
        </w:rPr>
        <w:t xml:space="preserve">"Rozbudowa </w:t>
      </w:r>
      <w:r w:rsidR="0015401B" w:rsidRPr="00D51906">
        <w:rPr>
          <w:rFonts w:asciiTheme="minorHAnsi" w:eastAsia="Arial" w:hAnsiTheme="minorHAnsi" w:cstheme="minorHAnsi"/>
          <w:b/>
          <w:sz w:val="27"/>
        </w:rPr>
        <w:t>Szpitala Św. Ducha w Rawie Mazowieckiej</w:t>
      </w:r>
      <w:r>
        <w:rPr>
          <w:rFonts w:asciiTheme="minorHAnsi" w:eastAsia="Arial" w:hAnsiTheme="minorHAnsi" w:cstheme="minorHAnsi"/>
          <w:b/>
          <w:sz w:val="27"/>
        </w:rPr>
        <w:t>"</w:t>
      </w:r>
    </w:p>
    <w:p w14:paraId="65EC4B12" w14:textId="77777777" w:rsidR="0015401B" w:rsidRPr="00D51906" w:rsidRDefault="0015401B" w:rsidP="0015401B">
      <w:pPr>
        <w:spacing w:line="200" w:lineRule="exact"/>
        <w:rPr>
          <w:rFonts w:asciiTheme="minorHAnsi" w:eastAsia="Times New Roman" w:hAnsiTheme="minorHAnsi" w:cstheme="minorHAnsi"/>
        </w:rPr>
      </w:pPr>
    </w:p>
    <w:p w14:paraId="3508CC6E"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ADRES:</w:t>
      </w:r>
    </w:p>
    <w:p w14:paraId="2D97581A" w14:textId="77777777" w:rsidR="0015401B" w:rsidRPr="00D51906" w:rsidRDefault="0015401B" w:rsidP="0015401B">
      <w:pPr>
        <w:spacing w:line="20" w:lineRule="exact"/>
        <w:rPr>
          <w:rFonts w:asciiTheme="minorHAnsi" w:eastAsia="Times New Roman" w:hAnsiTheme="minorHAnsi" w:cstheme="minorHAnsi"/>
        </w:rPr>
      </w:pPr>
    </w:p>
    <w:p w14:paraId="221BA381" w14:textId="77777777" w:rsidR="0015401B" w:rsidRPr="00D51906" w:rsidRDefault="0015401B" w:rsidP="0015401B">
      <w:pPr>
        <w:spacing w:line="56" w:lineRule="exact"/>
        <w:rPr>
          <w:rFonts w:asciiTheme="minorHAnsi" w:eastAsia="Times New Roman" w:hAnsiTheme="minorHAnsi" w:cstheme="minorHAnsi"/>
        </w:rPr>
      </w:pPr>
      <w:r w:rsidRPr="00D51906">
        <w:rPr>
          <w:rFonts w:asciiTheme="minorHAnsi" w:eastAsia="Times New Roman" w:hAnsiTheme="minorHAnsi" w:cstheme="minorHAnsi"/>
          <w:noProof/>
          <w:lang w:eastAsia="pl-PL"/>
        </w:rPr>
        <w:drawing>
          <wp:anchor distT="0" distB="0" distL="114300" distR="114300" simplePos="0" relativeHeight="251661312" behindDoc="1" locked="0" layoutInCell="1" allowOverlap="1" wp14:anchorId="5518B709" wp14:editId="3032BCF2">
            <wp:simplePos x="0" y="0"/>
            <wp:positionH relativeFrom="column">
              <wp:posOffset>-2300</wp:posOffset>
            </wp:positionH>
            <wp:positionV relativeFrom="paragraph">
              <wp:posOffset>16690</wp:posOffset>
            </wp:positionV>
            <wp:extent cx="6451767" cy="646981"/>
            <wp:effectExtent l="19050" t="0" r="6183"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65269" cy="648335"/>
                    </a:xfrm>
                    <a:prstGeom prst="rect">
                      <a:avLst/>
                    </a:prstGeom>
                    <a:noFill/>
                  </pic:spPr>
                </pic:pic>
              </a:graphicData>
            </a:graphic>
          </wp:anchor>
        </w:drawing>
      </w:r>
    </w:p>
    <w:p w14:paraId="195C5F56" w14:textId="77777777" w:rsidR="0015401B" w:rsidRPr="00D51906" w:rsidRDefault="0015401B" w:rsidP="0015401B">
      <w:pPr>
        <w:spacing w:line="0" w:lineRule="atLeast"/>
        <w:ind w:right="20"/>
        <w:jc w:val="center"/>
        <w:rPr>
          <w:rFonts w:asciiTheme="minorHAnsi" w:eastAsia="Arial" w:hAnsiTheme="minorHAnsi" w:cstheme="minorHAnsi"/>
          <w:sz w:val="23"/>
        </w:rPr>
      </w:pPr>
    </w:p>
    <w:p w14:paraId="07C2270F" w14:textId="77777777" w:rsidR="0015401B" w:rsidRPr="00D51906" w:rsidRDefault="0015401B" w:rsidP="0015401B">
      <w:pPr>
        <w:spacing w:line="0" w:lineRule="atLeast"/>
        <w:ind w:right="20"/>
        <w:jc w:val="center"/>
        <w:rPr>
          <w:rFonts w:asciiTheme="minorHAnsi" w:eastAsia="Arial" w:hAnsiTheme="minorHAnsi" w:cstheme="minorHAnsi"/>
          <w:sz w:val="23"/>
        </w:rPr>
      </w:pPr>
      <w:r w:rsidRPr="00D51906">
        <w:rPr>
          <w:rFonts w:asciiTheme="minorHAnsi" w:eastAsia="Arial" w:hAnsiTheme="minorHAnsi" w:cstheme="minorHAnsi"/>
          <w:sz w:val="23"/>
        </w:rPr>
        <w:t>UL. WARSZAWSKA 14, 96-200 RAWA MAZOWIECKA,</w:t>
      </w:r>
    </w:p>
    <w:p w14:paraId="3E61227F" w14:textId="77777777" w:rsidR="0015401B" w:rsidRPr="00D51906" w:rsidRDefault="0015401B" w:rsidP="0015401B">
      <w:pPr>
        <w:spacing w:line="3" w:lineRule="exact"/>
        <w:rPr>
          <w:rFonts w:asciiTheme="minorHAnsi" w:eastAsia="Times New Roman" w:hAnsiTheme="minorHAnsi" w:cstheme="minorHAnsi"/>
        </w:rPr>
      </w:pPr>
    </w:p>
    <w:p w14:paraId="2F7536E2" w14:textId="77777777" w:rsidR="0015401B" w:rsidRPr="00D51906" w:rsidRDefault="00197140" w:rsidP="0015401B">
      <w:pPr>
        <w:spacing w:line="0" w:lineRule="atLeast"/>
        <w:ind w:right="20"/>
        <w:jc w:val="center"/>
        <w:rPr>
          <w:rFonts w:asciiTheme="minorHAnsi" w:eastAsia="Arial" w:hAnsiTheme="minorHAnsi" w:cstheme="minorHAnsi"/>
          <w:sz w:val="23"/>
        </w:rPr>
      </w:pPr>
      <w:r>
        <w:rPr>
          <w:rFonts w:asciiTheme="minorHAnsi" w:eastAsia="Arial" w:hAnsiTheme="minorHAnsi" w:cstheme="minorHAnsi"/>
          <w:sz w:val="23"/>
        </w:rPr>
        <w:t>DZ. NR 307/10, 307/11</w:t>
      </w:r>
      <w:r w:rsidR="0015401B" w:rsidRPr="00D51906">
        <w:rPr>
          <w:rFonts w:asciiTheme="minorHAnsi" w:eastAsia="Arial" w:hAnsiTheme="minorHAnsi" w:cstheme="minorHAnsi"/>
          <w:sz w:val="23"/>
        </w:rPr>
        <w:t xml:space="preserve">, </w:t>
      </w:r>
      <w:r w:rsidR="00850C89">
        <w:rPr>
          <w:rFonts w:asciiTheme="minorHAnsi" w:eastAsia="Arial" w:hAnsiTheme="minorHAnsi" w:cstheme="minorHAnsi"/>
          <w:sz w:val="23"/>
        </w:rPr>
        <w:t xml:space="preserve">307/22, </w:t>
      </w:r>
      <w:r w:rsidR="0015401B" w:rsidRPr="00D51906">
        <w:rPr>
          <w:rFonts w:asciiTheme="minorHAnsi" w:eastAsia="Arial" w:hAnsiTheme="minorHAnsi" w:cstheme="minorHAnsi"/>
          <w:sz w:val="23"/>
        </w:rPr>
        <w:t>OBRĘB 4, RAWA MAZOWIECKA</w:t>
      </w:r>
    </w:p>
    <w:p w14:paraId="3EC74049" w14:textId="77777777" w:rsidR="0015401B" w:rsidRPr="00D51906" w:rsidRDefault="0015401B" w:rsidP="0015401B">
      <w:pPr>
        <w:spacing w:line="0" w:lineRule="atLeast"/>
        <w:ind w:right="20"/>
        <w:jc w:val="center"/>
        <w:rPr>
          <w:rFonts w:asciiTheme="minorHAnsi" w:eastAsia="Arial" w:hAnsiTheme="minorHAnsi" w:cstheme="minorHAnsi"/>
          <w:sz w:val="23"/>
        </w:rPr>
      </w:pPr>
    </w:p>
    <w:p w14:paraId="7CFA1598" w14:textId="77777777" w:rsidR="0015401B" w:rsidRPr="00D51906" w:rsidRDefault="0015401B" w:rsidP="0015401B">
      <w:pPr>
        <w:spacing w:line="0" w:lineRule="atLeast"/>
        <w:ind w:right="20"/>
        <w:jc w:val="center"/>
        <w:rPr>
          <w:rFonts w:asciiTheme="minorHAnsi" w:eastAsia="Arial" w:hAnsiTheme="minorHAnsi" w:cstheme="minorHAnsi"/>
          <w:sz w:val="16"/>
        </w:rPr>
      </w:pPr>
    </w:p>
    <w:p w14:paraId="211B69B2"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INWESTOR:</w:t>
      </w:r>
    </w:p>
    <w:p w14:paraId="33B2A6B5" w14:textId="77777777" w:rsidR="0015401B" w:rsidRPr="00D51906" w:rsidRDefault="0015401B" w:rsidP="0015401B">
      <w:pPr>
        <w:spacing w:line="20" w:lineRule="exact"/>
        <w:rPr>
          <w:rFonts w:asciiTheme="minorHAnsi" w:eastAsia="Times New Roman" w:hAnsiTheme="minorHAnsi" w:cstheme="minorHAnsi"/>
        </w:rPr>
      </w:pPr>
    </w:p>
    <w:p w14:paraId="67B24DCF" w14:textId="77777777" w:rsidR="0015401B" w:rsidRPr="00D51906" w:rsidRDefault="0015401B" w:rsidP="0015401B">
      <w:pPr>
        <w:spacing w:line="183" w:lineRule="exact"/>
        <w:rPr>
          <w:rFonts w:asciiTheme="minorHAnsi" w:eastAsia="Times New Roman" w:hAnsiTheme="minorHAnsi" w:cstheme="minorHAnsi"/>
        </w:rPr>
      </w:pPr>
      <w:r w:rsidRPr="00D51906">
        <w:rPr>
          <w:rFonts w:asciiTheme="minorHAnsi" w:eastAsia="Times New Roman" w:hAnsiTheme="minorHAnsi" w:cstheme="minorHAnsi"/>
          <w:noProof/>
          <w:lang w:eastAsia="pl-PL"/>
        </w:rPr>
        <w:drawing>
          <wp:anchor distT="0" distB="0" distL="114300" distR="114300" simplePos="0" relativeHeight="251662336" behindDoc="1" locked="0" layoutInCell="1" allowOverlap="1" wp14:anchorId="2587603D" wp14:editId="5583D335">
            <wp:simplePos x="0" y="0"/>
            <wp:positionH relativeFrom="column">
              <wp:posOffset>1820</wp:posOffset>
            </wp:positionH>
            <wp:positionV relativeFrom="paragraph">
              <wp:posOffset>25618</wp:posOffset>
            </wp:positionV>
            <wp:extent cx="6444274" cy="539087"/>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487679" cy="542718"/>
                    </a:xfrm>
                    <a:prstGeom prst="rect">
                      <a:avLst/>
                    </a:prstGeom>
                    <a:noFill/>
                  </pic:spPr>
                </pic:pic>
              </a:graphicData>
            </a:graphic>
          </wp:anchor>
        </w:drawing>
      </w:r>
    </w:p>
    <w:p w14:paraId="3E5FF928" w14:textId="77777777" w:rsidR="0015401B" w:rsidRPr="00D51906" w:rsidRDefault="0015401B" w:rsidP="0015401B">
      <w:pPr>
        <w:spacing w:line="0" w:lineRule="atLeast"/>
        <w:ind w:right="20"/>
        <w:jc w:val="center"/>
        <w:rPr>
          <w:rFonts w:asciiTheme="minorHAnsi" w:eastAsia="Arial" w:hAnsiTheme="minorHAnsi" w:cstheme="minorHAnsi"/>
          <w:b/>
          <w:sz w:val="23"/>
        </w:rPr>
      </w:pPr>
      <w:r w:rsidRPr="00D51906">
        <w:rPr>
          <w:rFonts w:asciiTheme="minorHAnsi" w:eastAsia="Arial" w:hAnsiTheme="minorHAnsi" w:cstheme="minorHAnsi"/>
          <w:b/>
          <w:sz w:val="23"/>
        </w:rPr>
        <w:t>Starostwo Powiatowe w Rawie Mazowieckiej</w:t>
      </w:r>
    </w:p>
    <w:p w14:paraId="02E65026" w14:textId="77777777" w:rsidR="0015401B" w:rsidRPr="00D51906" w:rsidRDefault="0015401B" w:rsidP="0015401B">
      <w:pPr>
        <w:spacing w:line="0" w:lineRule="atLeast"/>
        <w:ind w:right="20"/>
        <w:jc w:val="center"/>
        <w:rPr>
          <w:rFonts w:asciiTheme="minorHAnsi" w:eastAsia="Arial" w:hAnsiTheme="minorHAnsi" w:cstheme="minorHAnsi"/>
          <w:b/>
          <w:sz w:val="23"/>
        </w:rPr>
      </w:pPr>
      <w:r w:rsidRPr="00D51906">
        <w:rPr>
          <w:rFonts w:asciiTheme="minorHAnsi" w:eastAsia="Arial" w:hAnsiTheme="minorHAnsi" w:cstheme="minorHAnsi"/>
          <w:b/>
          <w:sz w:val="23"/>
        </w:rPr>
        <w:t>Plac Wolności 1, 96-200 Rawa Mazowiecka, woj, łódzkie</w:t>
      </w:r>
    </w:p>
    <w:p w14:paraId="589D6266" w14:textId="77777777" w:rsidR="0015401B" w:rsidRPr="00D51906" w:rsidRDefault="0015401B" w:rsidP="0015401B">
      <w:pPr>
        <w:spacing w:line="0" w:lineRule="atLeast"/>
        <w:ind w:right="20"/>
        <w:jc w:val="center"/>
        <w:rPr>
          <w:rFonts w:asciiTheme="minorHAnsi" w:eastAsia="Times New Roman" w:hAnsiTheme="minorHAnsi" w:cstheme="minorHAnsi"/>
        </w:rPr>
      </w:pPr>
    </w:p>
    <w:p w14:paraId="28D4BD6C"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JEDNOSTKA PROJEKTOWA:</w:t>
      </w:r>
    </w:p>
    <w:p w14:paraId="0473A4F7" w14:textId="77777777" w:rsidR="0015401B" w:rsidRPr="00D51906" w:rsidRDefault="0015401B" w:rsidP="0015401B">
      <w:pPr>
        <w:spacing w:line="20" w:lineRule="exact"/>
        <w:rPr>
          <w:rFonts w:asciiTheme="minorHAnsi" w:eastAsia="Times New Roman" w:hAnsiTheme="minorHAnsi" w:cstheme="minorHAnsi"/>
        </w:rPr>
      </w:pPr>
    </w:p>
    <w:p w14:paraId="638C4B34" w14:textId="77777777" w:rsidR="0015401B" w:rsidRPr="00D51906" w:rsidRDefault="005A75A2" w:rsidP="0015401B">
      <w:pPr>
        <w:spacing w:line="96" w:lineRule="exact"/>
        <w:rPr>
          <w:rFonts w:asciiTheme="minorHAnsi" w:eastAsia="Times New Roman" w:hAnsiTheme="minorHAnsi" w:cstheme="minorHAnsi"/>
        </w:rPr>
      </w:pPr>
      <w:r>
        <w:rPr>
          <w:rFonts w:asciiTheme="minorHAnsi" w:eastAsia="Times New Roman" w:hAnsiTheme="minorHAnsi" w:cstheme="minorHAnsi"/>
          <w:noProof/>
          <w:lang w:eastAsia="pl-PL"/>
        </w:rPr>
        <w:drawing>
          <wp:anchor distT="0" distB="0" distL="114300" distR="114300" simplePos="0" relativeHeight="251663360" behindDoc="1" locked="0" layoutInCell="1" allowOverlap="1" wp14:anchorId="3D4A8A4C" wp14:editId="6FA84A9E">
            <wp:simplePos x="0" y="0"/>
            <wp:positionH relativeFrom="column">
              <wp:posOffset>1270</wp:posOffset>
            </wp:positionH>
            <wp:positionV relativeFrom="paragraph">
              <wp:posOffset>14605</wp:posOffset>
            </wp:positionV>
            <wp:extent cx="6442710" cy="675005"/>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442710" cy="675005"/>
                    </a:xfrm>
                    <a:prstGeom prst="rect">
                      <a:avLst/>
                    </a:prstGeom>
                    <a:noFill/>
                  </pic:spPr>
                </pic:pic>
              </a:graphicData>
            </a:graphic>
          </wp:anchor>
        </w:drawing>
      </w:r>
    </w:p>
    <w:p w14:paraId="182E01EE" w14:textId="77777777" w:rsidR="0015401B" w:rsidRPr="00D51906" w:rsidRDefault="0015401B" w:rsidP="0015401B">
      <w:pPr>
        <w:spacing w:line="0" w:lineRule="atLeast"/>
        <w:ind w:left="4400"/>
        <w:rPr>
          <w:rFonts w:asciiTheme="minorHAnsi" w:hAnsiTheme="minorHAnsi" w:cstheme="minorHAnsi"/>
          <w:sz w:val="27"/>
        </w:rPr>
      </w:pPr>
      <w:r w:rsidRPr="00D51906">
        <w:rPr>
          <w:rFonts w:asciiTheme="minorHAnsi" w:hAnsiTheme="minorHAnsi" w:cstheme="minorHAnsi"/>
          <w:sz w:val="27"/>
        </w:rPr>
        <w:t>COMPLEX INVESTMENT SP. Z O.O.</w:t>
      </w:r>
    </w:p>
    <w:p w14:paraId="380CBA7D" w14:textId="77777777" w:rsidR="0015401B" w:rsidRPr="00D51906" w:rsidRDefault="0015401B" w:rsidP="0015401B">
      <w:pPr>
        <w:spacing w:line="210" w:lineRule="auto"/>
        <w:ind w:left="4400"/>
        <w:rPr>
          <w:rFonts w:asciiTheme="minorHAnsi" w:hAnsiTheme="minorHAnsi" w:cstheme="minorHAnsi"/>
          <w:sz w:val="27"/>
        </w:rPr>
      </w:pPr>
      <w:r w:rsidRPr="00D51906">
        <w:rPr>
          <w:rFonts w:asciiTheme="minorHAnsi" w:hAnsiTheme="minorHAnsi" w:cstheme="minorHAnsi"/>
          <w:sz w:val="27"/>
        </w:rPr>
        <w:t>ul. GDAŃSKA 188/1</w:t>
      </w:r>
    </w:p>
    <w:p w14:paraId="5B5B1BA2" w14:textId="77777777" w:rsidR="0015401B" w:rsidRPr="00D51906" w:rsidRDefault="0015401B" w:rsidP="0015401B">
      <w:pPr>
        <w:spacing w:line="209" w:lineRule="auto"/>
        <w:ind w:left="4400"/>
        <w:rPr>
          <w:rFonts w:asciiTheme="minorHAnsi" w:hAnsiTheme="minorHAnsi" w:cstheme="minorHAnsi"/>
          <w:sz w:val="27"/>
        </w:rPr>
      </w:pPr>
      <w:r w:rsidRPr="00D51906">
        <w:rPr>
          <w:rFonts w:asciiTheme="minorHAnsi" w:hAnsiTheme="minorHAnsi" w:cstheme="minorHAnsi"/>
          <w:sz w:val="27"/>
        </w:rPr>
        <w:t>85-674 BYDGOSZCZ</w:t>
      </w:r>
    </w:p>
    <w:p w14:paraId="514007F7" w14:textId="77777777" w:rsidR="0015401B" w:rsidRPr="00D51906" w:rsidRDefault="0015401B" w:rsidP="0015401B">
      <w:pPr>
        <w:spacing w:line="161" w:lineRule="exact"/>
        <w:rPr>
          <w:rFonts w:asciiTheme="minorHAnsi" w:eastAsia="Times New Roman" w:hAnsiTheme="minorHAnsi" w:cstheme="minorHAnsi"/>
        </w:rPr>
      </w:pPr>
    </w:p>
    <w:p w14:paraId="207E8113"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EGZEMPLARZ:</w:t>
      </w:r>
    </w:p>
    <w:p w14:paraId="302A706C" w14:textId="77777777" w:rsidR="0015401B" w:rsidRPr="00D51906" w:rsidRDefault="0015401B" w:rsidP="0015401B">
      <w:pPr>
        <w:spacing w:line="20" w:lineRule="exact"/>
        <w:rPr>
          <w:rFonts w:asciiTheme="minorHAnsi" w:eastAsia="Times New Roman" w:hAnsiTheme="minorHAnsi" w:cstheme="minorHAnsi"/>
        </w:rPr>
      </w:pPr>
    </w:p>
    <w:p w14:paraId="6727B3C0" w14:textId="77777777" w:rsidR="0015401B" w:rsidRPr="00D51906" w:rsidRDefault="005A75A2" w:rsidP="0015401B">
      <w:pPr>
        <w:spacing w:line="33" w:lineRule="exact"/>
        <w:rPr>
          <w:rFonts w:asciiTheme="minorHAnsi" w:eastAsia="Times New Roman" w:hAnsiTheme="minorHAnsi" w:cstheme="minorHAnsi"/>
        </w:rPr>
      </w:pPr>
      <w:r>
        <w:rPr>
          <w:rFonts w:asciiTheme="minorHAnsi" w:eastAsia="Times New Roman" w:hAnsiTheme="minorHAnsi" w:cstheme="minorHAnsi"/>
          <w:noProof/>
          <w:lang w:eastAsia="pl-PL"/>
        </w:rPr>
        <w:drawing>
          <wp:anchor distT="0" distB="0" distL="114300" distR="114300" simplePos="0" relativeHeight="251664384" behindDoc="1" locked="0" layoutInCell="1" allowOverlap="1" wp14:anchorId="26437467" wp14:editId="04D56791">
            <wp:simplePos x="0" y="0"/>
            <wp:positionH relativeFrom="column">
              <wp:posOffset>1270</wp:posOffset>
            </wp:positionH>
            <wp:positionV relativeFrom="paragraph">
              <wp:posOffset>12700</wp:posOffset>
            </wp:positionV>
            <wp:extent cx="6442710" cy="183515"/>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42710" cy="183515"/>
                    </a:xfrm>
                    <a:prstGeom prst="rect">
                      <a:avLst/>
                    </a:prstGeom>
                    <a:noFill/>
                  </pic:spPr>
                </pic:pic>
              </a:graphicData>
            </a:graphic>
          </wp:anchor>
        </w:drawing>
      </w:r>
    </w:p>
    <w:p w14:paraId="7927C8C1" w14:textId="77777777" w:rsidR="0015401B" w:rsidRPr="00D51906" w:rsidRDefault="0015401B" w:rsidP="0015401B">
      <w:pPr>
        <w:spacing w:line="0" w:lineRule="atLeast"/>
        <w:ind w:right="20"/>
        <w:jc w:val="center"/>
        <w:rPr>
          <w:rFonts w:asciiTheme="minorHAnsi" w:eastAsia="Arial" w:hAnsiTheme="minorHAnsi" w:cstheme="minorHAnsi"/>
          <w:b/>
        </w:rPr>
      </w:pPr>
      <w:r w:rsidRPr="00D51906">
        <w:rPr>
          <w:rFonts w:asciiTheme="minorHAnsi" w:eastAsia="Arial" w:hAnsiTheme="minorHAnsi" w:cstheme="minorHAnsi"/>
          <w:b/>
        </w:rPr>
        <w:t xml:space="preserve">EGZ. </w:t>
      </w:r>
    </w:p>
    <w:p w14:paraId="064D858F" w14:textId="77777777" w:rsidR="0015401B" w:rsidRPr="00D51906" w:rsidRDefault="0015401B" w:rsidP="0015401B">
      <w:pPr>
        <w:spacing w:line="103" w:lineRule="exact"/>
        <w:rPr>
          <w:rFonts w:asciiTheme="minorHAnsi" w:eastAsia="Times New Roman" w:hAnsiTheme="minorHAnsi" w:cstheme="minorHAnsi"/>
        </w:rPr>
      </w:pPr>
    </w:p>
    <w:p w14:paraId="670972B9"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noProof/>
          <w:sz w:val="16"/>
          <w:lang w:eastAsia="pl-PL"/>
        </w:rPr>
        <w:drawing>
          <wp:anchor distT="0" distB="0" distL="114300" distR="114300" simplePos="0" relativeHeight="251665408" behindDoc="1" locked="0" layoutInCell="1" allowOverlap="1" wp14:anchorId="09F2D87B" wp14:editId="4467A001">
            <wp:simplePos x="0" y="0"/>
            <wp:positionH relativeFrom="column">
              <wp:posOffset>1820</wp:posOffset>
            </wp:positionH>
            <wp:positionV relativeFrom="paragraph">
              <wp:posOffset>103022</wp:posOffset>
            </wp:positionV>
            <wp:extent cx="6444274" cy="228620"/>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443717" cy="228600"/>
                    </a:xfrm>
                    <a:prstGeom prst="rect">
                      <a:avLst/>
                    </a:prstGeom>
                    <a:noFill/>
                  </pic:spPr>
                </pic:pic>
              </a:graphicData>
            </a:graphic>
          </wp:anchor>
        </w:drawing>
      </w:r>
      <w:r w:rsidRPr="00D51906">
        <w:rPr>
          <w:rFonts w:asciiTheme="minorHAnsi" w:eastAsia="Arial" w:hAnsiTheme="minorHAnsi" w:cstheme="minorHAnsi"/>
          <w:sz w:val="16"/>
        </w:rPr>
        <w:t>STADIUM:</w:t>
      </w:r>
    </w:p>
    <w:p w14:paraId="708310C0" w14:textId="77777777" w:rsidR="0015401B" w:rsidRPr="00D51906" w:rsidRDefault="0015401B" w:rsidP="0015401B">
      <w:pPr>
        <w:spacing w:line="0" w:lineRule="atLeast"/>
        <w:ind w:right="20"/>
        <w:jc w:val="center"/>
        <w:rPr>
          <w:rFonts w:asciiTheme="minorHAnsi" w:eastAsia="Arial" w:hAnsiTheme="minorHAnsi" w:cstheme="minorHAnsi"/>
          <w:b/>
        </w:rPr>
      </w:pPr>
      <w:r w:rsidRPr="00D51906">
        <w:rPr>
          <w:rFonts w:asciiTheme="minorHAnsi" w:eastAsia="Arial" w:hAnsiTheme="minorHAnsi" w:cstheme="minorHAnsi"/>
          <w:b/>
        </w:rPr>
        <w:t>PROGRAM FUNKCJONALNO- UŻYTKOWY</w:t>
      </w:r>
    </w:p>
    <w:p w14:paraId="6F268504" w14:textId="77777777" w:rsidR="0015401B" w:rsidRPr="00D51906" w:rsidRDefault="0015401B" w:rsidP="0015401B">
      <w:pPr>
        <w:spacing w:line="20" w:lineRule="exact"/>
        <w:rPr>
          <w:rFonts w:asciiTheme="minorHAnsi" w:eastAsia="Times New Roman" w:hAnsiTheme="minorHAnsi" w:cstheme="minorHAnsi"/>
        </w:rPr>
      </w:pPr>
    </w:p>
    <w:p w14:paraId="33C9E09E" w14:textId="77777777" w:rsidR="0015401B" w:rsidRPr="00D51906" w:rsidRDefault="0015401B" w:rsidP="0015401B">
      <w:pPr>
        <w:spacing w:line="50" w:lineRule="exact"/>
        <w:rPr>
          <w:rFonts w:asciiTheme="minorHAnsi" w:eastAsia="Times New Roman" w:hAnsiTheme="minorHAnsi" w:cstheme="minorHAnsi"/>
        </w:rPr>
      </w:pPr>
    </w:p>
    <w:p w14:paraId="62BAD21B"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BRANŻA:</w:t>
      </w:r>
    </w:p>
    <w:p w14:paraId="341B454E" w14:textId="77777777" w:rsidR="0015401B" w:rsidRPr="00D51906" w:rsidRDefault="0015401B" w:rsidP="0015401B">
      <w:pPr>
        <w:spacing w:line="20" w:lineRule="exact"/>
        <w:rPr>
          <w:rFonts w:asciiTheme="minorHAnsi" w:eastAsia="Times New Roman" w:hAnsiTheme="minorHAnsi" w:cstheme="minorHAnsi"/>
        </w:rPr>
      </w:pPr>
    </w:p>
    <w:p w14:paraId="153E7F9B" w14:textId="77777777" w:rsidR="0015401B" w:rsidRPr="00D51906" w:rsidRDefault="005A75A2" w:rsidP="0015401B">
      <w:pPr>
        <w:spacing w:line="35" w:lineRule="exact"/>
        <w:rPr>
          <w:rFonts w:asciiTheme="minorHAnsi" w:eastAsia="Times New Roman" w:hAnsiTheme="minorHAnsi" w:cstheme="minorHAnsi"/>
        </w:rPr>
      </w:pPr>
      <w:r>
        <w:rPr>
          <w:rFonts w:asciiTheme="minorHAnsi" w:eastAsia="Times New Roman" w:hAnsiTheme="minorHAnsi" w:cstheme="minorHAnsi"/>
          <w:noProof/>
          <w:lang w:eastAsia="pl-PL"/>
        </w:rPr>
        <w:drawing>
          <wp:anchor distT="0" distB="0" distL="114300" distR="114300" simplePos="0" relativeHeight="251666432" behindDoc="1" locked="0" layoutInCell="1" allowOverlap="1" wp14:anchorId="56721E7A" wp14:editId="73081F89">
            <wp:simplePos x="0" y="0"/>
            <wp:positionH relativeFrom="column">
              <wp:posOffset>1270</wp:posOffset>
            </wp:positionH>
            <wp:positionV relativeFrom="paragraph">
              <wp:posOffset>13970</wp:posOffset>
            </wp:positionV>
            <wp:extent cx="6442075" cy="183515"/>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442075" cy="183515"/>
                    </a:xfrm>
                    <a:prstGeom prst="rect">
                      <a:avLst/>
                    </a:prstGeom>
                    <a:noFill/>
                  </pic:spPr>
                </pic:pic>
              </a:graphicData>
            </a:graphic>
          </wp:anchor>
        </w:drawing>
      </w:r>
    </w:p>
    <w:p w14:paraId="19B20E9D" w14:textId="77777777" w:rsidR="0015401B" w:rsidRPr="00D51906" w:rsidRDefault="0015401B" w:rsidP="0015401B">
      <w:pPr>
        <w:spacing w:line="0" w:lineRule="atLeast"/>
        <w:ind w:right="20"/>
        <w:jc w:val="center"/>
        <w:rPr>
          <w:rFonts w:asciiTheme="minorHAnsi" w:eastAsia="Arial" w:hAnsiTheme="minorHAnsi" w:cstheme="minorHAnsi"/>
          <w:b/>
        </w:rPr>
      </w:pPr>
      <w:r w:rsidRPr="00D51906">
        <w:rPr>
          <w:rFonts w:asciiTheme="minorHAnsi" w:eastAsia="Arial" w:hAnsiTheme="minorHAnsi" w:cstheme="minorHAnsi"/>
          <w:b/>
        </w:rPr>
        <w:t>OPRACOWANIE WIELOBRANŻOWE</w:t>
      </w:r>
    </w:p>
    <w:p w14:paraId="5EE76471" w14:textId="77777777" w:rsidR="0015401B" w:rsidRPr="00D51906" w:rsidRDefault="0015401B" w:rsidP="0015401B">
      <w:pPr>
        <w:spacing w:line="141" w:lineRule="exact"/>
        <w:rPr>
          <w:rFonts w:asciiTheme="minorHAnsi" w:eastAsia="Times New Roman" w:hAnsiTheme="minorHAnsi" w:cstheme="minorHAnsi"/>
        </w:rPr>
      </w:pPr>
    </w:p>
    <w:p w14:paraId="6E0520DC" w14:textId="77777777" w:rsidR="0015401B" w:rsidRPr="00D51906" w:rsidRDefault="0015401B"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KATEGORIA OBIEKTU:</w:t>
      </w:r>
    </w:p>
    <w:p w14:paraId="55CA81A5" w14:textId="77777777" w:rsidR="0015401B" w:rsidRPr="00D51906" w:rsidRDefault="0015401B" w:rsidP="0015401B">
      <w:pPr>
        <w:spacing w:line="20" w:lineRule="exact"/>
        <w:rPr>
          <w:rFonts w:asciiTheme="minorHAnsi" w:eastAsia="Times New Roman" w:hAnsiTheme="minorHAnsi" w:cstheme="minorHAnsi"/>
        </w:rPr>
      </w:pPr>
    </w:p>
    <w:p w14:paraId="54DC7C2B" w14:textId="77777777" w:rsidR="0015401B" w:rsidRPr="00D51906" w:rsidRDefault="0015401B" w:rsidP="0015401B">
      <w:pPr>
        <w:spacing w:line="34" w:lineRule="exact"/>
        <w:rPr>
          <w:rFonts w:asciiTheme="minorHAnsi" w:eastAsia="Times New Roman" w:hAnsiTheme="minorHAnsi" w:cstheme="minorHAnsi"/>
        </w:rPr>
      </w:pPr>
      <w:r w:rsidRPr="00D51906">
        <w:rPr>
          <w:rFonts w:asciiTheme="minorHAnsi" w:eastAsia="Times New Roman" w:hAnsiTheme="minorHAnsi" w:cstheme="minorHAnsi"/>
          <w:noProof/>
          <w:lang w:eastAsia="pl-PL"/>
        </w:rPr>
        <w:drawing>
          <wp:anchor distT="0" distB="0" distL="114300" distR="114300" simplePos="0" relativeHeight="251667456" behindDoc="1" locked="0" layoutInCell="1" allowOverlap="1" wp14:anchorId="19AEB638" wp14:editId="5E91481A">
            <wp:simplePos x="0" y="0"/>
            <wp:positionH relativeFrom="column">
              <wp:posOffset>1820</wp:posOffset>
            </wp:positionH>
            <wp:positionV relativeFrom="paragraph">
              <wp:posOffset>16529</wp:posOffset>
            </wp:positionV>
            <wp:extent cx="6444274" cy="45720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444274" cy="457200"/>
                    </a:xfrm>
                    <a:prstGeom prst="rect">
                      <a:avLst/>
                    </a:prstGeom>
                    <a:noFill/>
                  </pic:spPr>
                </pic:pic>
              </a:graphicData>
            </a:graphic>
          </wp:anchor>
        </w:drawing>
      </w:r>
    </w:p>
    <w:p w14:paraId="299466AC" w14:textId="77777777" w:rsidR="0015401B" w:rsidRPr="00D51906" w:rsidRDefault="0015401B" w:rsidP="0015401B">
      <w:pPr>
        <w:spacing w:line="0" w:lineRule="atLeast"/>
        <w:ind w:right="20"/>
        <w:jc w:val="center"/>
        <w:rPr>
          <w:rFonts w:asciiTheme="minorHAnsi" w:eastAsia="Arial" w:hAnsiTheme="minorHAnsi" w:cstheme="minorHAnsi"/>
          <w:b/>
        </w:rPr>
      </w:pPr>
    </w:p>
    <w:p w14:paraId="3D33A149" w14:textId="77777777" w:rsidR="0015401B" w:rsidRPr="00D51906" w:rsidRDefault="0015401B" w:rsidP="0015401B">
      <w:pPr>
        <w:spacing w:line="0" w:lineRule="atLeast"/>
        <w:ind w:right="20"/>
        <w:jc w:val="center"/>
        <w:rPr>
          <w:rFonts w:asciiTheme="minorHAnsi" w:eastAsia="Arial" w:hAnsiTheme="minorHAnsi" w:cstheme="minorHAnsi"/>
          <w:b/>
        </w:rPr>
      </w:pPr>
      <w:r w:rsidRPr="00D51906">
        <w:rPr>
          <w:rFonts w:asciiTheme="minorHAnsi" w:eastAsia="Arial" w:hAnsiTheme="minorHAnsi" w:cstheme="minorHAnsi"/>
          <w:b/>
        </w:rPr>
        <w:t>KATEGORIA XI - budynki służby zdrowia, opieki społecznej i socjalnej</w:t>
      </w:r>
    </w:p>
    <w:p w14:paraId="00BF4E55" w14:textId="77777777" w:rsidR="0015401B" w:rsidRPr="00D51906" w:rsidRDefault="0015401B" w:rsidP="0015401B">
      <w:pPr>
        <w:spacing w:line="200" w:lineRule="exact"/>
        <w:rPr>
          <w:rFonts w:asciiTheme="minorHAnsi" w:eastAsia="Times New Roman" w:hAnsiTheme="minorHAnsi" w:cstheme="minorHAnsi"/>
        </w:rPr>
      </w:pPr>
    </w:p>
    <w:p w14:paraId="1D36AEB9" w14:textId="1B665AD8" w:rsidR="0015401B" w:rsidRPr="00D51906" w:rsidRDefault="0015401B" w:rsidP="00F66C1D">
      <w:pPr>
        <w:spacing w:line="0" w:lineRule="atLeast"/>
        <w:rPr>
          <w:rFonts w:asciiTheme="minorHAnsi" w:eastAsia="Arial" w:hAnsiTheme="minorHAnsi" w:cstheme="minorHAnsi"/>
          <w:sz w:val="16"/>
        </w:rPr>
      </w:pPr>
    </w:p>
    <w:p w14:paraId="55D99E56" w14:textId="77777777" w:rsidR="0015401B" w:rsidRPr="00D51906" w:rsidRDefault="0015401B" w:rsidP="0015401B">
      <w:pPr>
        <w:spacing w:line="20" w:lineRule="exact"/>
        <w:rPr>
          <w:rFonts w:asciiTheme="minorHAnsi" w:eastAsia="Times New Roman" w:hAnsiTheme="minorHAnsi" w:cstheme="minorHAnsi"/>
        </w:rPr>
      </w:pPr>
    </w:p>
    <w:p w14:paraId="189C2CC0" w14:textId="77777777" w:rsidR="0015401B" w:rsidRPr="00D51906" w:rsidRDefault="0015401B" w:rsidP="0015401B">
      <w:pPr>
        <w:spacing w:line="36" w:lineRule="exact"/>
        <w:rPr>
          <w:rFonts w:asciiTheme="minorHAnsi" w:eastAsia="Times New Roman" w:hAnsiTheme="minorHAnsi" w:cstheme="minorHAnsi"/>
        </w:rPr>
      </w:pPr>
    </w:p>
    <w:p w14:paraId="1578F543" w14:textId="77777777" w:rsidR="0015401B" w:rsidRPr="00D51906" w:rsidRDefault="0015401B" w:rsidP="0015401B">
      <w:pPr>
        <w:spacing w:line="258" w:lineRule="exact"/>
        <w:rPr>
          <w:rFonts w:asciiTheme="minorHAnsi" w:eastAsia="Times New Roman" w:hAnsiTheme="minorHAnsi" w:cstheme="minorHAnsi"/>
        </w:rPr>
      </w:pPr>
    </w:p>
    <w:tbl>
      <w:tblPr>
        <w:tblW w:w="10206" w:type="dxa"/>
        <w:tblLayout w:type="fixed"/>
        <w:tblCellMar>
          <w:left w:w="0" w:type="dxa"/>
          <w:right w:w="0" w:type="dxa"/>
        </w:tblCellMar>
        <w:tblLook w:val="0000" w:firstRow="0" w:lastRow="0" w:firstColumn="0" w:lastColumn="0" w:noHBand="0" w:noVBand="0"/>
      </w:tblPr>
      <w:tblGrid>
        <w:gridCol w:w="4536"/>
        <w:gridCol w:w="5670"/>
      </w:tblGrid>
      <w:tr w:rsidR="00F66C1D" w:rsidRPr="00D51906" w14:paraId="5428AAE9" w14:textId="77777777" w:rsidTr="00F66C1D">
        <w:trPr>
          <w:trHeight w:val="220"/>
        </w:trPr>
        <w:tc>
          <w:tcPr>
            <w:tcW w:w="4536" w:type="dxa"/>
            <w:tcBorders>
              <w:bottom w:val="single" w:sz="8" w:space="0" w:color="auto"/>
            </w:tcBorders>
            <w:shd w:val="clear" w:color="auto" w:fill="auto"/>
            <w:vAlign w:val="bottom"/>
          </w:tcPr>
          <w:p w14:paraId="5C65BD2A" w14:textId="77777777" w:rsidR="00F66C1D" w:rsidRPr="00D51906" w:rsidRDefault="00F66C1D" w:rsidP="0015401B">
            <w:pPr>
              <w:spacing w:line="0" w:lineRule="atLeast"/>
              <w:ind w:left="260"/>
              <w:rPr>
                <w:rFonts w:asciiTheme="minorHAnsi" w:eastAsia="Arial" w:hAnsiTheme="minorHAnsi" w:cstheme="minorHAnsi"/>
                <w:sz w:val="16"/>
              </w:rPr>
            </w:pPr>
          </w:p>
          <w:p w14:paraId="4616EC71" w14:textId="77777777" w:rsidR="00F66C1D" w:rsidRPr="00D51906" w:rsidRDefault="00F66C1D" w:rsidP="0015401B">
            <w:pPr>
              <w:spacing w:line="0" w:lineRule="atLeast"/>
              <w:ind w:left="260"/>
              <w:rPr>
                <w:rFonts w:asciiTheme="minorHAnsi" w:eastAsia="Arial" w:hAnsiTheme="minorHAnsi" w:cstheme="minorHAnsi"/>
                <w:sz w:val="16"/>
              </w:rPr>
            </w:pPr>
            <w:r w:rsidRPr="00D51906">
              <w:rPr>
                <w:rFonts w:asciiTheme="minorHAnsi" w:eastAsia="Arial" w:hAnsiTheme="minorHAnsi" w:cstheme="minorHAnsi"/>
                <w:sz w:val="16"/>
              </w:rPr>
              <w:t>PROJEKTOWAŁ:</w:t>
            </w:r>
          </w:p>
        </w:tc>
        <w:tc>
          <w:tcPr>
            <w:tcW w:w="5670" w:type="dxa"/>
            <w:tcBorders>
              <w:bottom w:val="single" w:sz="8" w:space="0" w:color="auto"/>
            </w:tcBorders>
            <w:shd w:val="clear" w:color="auto" w:fill="auto"/>
            <w:vAlign w:val="bottom"/>
          </w:tcPr>
          <w:p w14:paraId="78799260" w14:textId="77777777" w:rsidR="00F66C1D" w:rsidRPr="00D51906" w:rsidRDefault="00F66C1D" w:rsidP="0015401B">
            <w:pPr>
              <w:spacing w:line="0" w:lineRule="atLeast"/>
              <w:ind w:left="240"/>
              <w:rPr>
                <w:rFonts w:asciiTheme="minorHAnsi" w:eastAsia="Arial" w:hAnsiTheme="minorHAnsi" w:cstheme="minorHAnsi"/>
                <w:sz w:val="16"/>
              </w:rPr>
            </w:pPr>
          </w:p>
        </w:tc>
      </w:tr>
      <w:tr w:rsidR="00F66C1D" w:rsidRPr="00D51906" w14:paraId="14E78315" w14:textId="77777777" w:rsidTr="00F66C1D">
        <w:trPr>
          <w:trHeight w:val="1352"/>
        </w:trPr>
        <w:tc>
          <w:tcPr>
            <w:tcW w:w="1020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731818A" w14:textId="77777777" w:rsidR="00F66C1D" w:rsidRDefault="00F66C1D" w:rsidP="00F66C1D">
            <w:pPr>
              <w:spacing w:line="0" w:lineRule="atLeast"/>
              <w:ind w:firstLine="284"/>
              <w:jc w:val="center"/>
              <w:rPr>
                <w:rFonts w:asciiTheme="minorHAnsi" w:eastAsia="Times New Roman" w:hAnsiTheme="minorHAnsi" w:cstheme="minorHAnsi"/>
              </w:rPr>
            </w:pPr>
            <w:r>
              <w:rPr>
                <w:rFonts w:asciiTheme="minorHAnsi" w:eastAsia="Times New Roman" w:hAnsiTheme="minorHAnsi" w:cstheme="minorHAnsi"/>
              </w:rPr>
              <w:t>mgr inż. arch. Anna Trzebińska</w:t>
            </w:r>
          </w:p>
          <w:p w14:paraId="01435D42" w14:textId="77777777" w:rsidR="00F66C1D" w:rsidRDefault="00F66C1D" w:rsidP="00747BCE">
            <w:pPr>
              <w:spacing w:line="0" w:lineRule="atLeast"/>
              <w:ind w:firstLine="284"/>
              <w:rPr>
                <w:rFonts w:asciiTheme="minorHAnsi" w:eastAsia="Times New Roman" w:hAnsiTheme="minorHAnsi" w:cstheme="minorHAnsi"/>
              </w:rPr>
            </w:pPr>
          </w:p>
          <w:p w14:paraId="105D6374" w14:textId="77777777" w:rsidR="00F66C1D" w:rsidRPr="00D51906" w:rsidRDefault="00F66C1D" w:rsidP="00747BCE">
            <w:pPr>
              <w:spacing w:line="0" w:lineRule="atLeast"/>
              <w:ind w:firstLine="284"/>
              <w:rPr>
                <w:rFonts w:asciiTheme="minorHAnsi" w:eastAsia="Times New Roman" w:hAnsiTheme="minorHAnsi" w:cstheme="minorHAnsi"/>
              </w:rPr>
            </w:pPr>
          </w:p>
        </w:tc>
      </w:tr>
    </w:tbl>
    <w:p w14:paraId="109C822A" w14:textId="77777777" w:rsidR="0015401B" w:rsidRPr="00D51906" w:rsidRDefault="0015401B" w:rsidP="0015401B">
      <w:pPr>
        <w:spacing w:line="200" w:lineRule="exact"/>
        <w:rPr>
          <w:rFonts w:asciiTheme="minorHAnsi" w:eastAsia="Times New Roman" w:hAnsiTheme="minorHAnsi" w:cstheme="minorHAnsi"/>
        </w:rPr>
      </w:pPr>
    </w:p>
    <w:p w14:paraId="5F3A4E50" w14:textId="77777777" w:rsidR="0015401B" w:rsidRPr="00D51906" w:rsidRDefault="0015401B" w:rsidP="0015401B">
      <w:pPr>
        <w:spacing w:line="255" w:lineRule="exact"/>
        <w:rPr>
          <w:rFonts w:asciiTheme="minorHAnsi" w:eastAsia="Times New Roman" w:hAnsiTheme="minorHAnsi" w:cstheme="minorHAnsi"/>
        </w:rPr>
      </w:pPr>
    </w:p>
    <w:tbl>
      <w:tblPr>
        <w:tblW w:w="1020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206"/>
      </w:tblGrid>
      <w:tr w:rsidR="005A75A2" w:rsidRPr="00D51906" w14:paraId="777171AA" w14:textId="77777777" w:rsidTr="005A75A2">
        <w:trPr>
          <w:trHeight w:val="1437"/>
        </w:trPr>
        <w:tc>
          <w:tcPr>
            <w:tcW w:w="10206" w:type="dxa"/>
            <w:shd w:val="clear" w:color="auto" w:fill="auto"/>
            <w:vAlign w:val="bottom"/>
          </w:tcPr>
          <w:p w14:paraId="5ADB30B9" w14:textId="77777777" w:rsidR="005A75A2" w:rsidRPr="005A75A2" w:rsidRDefault="005A75A2" w:rsidP="005A75A2">
            <w:pPr>
              <w:spacing w:line="0" w:lineRule="atLeast"/>
              <w:jc w:val="center"/>
              <w:rPr>
                <w:rFonts w:asciiTheme="minorHAnsi" w:eastAsia="Arial" w:hAnsiTheme="minorHAnsi" w:cstheme="minorHAnsi"/>
                <w:b/>
              </w:rPr>
            </w:pPr>
            <w:r w:rsidRPr="005A75A2">
              <w:rPr>
                <w:rFonts w:asciiTheme="minorHAnsi" w:eastAsia="Arial" w:hAnsiTheme="minorHAnsi" w:cstheme="minorHAnsi"/>
                <w:b/>
              </w:rPr>
              <w:t>SIERPIEŃ 2020</w:t>
            </w:r>
          </w:p>
          <w:p w14:paraId="25E904FF" w14:textId="77777777" w:rsidR="005A75A2" w:rsidRPr="00D51906" w:rsidRDefault="005A75A2" w:rsidP="005A75A2">
            <w:pPr>
              <w:spacing w:line="0" w:lineRule="atLeast"/>
              <w:jc w:val="center"/>
              <w:rPr>
                <w:rFonts w:asciiTheme="minorHAnsi" w:eastAsia="Arial" w:hAnsiTheme="minorHAnsi" w:cstheme="minorHAnsi"/>
                <w:b/>
                <w:sz w:val="48"/>
                <w:szCs w:val="48"/>
              </w:rPr>
            </w:pPr>
          </w:p>
        </w:tc>
      </w:tr>
    </w:tbl>
    <w:p w14:paraId="56228E74" w14:textId="77777777" w:rsidR="0015401B" w:rsidRPr="00D51906" w:rsidRDefault="0015401B" w:rsidP="0015401B">
      <w:pPr>
        <w:spacing w:line="1" w:lineRule="exact"/>
        <w:rPr>
          <w:rFonts w:asciiTheme="minorHAnsi" w:eastAsia="Times New Roman" w:hAnsiTheme="minorHAnsi" w:cstheme="minorHAnsi"/>
        </w:rPr>
      </w:pPr>
    </w:p>
    <w:p w14:paraId="06BFD02F" w14:textId="77777777" w:rsidR="0015401B" w:rsidRPr="00D51906" w:rsidRDefault="0015401B">
      <w:pPr>
        <w:widowControl/>
        <w:suppressAutoHyphens w:val="0"/>
        <w:rPr>
          <w:rFonts w:asciiTheme="minorHAnsi" w:hAnsiTheme="minorHAnsi" w:cstheme="minorHAnsi"/>
          <w:bCs/>
          <w:szCs w:val="20"/>
        </w:rPr>
      </w:pPr>
      <w:r w:rsidRPr="00D51906">
        <w:rPr>
          <w:rFonts w:asciiTheme="minorHAnsi" w:hAnsiTheme="minorHAnsi" w:cstheme="minorHAnsi"/>
          <w:bCs/>
          <w:szCs w:val="20"/>
        </w:rPr>
        <w:br w:type="page"/>
      </w:r>
    </w:p>
    <w:sdt>
      <w:sdtPr>
        <w:rPr>
          <w:rFonts w:asciiTheme="minorHAnsi" w:eastAsia="Lucida Sans Unicode" w:hAnsiTheme="minorHAnsi" w:cstheme="minorHAnsi"/>
          <w:b w:val="0"/>
          <w:bCs w:val="0"/>
          <w:color w:val="auto"/>
          <w:sz w:val="16"/>
          <w:szCs w:val="16"/>
          <w:lang w:eastAsia="ar-SA"/>
        </w:rPr>
        <w:id w:val="-546368521"/>
        <w:docPartObj>
          <w:docPartGallery w:val="Table of Contents"/>
          <w:docPartUnique/>
        </w:docPartObj>
      </w:sdtPr>
      <w:sdtEndPr>
        <w:rPr>
          <w:sz w:val="18"/>
          <w:szCs w:val="18"/>
        </w:rPr>
      </w:sdtEndPr>
      <w:sdtContent>
        <w:p w14:paraId="07A25EF7" w14:textId="77777777" w:rsidR="00D51906" w:rsidRPr="00D51906" w:rsidRDefault="00B76D61" w:rsidP="00D51906">
          <w:pPr>
            <w:pStyle w:val="Nagwekspisutreci"/>
            <w:spacing w:line="240" w:lineRule="auto"/>
            <w:rPr>
              <w:rFonts w:asciiTheme="minorHAnsi" w:hAnsiTheme="minorHAnsi" w:cstheme="minorHAnsi"/>
              <w:sz w:val="18"/>
              <w:szCs w:val="18"/>
            </w:rPr>
          </w:pPr>
          <w:r w:rsidRPr="00B76D61">
            <w:rPr>
              <w:rFonts w:asciiTheme="minorHAnsi" w:hAnsiTheme="minorHAnsi" w:cstheme="minorHAnsi"/>
              <w:color w:val="auto"/>
              <w:sz w:val="20"/>
              <w:szCs w:val="20"/>
            </w:rPr>
            <w:t>SPIS TREŚCI</w:t>
          </w:r>
        </w:p>
        <w:p w14:paraId="7B21CC92" w14:textId="77777777" w:rsidR="0040243C" w:rsidRPr="006806A0" w:rsidRDefault="00B01A22">
          <w:pPr>
            <w:pStyle w:val="Spistreci1"/>
            <w:tabs>
              <w:tab w:val="left" w:pos="480"/>
              <w:tab w:val="right" w:leader="dot" w:pos="9629"/>
            </w:tabs>
            <w:rPr>
              <w:rFonts w:asciiTheme="minorHAnsi" w:eastAsiaTheme="minorEastAsia" w:hAnsiTheme="minorHAnsi" w:cstheme="minorHAnsi"/>
              <w:noProof/>
              <w:sz w:val="18"/>
              <w:szCs w:val="18"/>
              <w:lang w:eastAsia="pl-PL"/>
            </w:rPr>
          </w:pPr>
          <w:r w:rsidRPr="006806A0">
            <w:rPr>
              <w:rFonts w:asciiTheme="minorHAnsi" w:hAnsiTheme="minorHAnsi" w:cstheme="minorHAnsi"/>
              <w:sz w:val="18"/>
              <w:szCs w:val="18"/>
            </w:rPr>
            <w:fldChar w:fldCharType="begin"/>
          </w:r>
          <w:r w:rsidR="00D51906" w:rsidRPr="006806A0">
            <w:rPr>
              <w:rFonts w:asciiTheme="minorHAnsi" w:hAnsiTheme="minorHAnsi" w:cstheme="minorHAnsi"/>
              <w:sz w:val="18"/>
              <w:szCs w:val="18"/>
            </w:rPr>
            <w:instrText xml:space="preserve"> TOC \o "1-3" \h \z \u </w:instrText>
          </w:r>
          <w:r w:rsidRPr="006806A0">
            <w:rPr>
              <w:rFonts w:asciiTheme="minorHAnsi" w:hAnsiTheme="minorHAnsi" w:cstheme="minorHAnsi"/>
              <w:sz w:val="18"/>
              <w:szCs w:val="18"/>
            </w:rPr>
            <w:fldChar w:fldCharType="separate"/>
          </w:r>
          <w:hyperlink w:anchor="_Toc54951996" w:history="1">
            <w:r w:rsidR="0040243C" w:rsidRPr="006806A0">
              <w:rPr>
                <w:rStyle w:val="Hipercze"/>
                <w:rFonts w:asciiTheme="minorHAnsi" w:hAnsiTheme="minorHAnsi" w:cstheme="minorHAnsi"/>
                <w:noProof/>
                <w:sz w:val="18"/>
                <w:szCs w:val="18"/>
              </w:rPr>
              <w:t>A.</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CZĘŚĆ OPISOWA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_Toc54951996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w:t>
            </w:r>
            <w:r w:rsidR="0040243C" w:rsidRPr="006806A0">
              <w:rPr>
                <w:rFonts w:asciiTheme="minorHAnsi" w:hAnsiTheme="minorHAnsi" w:cstheme="minorHAnsi"/>
                <w:noProof/>
                <w:webHidden/>
                <w:sz w:val="18"/>
                <w:szCs w:val="18"/>
              </w:rPr>
              <w:fldChar w:fldCharType="end"/>
            </w:r>
          </w:hyperlink>
        </w:p>
        <w:p w14:paraId="5AB1E8A3"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1997" w:history="1">
            <w:r w:rsidR="0040243C" w:rsidRPr="006806A0">
              <w:rPr>
                <w:rStyle w:val="Hipercze"/>
                <w:rFonts w:asciiTheme="minorHAnsi" w:hAnsiTheme="minorHAnsi" w:cstheme="minorHAnsi"/>
                <w:noProof/>
                <w:sz w:val="18"/>
                <w:szCs w:val="18"/>
              </w:rPr>
              <w:t>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Opis ogólny przedmiotu zamówienia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_Toc54951997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w:t>
            </w:r>
            <w:r w:rsidR="0040243C" w:rsidRPr="006806A0">
              <w:rPr>
                <w:rFonts w:asciiTheme="minorHAnsi" w:hAnsiTheme="minorHAnsi" w:cstheme="minorHAnsi"/>
                <w:noProof/>
                <w:webHidden/>
                <w:sz w:val="18"/>
                <w:szCs w:val="18"/>
              </w:rPr>
              <w:fldChar w:fldCharType="end"/>
            </w:r>
          </w:hyperlink>
        </w:p>
        <w:p w14:paraId="763688C2"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1998" w:history="1">
            <w:r w:rsidR="0040243C" w:rsidRPr="006806A0">
              <w:rPr>
                <w:rStyle w:val="Hipercze"/>
                <w:rFonts w:asciiTheme="minorHAnsi" w:hAnsiTheme="minorHAnsi" w:cstheme="minorHAnsi"/>
                <w:noProof/>
                <w:sz w:val="18"/>
                <w:szCs w:val="18"/>
              </w:rPr>
              <w:t>1.1.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Charakterystyczne parametry określające wielkość obiektu lub zakres robót budowlanych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_Toc54951998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w:t>
            </w:r>
            <w:r w:rsidR="0040243C" w:rsidRPr="006806A0">
              <w:rPr>
                <w:rFonts w:asciiTheme="minorHAnsi" w:hAnsiTheme="minorHAnsi" w:cstheme="minorHAnsi"/>
                <w:noProof/>
                <w:webHidden/>
                <w:sz w:val="18"/>
                <w:szCs w:val="18"/>
              </w:rPr>
              <w:fldChar w:fldCharType="end"/>
            </w:r>
          </w:hyperlink>
        </w:p>
        <w:p w14:paraId="252968A0"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1999" w:history="1">
            <w:r w:rsidR="0040243C" w:rsidRPr="006806A0">
              <w:rPr>
                <w:rStyle w:val="Hipercze"/>
                <w:rFonts w:asciiTheme="minorHAnsi" w:hAnsiTheme="minorHAnsi" w:cstheme="minorHAnsi"/>
                <w:noProof/>
                <w:sz w:val="18"/>
                <w:szCs w:val="18"/>
              </w:rPr>
              <w:t>1.2.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Aktualne uwarunkowania wykonania przedmiotu zamówienia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_Toc54951999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9</w:t>
            </w:r>
            <w:r w:rsidR="0040243C" w:rsidRPr="006806A0">
              <w:rPr>
                <w:rFonts w:asciiTheme="minorHAnsi" w:hAnsiTheme="minorHAnsi" w:cstheme="minorHAnsi"/>
                <w:noProof/>
                <w:webHidden/>
                <w:sz w:val="18"/>
                <w:szCs w:val="18"/>
              </w:rPr>
              <w:fldChar w:fldCharType="end"/>
            </w:r>
          </w:hyperlink>
        </w:p>
        <w:p w14:paraId="409F7633"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00" w:history="1">
            <w:r w:rsidR="0040243C" w:rsidRPr="006806A0">
              <w:rPr>
                <w:rStyle w:val="Hipercze"/>
                <w:rFonts w:asciiTheme="minorHAnsi" w:hAnsiTheme="minorHAnsi" w:cstheme="minorHAnsi"/>
                <w:noProof/>
                <w:sz w:val="18"/>
                <w:szCs w:val="18"/>
              </w:rPr>
              <w:t>1.3.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Ogólne właściwości funkcjonalno-użytkowe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10</w:t>
            </w:r>
            <w:r w:rsidR="0040243C" w:rsidRPr="006806A0">
              <w:rPr>
                <w:rFonts w:asciiTheme="minorHAnsi" w:hAnsiTheme="minorHAnsi" w:cstheme="minorHAnsi"/>
                <w:noProof/>
                <w:webHidden/>
                <w:sz w:val="18"/>
                <w:szCs w:val="18"/>
              </w:rPr>
              <w:fldChar w:fldCharType="end"/>
            </w:r>
          </w:hyperlink>
        </w:p>
        <w:p w14:paraId="40866595"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01" w:history="1">
            <w:r w:rsidR="0040243C" w:rsidRPr="006806A0">
              <w:rPr>
                <w:rStyle w:val="Hipercze"/>
                <w:rFonts w:asciiTheme="minorHAnsi" w:hAnsiTheme="minorHAnsi" w:cstheme="minorHAnsi"/>
                <w:noProof/>
                <w:sz w:val="18"/>
                <w:szCs w:val="18"/>
              </w:rPr>
              <w:t>1.4.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Szczegółowe właściwości funkcjonalno-użytkowe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10</w:t>
            </w:r>
            <w:r w:rsidR="0040243C" w:rsidRPr="006806A0">
              <w:rPr>
                <w:rFonts w:asciiTheme="minorHAnsi" w:hAnsiTheme="minorHAnsi" w:cstheme="minorHAnsi"/>
                <w:noProof/>
                <w:webHidden/>
                <w:sz w:val="18"/>
                <w:szCs w:val="18"/>
              </w:rPr>
              <w:fldChar w:fldCharType="end"/>
            </w:r>
          </w:hyperlink>
        </w:p>
        <w:p w14:paraId="7EF3E3E9"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2002" w:history="1">
            <w:r w:rsidR="0040243C" w:rsidRPr="006806A0">
              <w:rPr>
                <w:rStyle w:val="Hipercze"/>
                <w:rFonts w:asciiTheme="minorHAnsi" w:hAnsiTheme="minorHAnsi" w:cstheme="minorHAnsi"/>
                <w:noProof/>
                <w:sz w:val="18"/>
                <w:szCs w:val="18"/>
              </w:rPr>
              <w:t>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Opis wymagań Zamawiającego w stosunku do przedmiotu zamówienia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13</w:t>
            </w:r>
            <w:r w:rsidR="0040243C" w:rsidRPr="006806A0">
              <w:rPr>
                <w:rFonts w:asciiTheme="minorHAnsi" w:hAnsiTheme="minorHAnsi" w:cstheme="minorHAnsi"/>
                <w:noProof/>
                <w:webHidden/>
                <w:sz w:val="18"/>
                <w:szCs w:val="18"/>
              </w:rPr>
              <w:fldChar w:fldCharType="end"/>
            </w:r>
          </w:hyperlink>
        </w:p>
        <w:p w14:paraId="6D7B593A"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03" w:history="1">
            <w:r w:rsidR="0040243C" w:rsidRPr="006806A0">
              <w:rPr>
                <w:rStyle w:val="Hipercze"/>
                <w:rFonts w:asciiTheme="minorHAnsi" w:hAnsiTheme="minorHAnsi" w:cstheme="minorHAnsi"/>
                <w:noProof/>
                <w:sz w:val="18"/>
                <w:szCs w:val="18"/>
              </w:rPr>
              <w:t>2.1.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w zakresie dokumentacji projektowo-kosztorysowej</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13</w:t>
            </w:r>
            <w:r w:rsidR="0040243C" w:rsidRPr="006806A0">
              <w:rPr>
                <w:rFonts w:asciiTheme="minorHAnsi" w:hAnsiTheme="minorHAnsi" w:cstheme="minorHAnsi"/>
                <w:noProof/>
                <w:webHidden/>
                <w:sz w:val="18"/>
                <w:szCs w:val="18"/>
              </w:rPr>
              <w:fldChar w:fldCharType="end"/>
            </w:r>
          </w:hyperlink>
        </w:p>
        <w:p w14:paraId="301B0261"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04" w:history="1">
            <w:r w:rsidR="0040243C" w:rsidRPr="006806A0">
              <w:rPr>
                <w:rStyle w:val="Hipercze"/>
                <w:rFonts w:asciiTheme="minorHAnsi" w:hAnsiTheme="minorHAnsi" w:cstheme="minorHAnsi"/>
                <w:noProof/>
                <w:sz w:val="18"/>
                <w:szCs w:val="18"/>
              </w:rPr>
              <w:t>2.2.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przygotowania terenu budowy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15</w:t>
            </w:r>
            <w:r w:rsidR="0040243C" w:rsidRPr="006806A0">
              <w:rPr>
                <w:rFonts w:asciiTheme="minorHAnsi" w:hAnsiTheme="minorHAnsi" w:cstheme="minorHAnsi"/>
                <w:noProof/>
                <w:webHidden/>
                <w:sz w:val="18"/>
                <w:szCs w:val="18"/>
              </w:rPr>
              <w:fldChar w:fldCharType="end"/>
            </w:r>
          </w:hyperlink>
        </w:p>
        <w:p w14:paraId="173703E7"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05" w:history="1">
            <w:r w:rsidR="0040243C" w:rsidRPr="006806A0">
              <w:rPr>
                <w:rStyle w:val="Hipercze"/>
                <w:rFonts w:asciiTheme="minorHAnsi" w:hAnsiTheme="minorHAnsi" w:cstheme="minorHAnsi"/>
                <w:noProof/>
                <w:sz w:val="18"/>
                <w:szCs w:val="18"/>
              </w:rPr>
              <w:t>2.3.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prac ogólnobudowlanych i rozbiórki budynku istniejącego</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16</w:t>
            </w:r>
            <w:r w:rsidR="0040243C" w:rsidRPr="006806A0">
              <w:rPr>
                <w:rFonts w:asciiTheme="minorHAnsi" w:hAnsiTheme="minorHAnsi" w:cstheme="minorHAnsi"/>
                <w:noProof/>
                <w:webHidden/>
                <w:sz w:val="18"/>
                <w:szCs w:val="18"/>
              </w:rPr>
              <w:fldChar w:fldCharType="end"/>
            </w:r>
          </w:hyperlink>
        </w:p>
        <w:p w14:paraId="349D8564"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06" w:history="1">
            <w:r w:rsidR="0040243C" w:rsidRPr="006806A0">
              <w:rPr>
                <w:rStyle w:val="Hipercze"/>
                <w:rFonts w:asciiTheme="minorHAnsi" w:hAnsiTheme="minorHAnsi" w:cstheme="minorHAnsi"/>
                <w:noProof/>
                <w:sz w:val="18"/>
                <w:szCs w:val="18"/>
              </w:rPr>
              <w:t>2.4.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konstrukcji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17</w:t>
            </w:r>
            <w:r w:rsidR="0040243C" w:rsidRPr="006806A0">
              <w:rPr>
                <w:rFonts w:asciiTheme="minorHAnsi" w:hAnsiTheme="minorHAnsi" w:cstheme="minorHAnsi"/>
                <w:noProof/>
                <w:webHidden/>
                <w:sz w:val="18"/>
                <w:szCs w:val="18"/>
              </w:rPr>
              <w:fldChar w:fldCharType="end"/>
            </w:r>
          </w:hyperlink>
        </w:p>
        <w:p w14:paraId="1A132A51" w14:textId="77777777" w:rsidR="0040243C" w:rsidRPr="006806A0" w:rsidRDefault="006254ED">
          <w:pPr>
            <w:pStyle w:val="Spistreci2"/>
            <w:tabs>
              <w:tab w:val="left" w:pos="1100"/>
              <w:tab w:val="right" w:leader="dot" w:pos="9629"/>
            </w:tabs>
            <w:rPr>
              <w:rFonts w:asciiTheme="minorHAnsi" w:eastAsiaTheme="minorEastAsia" w:hAnsiTheme="minorHAnsi" w:cstheme="minorHAnsi"/>
              <w:noProof/>
              <w:sz w:val="18"/>
              <w:szCs w:val="18"/>
              <w:lang w:eastAsia="pl-PL"/>
            </w:rPr>
          </w:pPr>
          <w:hyperlink w:anchor="_Toc54952007" w:history="1">
            <w:r w:rsidR="0040243C" w:rsidRPr="006806A0">
              <w:rPr>
                <w:rStyle w:val="Hipercze"/>
                <w:rFonts w:asciiTheme="minorHAnsi" w:hAnsiTheme="minorHAnsi" w:cstheme="minorHAnsi"/>
                <w:b/>
                <w:noProof/>
                <w:sz w:val="18"/>
                <w:szCs w:val="18"/>
              </w:rPr>
              <w:t>2.4.1.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Wariant technologiczny- system tradycyjny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17</w:t>
            </w:r>
            <w:r w:rsidR="0040243C" w:rsidRPr="006806A0">
              <w:rPr>
                <w:rFonts w:asciiTheme="minorHAnsi" w:hAnsiTheme="minorHAnsi" w:cstheme="minorHAnsi"/>
                <w:noProof/>
                <w:webHidden/>
                <w:sz w:val="18"/>
                <w:szCs w:val="18"/>
              </w:rPr>
              <w:fldChar w:fldCharType="end"/>
            </w:r>
          </w:hyperlink>
        </w:p>
        <w:p w14:paraId="6C4B28DC" w14:textId="77777777" w:rsidR="0040243C" w:rsidRPr="006806A0" w:rsidRDefault="006254ED">
          <w:pPr>
            <w:pStyle w:val="Spistreci2"/>
            <w:tabs>
              <w:tab w:val="left" w:pos="1100"/>
              <w:tab w:val="right" w:leader="dot" w:pos="9629"/>
            </w:tabs>
            <w:rPr>
              <w:rFonts w:asciiTheme="minorHAnsi" w:eastAsiaTheme="minorEastAsia" w:hAnsiTheme="minorHAnsi" w:cstheme="minorHAnsi"/>
              <w:noProof/>
              <w:sz w:val="18"/>
              <w:szCs w:val="18"/>
              <w:lang w:eastAsia="pl-PL"/>
            </w:rPr>
          </w:pPr>
          <w:hyperlink w:anchor="_Toc54952008" w:history="1">
            <w:r w:rsidR="0040243C" w:rsidRPr="006806A0">
              <w:rPr>
                <w:rStyle w:val="Hipercze"/>
                <w:rFonts w:asciiTheme="minorHAnsi" w:hAnsiTheme="minorHAnsi" w:cstheme="minorHAnsi"/>
                <w:b/>
                <w:noProof/>
                <w:sz w:val="18"/>
                <w:szCs w:val="18"/>
              </w:rPr>
              <w:t>2.4.2.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Wariant technologiczny- system modułowy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18</w:t>
            </w:r>
            <w:r w:rsidR="0040243C" w:rsidRPr="006806A0">
              <w:rPr>
                <w:rFonts w:asciiTheme="minorHAnsi" w:hAnsiTheme="minorHAnsi" w:cstheme="minorHAnsi"/>
                <w:noProof/>
                <w:webHidden/>
                <w:sz w:val="18"/>
                <w:szCs w:val="18"/>
              </w:rPr>
              <w:fldChar w:fldCharType="end"/>
            </w:r>
          </w:hyperlink>
        </w:p>
        <w:p w14:paraId="1A6B6C0C"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09" w:history="1">
            <w:r w:rsidR="0040243C" w:rsidRPr="006806A0">
              <w:rPr>
                <w:rStyle w:val="Hipercze"/>
                <w:rFonts w:asciiTheme="minorHAnsi" w:hAnsiTheme="minorHAnsi" w:cstheme="minorHAnsi"/>
                <w:noProof/>
                <w:sz w:val="18"/>
                <w:szCs w:val="18"/>
              </w:rPr>
              <w:t>2.4.2.1.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Zakładane parametry przegród zewnętrznych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_Toc54952009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18</w:t>
            </w:r>
            <w:r w:rsidR="0040243C" w:rsidRPr="006806A0">
              <w:rPr>
                <w:rFonts w:asciiTheme="minorHAnsi" w:hAnsiTheme="minorHAnsi" w:cstheme="minorHAnsi"/>
                <w:noProof/>
                <w:webHidden/>
                <w:sz w:val="18"/>
                <w:szCs w:val="18"/>
              </w:rPr>
              <w:fldChar w:fldCharType="end"/>
            </w:r>
          </w:hyperlink>
        </w:p>
        <w:p w14:paraId="261CC008"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0" w:history="1">
            <w:r w:rsidR="0040243C" w:rsidRPr="006806A0">
              <w:rPr>
                <w:rStyle w:val="Hipercze"/>
                <w:rFonts w:asciiTheme="minorHAnsi" w:hAnsiTheme="minorHAnsi" w:cstheme="minorHAnsi"/>
                <w:noProof/>
                <w:sz w:val="18"/>
                <w:szCs w:val="18"/>
              </w:rPr>
              <w:t>2.4.2.2.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Ogólne wymagania dotyczące systemu modułowego</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18</w:t>
            </w:r>
            <w:r w:rsidR="0040243C" w:rsidRPr="006806A0">
              <w:rPr>
                <w:rFonts w:asciiTheme="minorHAnsi" w:hAnsiTheme="minorHAnsi" w:cstheme="minorHAnsi"/>
                <w:noProof/>
                <w:webHidden/>
                <w:sz w:val="18"/>
                <w:szCs w:val="18"/>
              </w:rPr>
              <w:fldChar w:fldCharType="end"/>
            </w:r>
          </w:hyperlink>
        </w:p>
        <w:p w14:paraId="37FFCB2C"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1" w:history="1">
            <w:r w:rsidR="0040243C" w:rsidRPr="006806A0">
              <w:rPr>
                <w:rStyle w:val="Hipercze"/>
                <w:rFonts w:asciiTheme="minorHAnsi" w:hAnsiTheme="minorHAnsi" w:cstheme="minorHAnsi"/>
                <w:noProof/>
                <w:sz w:val="18"/>
                <w:szCs w:val="18"/>
              </w:rPr>
              <w:t>2.4.2.3.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Sposób posadowienia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18</w:t>
            </w:r>
            <w:r w:rsidR="0040243C" w:rsidRPr="006806A0">
              <w:rPr>
                <w:rFonts w:asciiTheme="minorHAnsi" w:hAnsiTheme="minorHAnsi" w:cstheme="minorHAnsi"/>
                <w:noProof/>
                <w:webHidden/>
                <w:sz w:val="18"/>
                <w:szCs w:val="18"/>
              </w:rPr>
              <w:fldChar w:fldCharType="end"/>
            </w:r>
          </w:hyperlink>
        </w:p>
        <w:p w14:paraId="6B222FC6"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2" w:history="1">
            <w:r w:rsidR="0040243C" w:rsidRPr="006806A0">
              <w:rPr>
                <w:rStyle w:val="Hipercze"/>
                <w:rFonts w:asciiTheme="minorHAnsi" w:hAnsiTheme="minorHAnsi" w:cstheme="minorHAnsi"/>
                <w:noProof/>
                <w:sz w:val="18"/>
                <w:szCs w:val="18"/>
              </w:rPr>
              <w:t>2.4.2.4.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Technologia wykonania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18</w:t>
            </w:r>
            <w:r w:rsidR="0040243C" w:rsidRPr="006806A0">
              <w:rPr>
                <w:rFonts w:asciiTheme="minorHAnsi" w:hAnsiTheme="minorHAnsi" w:cstheme="minorHAnsi"/>
                <w:noProof/>
                <w:webHidden/>
                <w:sz w:val="18"/>
                <w:szCs w:val="18"/>
              </w:rPr>
              <w:fldChar w:fldCharType="end"/>
            </w:r>
          </w:hyperlink>
        </w:p>
        <w:p w14:paraId="198FA223"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3" w:history="1">
            <w:r w:rsidR="0040243C" w:rsidRPr="006806A0">
              <w:rPr>
                <w:rStyle w:val="Hipercze"/>
                <w:rFonts w:asciiTheme="minorHAnsi" w:hAnsiTheme="minorHAnsi" w:cstheme="minorHAnsi"/>
                <w:noProof/>
                <w:sz w:val="18"/>
                <w:szCs w:val="18"/>
              </w:rPr>
              <w:t>2.4.2.5.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Konstrukcja modułów</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19</w:t>
            </w:r>
            <w:r w:rsidR="0040243C" w:rsidRPr="006806A0">
              <w:rPr>
                <w:rFonts w:asciiTheme="minorHAnsi" w:hAnsiTheme="minorHAnsi" w:cstheme="minorHAnsi"/>
                <w:noProof/>
                <w:webHidden/>
                <w:sz w:val="18"/>
                <w:szCs w:val="18"/>
              </w:rPr>
              <w:fldChar w:fldCharType="end"/>
            </w:r>
          </w:hyperlink>
        </w:p>
        <w:p w14:paraId="364BDF13"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4" w:history="1">
            <w:r w:rsidR="0040243C" w:rsidRPr="006806A0">
              <w:rPr>
                <w:rStyle w:val="Hipercze"/>
                <w:rFonts w:asciiTheme="minorHAnsi" w:hAnsiTheme="minorHAnsi" w:cstheme="minorHAnsi"/>
                <w:noProof/>
                <w:sz w:val="18"/>
                <w:szCs w:val="18"/>
              </w:rPr>
              <w:t>2.4.2.6.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Ściany zewnętrzne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19</w:t>
            </w:r>
            <w:r w:rsidR="0040243C" w:rsidRPr="006806A0">
              <w:rPr>
                <w:rFonts w:asciiTheme="minorHAnsi" w:hAnsiTheme="minorHAnsi" w:cstheme="minorHAnsi"/>
                <w:noProof/>
                <w:webHidden/>
                <w:sz w:val="18"/>
                <w:szCs w:val="18"/>
              </w:rPr>
              <w:fldChar w:fldCharType="end"/>
            </w:r>
          </w:hyperlink>
        </w:p>
        <w:p w14:paraId="17B9A4E3"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5" w:history="1">
            <w:r w:rsidR="0040243C" w:rsidRPr="006806A0">
              <w:rPr>
                <w:rStyle w:val="Hipercze"/>
                <w:rFonts w:asciiTheme="minorHAnsi" w:hAnsiTheme="minorHAnsi" w:cstheme="minorHAnsi"/>
                <w:noProof/>
                <w:sz w:val="18"/>
                <w:szCs w:val="18"/>
              </w:rPr>
              <w:t>2.4.2.7.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Poszycie zewnętrzne oraz poszycie podłóg</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19</w:t>
            </w:r>
            <w:r w:rsidR="0040243C" w:rsidRPr="006806A0">
              <w:rPr>
                <w:rFonts w:asciiTheme="minorHAnsi" w:hAnsiTheme="minorHAnsi" w:cstheme="minorHAnsi"/>
                <w:noProof/>
                <w:webHidden/>
                <w:sz w:val="18"/>
                <w:szCs w:val="18"/>
              </w:rPr>
              <w:fldChar w:fldCharType="end"/>
            </w:r>
          </w:hyperlink>
        </w:p>
        <w:p w14:paraId="47F748CB"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6" w:history="1">
            <w:r w:rsidR="0040243C" w:rsidRPr="006806A0">
              <w:rPr>
                <w:rStyle w:val="Hipercze"/>
                <w:rFonts w:asciiTheme="minorHAnsi" w:hAnsiTheme="minorHAnsi" w:cstheme="minorHAnsi"/>
                <w:noProof/>
                <w:sz w:val="18"/>
                <w:szCs w:val="18"/>
              </w:rPr>
              <w:t>2.4.2.8.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Podłoga parteru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19</w:t>
            </w:r>
            <w:r w:rsidR="0040243C" w:rsidRPr="006806A0">
              <w:rPr>
                <w:rFonts w:asciiTheme="minorHAnsi" w:hAnsiTheme="minorHAnsi" w:cstheme="minorHAnsi"/>
                <w:noProof/>
                <w:webHidden/>
                <w:sz w:val="18"/>
                <w:szCs w:val="18"/>
              </w:rPr>
              <w:fldChar w:fldCharType="end"/>
            </w:r>
          </w:hyperlink>
        </w:p>
        <w:p w14:paraId="74B073A7"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7" w:history="1">
            <w:r w:rsidR="0040243C" w:rsidRPr="006806A0">
              <w:rPr>
                <w:rStyle w:val="Hipercze"/>
                <w:rFonts w:asciiTheme="minorHAnsi" w:hAnsiTheme="minorHAnsi" w:cstheme="minorHAnsi"/>
                <w:noProof/>
                <w:sz w:val="18"/>
                <w:szCs w:val="18"/>
              </w:rPr>
              <w:t>2.4.2.9.</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Strop międzykondygnacyjny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19</w:t>
            </w:r>
            <w:r w:rsidR="0040243C" w:rsidRPr="006806A0">
              <w:rPr>
                <w:rFonts w:asciiTheme="minorHAnsi" w:hAnsiTheme="minorHAnsi" w:cstheme="minorHAnsi"/>
                <w:noProof/>
                <w:webHidden/>
                <w:sz w:val="18"/>
                <w:szCs w:val="18"/>
              </w:rPr>
              <w:fldChar w:fldCharType="end"/>
            </w:r>
          </w:hyperlink>
        </w:p>
        <w:p w14:paraId="3051BAB1"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8" w:history="1">
            <w:r w:rsidR="0040243C" w:rsidRPr="006806A0">
              <w:rPr>
                <w:rStyle w:val="Hipercze"/>
                <w:rFonts w:asciiTheme="minorHAnsi" w:hAnsiTheme="minorHAnsi" w:cstheme="minorHAnsi"/>
                <w:noProof/>
                <w:sz w:val="18"/>
                <w:szCs w:val="18"/>
              </w:rPr>
              <w:t>2.4.2.10.</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Stropodach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19</w:t>
            </w:r>
            <w:r w:rsidR="0040243C" w:rsidRPr="006806A0">
              <w:rPr>
                <w:rFonts w:asciiTheme="minorHAnsi" w:hAnsiTheme="minorHAnsi" w:cstheme="minorHAnsi"/>
                <w:noProof/>
                <w:webHidden/>
                <w:sz w:val="18"/>
                <w:szCs w:val="18"/>
              </w:rPr>
              <w:fldChar w:fldCharType="end"/>
            </w:r>
          </w:hyperlink>
        </w:p>
        <w:p w14:paraId="4A73D6DE"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19" w:history="1">
            <w:r w:rsidR="0040243C" w:rsidRPr="006806A0">
              <w:rPr>
                <w:rStyle w:val="Hipercze"/>
                <w:rFonts w:asciiTheme="minorHAnsi" w:hAnsiTheme="minorHAnsi" w:cstheme="minorHAnsi"/>
                <w:noProof/>
                <w:sz w:val="18"/>
                <w:szCs w:val="18"/>
              </w:rPr>
              <w:t>2.4.2.11.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Odwodnienie dachu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_Toc54952019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20</w:t>
            </w:r>
            <w:r w:rsidR="0040243C" w:rsidRPr="006806A0">
              <w:rPr>
                <w:rFonts w:asciiTheme="minorHAnsi" w:hAnsiTheme="minorHAnsi" w:cstheme="minorHAnsi"/>
                <w:noProof/>
                <w:webHidden/>
                <w:sz w:val="18"/>
                <w:szCs w:val="18"/>
              </w:rPr>
              <w:fldChar w:fldCharType="end"/>
            </w:r>
          </w:hyperlink>
        </w:p>
        <w:p w14:paraId="5906CFD3"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20" w:history="1">
            <w:r w:rsidR="0040243C" w:rsidRPr="006806A0">
              <w:rPr>
                <w:rStyle w:val="Hipercze"/>
                <w:rFonts w:asciiTheme="minorHAnsi" w:hAnsiTheme="minorHAnsi" w:cstheme="minorHAnsi"/>
                <w:noProof/>
                <w:sz w:val="18"/>
                <w:szCs w:val="18"/>
              </w:rPr>
              <w:t>2.4.2.12.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Ściany wewnętrzne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_Toc54952020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20</w:t>
            </w:r>
            <w:r w:rsidR="0040243C" w:rsidRPr="006806A0">
              <w:rPr>
                <w:rFonts w:asciiTheme="minorHAnsi" w:hAnsiTheme="minorHAnsi" w:cstheme="minorHAnsi"/>
                <w:noProof/>
                <w:webHidden/>
                <w:sz w:val="18"/>
                <w:szCs w:val="18"/>
              </w:rPr>
              <w:fldChar w:fldCharType="end"/>
            </w:r>
          </w:hyperlink>
        </w:p>
        <w:p w14:paraId="755FAEEF"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21" w:history="1">
            <w:r w:rsidR="0040243C" w:rsidRPr="006806A0">
              <w:rPr>
                <w:rStyle w:val="Hipercze"/>
                <w:rFonts w:asciiTheme="minorHAnsi" w:hAnsiTheme="minorHAnsi" w:cstheme="minorHAnsi"/>
                <w:noProof/>
                <w:sz w:val="18"/>
                <w:szCs w:val="18"/>
              </w:rPr>
              <w:t>2.4.2.13.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Szyby windowe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_Toc54952021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20</w:t>
            </w:r>
            <w:r w:rsidR="0040243C" w:rsidRPr="006806A0">
              <w:rPr>
                <w:rFonts w:asciiTheme="minorHAnsi" w:hAnsiTheme="minorHAnsi" w:cstheme="minorHAnsi"/>
                <w:noProof/>
                <w:webHidden/>
                <w:sz w:val="18"/>
                <w:szCs w:val="18"/>
              </w:rPr>
              <w:fldChar w:fldCharType="end"/>
            </w:r>
          </w:hyperlink>
        </w:p>
        <w:p w14:paraId="72C70C7E"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22" w:history="1">
            <w:r w:rsidR="0040243C" w:rsidRPr="006806A0">
              <w:rPr>
                <w:rStyle w:val="Hipercze"/>
                <w:rFonts w:asciiTheme="minorHAnsi" w:hAnsiTheme="minorHAnsi" w:cstheme="minorHAnsi"/>
                <w:noProof/>
                <w:sz w:val="18"/>
                <w:szCs w:val="18"/>
              </w:rPr>
              <w:t>2.5.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instalacji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_Toc54952022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20</w:t>
            </w:r>
            <w:r w:rsidR="0040243C" w:rsidRPr="006806A0">
              <w:rPr>
                <w:rFonts w:asciiTheme="minorHAnsi" w:hAnsiTheme="minorHAnsi" w:cstheme="minorHAnsi"/>
                <w:noProof/>
                <w:webHidden/>
                <w:sz w:val="18"/>
                <w:szCs w:val="18"/>
              </w:rPr>
              <w:fldChar w:fldCharType="end"/>
            </w:r>
          </w:hyperlink>
        </w:p>
        <w:p w14:paraId="59373FC6" w14:textId="77777777" w:rsidR="0040243C" w:rsidRPr="006806A0" w:rsidRDefault="006254ED">
          <w:pPr>
            <w:pStyle w:val="Spistreci2"/>
            <w:tabs>
              <w:tab w:val="left" w:pos="1100"/>
              <w:tab w:val="right" w:leader="dot" w:pos="9629"/>
            </w:tabs>
            <w:rPr>
              <w:rFonts w:asciiTheme="minorHAnsi" w:eastAsiaTheme="minorEastAsia" w:hAnsiTheme="minorHAnsi" w:cstheme="minorHAnsi"/>
              <w:noProof/>
              <w:sz w:val="18"/>
              <w:szCs w:val="18"/>
              <w:lang w:eastAsia="pl-PL"/>
            </w:rPr>
          </w:pPr>
          <w:hyperlink w:anchor="_Toc54952029" w:history="1">
            <w:r w:rsidR="0040243C" w:rsidRPr="006806A0">
              <w:rPr>
                <w:rStyle w:val="Hipercze"/>
                <w:rFonts w:asciiTheme="minorHAnsi" w:hAnsiTheme="minorHAnsi" w:cstheme="minorHAnsi"/>
                <w:b/>
                <w:noProof/>
                <w:sz w:val="18"/>
                <w:szCs w:val="18"/>
              </w:rPr>
              <w:t>2.5.1.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Wymagania dotyczące instalacji sanitarnych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_Toc54952029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21</w:t>
            </w:r>
            <w:r w:rsidR="0040243C" w:rsidRPr="006806A0">
              <w:rPr>
                <w:rFonts w:asciiTheme="minorHAnsi" w:hAnsiTheme="minorHAnsi" w:cstheme="minorHAnsi"/>
                <w:noProof/>
                <w:webHidden/>
                <w:sz w:val="18"/>
                <w:szCs w:val="18"/>
              </w:rPr>
              <w:fldChar w:fldCharType="end"/>
            </w:r>
          </w:hyperlink>
        </w:p>
        <w:p w14:paraId="37966E77"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0" w:history="1">
            <w:r w:rsidR="0040243C" w:rsidRPr="006806A0">
              <w:rPr>
                <w:rStyle w:val="Hipercze"/>
                <w:rFonts w:asciiTheme="minorHAnsi" w:hAnsiTheme="minorHAnsi" w:cstheme="minorHAnsi"/>
                <w:b/>
                <w:noProof/>
                <w:sz w:val="18"/>
                <w:szCs w:val="18"/>
              </w:rPr>
              <w:t>2.5.1.1.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centralnego ogrzewania i ciepła technologicznego do central wentylacyjnych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21</w:t>
            </w:r>
            <w:r w:rsidR="0040243C" w:rsidRPr="006806A0">
              <w:rPr>
                <w:rFonts w:asciiTheme="minorHAnsi" w:hAnsiTheme="minorHAnsi" w:cstheme="minorHAnsi"/>
                <w:noProof/>
                <w:webHidden/>
                <w:sz w:val="18"/>
                <w:szCs w:val="18"/>
              </w:rPr>
              <w:fldChar w:fldCharType="end"/>
            </w:r>
          </w:hyperlink>
        </w:p>
        <w:p w14:paraId="21189569"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1" w:history="1">
            <w:r w:rsidR="0040243C" w:rsidRPr="006806A0">
              <w:rPr>
                <w:rStyle w:val="Hipercze"/>
                <w:rFonts w:asciiTheme="minorHAnsi" w:hAnsiTheme="minorHAnsi" w:cstheme="minorHAnsi"/>
                <w:b/>
                <w:noProof/>
                <w:sz w:val="18"/>
                <w:szCs w:val="18"/>
              </w:rPr>
              <w:t>2.5.1.2.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wody zimnej i hydrantowej</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23</w:t>
            </w:r>
            <w:r w:rsidR="0040243C" w:rsidRPr="006806A0">
              <w:rPr>
                <w:rFonts w:asciiTheme="minorHAnsi" w:hAnsiTheme="minorHAnsi" w:cstheme="minorHAnsi"/>
                <w:noProof/>
                <w:webHidden/>
                <w:sz w:val="18"/>
                <w:szCs w:val="18"/>
              </w:rPr>
              <w:fldChar w:fldCharType="end"/>
            </w:r>
          </w:hyperlink>
        </w:p>
        <w:p w14:paraId="4728B03D"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2" w:history="1">
            <w:r w:rsidR="0040243C" w:rsidRPr="006806A0">
              <w:rPr>
                <w:rStyle w:val="Hipercze"/>
                <w:rFonts w:asciiTheme="minorHAnsi" w:hAnsiTheme="minorHAnsi" w:cstheme="minorHAnsi"/>
                <w:b/>
                <w:noProof/>
                <w:sz w:val="18"/>
                <w:szCs w:val="18"/>
              </w:rPr>
              <w:t>2.5.1.3.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ciepłej wody użytkowej</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24</w:t>
            </w:r>
            <w:r w:rsidR="0040243C" w:rsidRPr="006806A0">
              <w:rPr>
                <w:rFonts w:asciiTheme="minorHAnsi" w:hAnsiTheme="minorHAnsi" w:cstheme="minorHAnsi"/>
                <w:noProof/>
                <w:webHidden/>
                <w:sz w:val="18"/>
                <w:szCs w:val="18"/>
              </w:rPr>
              <w:fldChar w:fldCharType="end"/>
            </w:r>
          </w:hyperlink>
        </w:p>
        <w:p w14:paraId="7EFDFEDB"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3" w:history="1">
            <w:r w:rsidR="0040243C" w:rsidRPr="006806A0">
              <w:rPr>
                <w:rStyle w:val="Hipercze"/>
                <w:rFonts w:asciiTheme="minorHAnsi" w:hAnsiTheme="minorHAnsi" w:cstheme="minorHAnsi"/>
                <w:b/>
                <w:noProof/>
                <w:sz w:val="18"/>
                <w:szCs w:val="18"/>
              </w:rPr>
              <w:t>2.5.1.4.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kanalizacji sanitarnej</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24</w:t>
            </w:r>
            <w:r w:rsidR="0040243C" w:rsidRPr="006806A0">
              <w:rPr>
                <w:rFonts w:asciiTheme="minorHAnsi" w:hAnsiTheme="minorHAnsi" w:cstheme="minorHAnsi"/>
                <w:noProof/>
                <w:webHidden/>
                <w:sz w:val="18"/>
                <w:szCs w:val="18"/>
              </w:rPr>
              <w:fldChar w:fldCharType="end"/>
            </w:r>
          </w:hyperlink>
        </w:p>
        <w:p w14:paraId="71270A92"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4" w:history="1">
            <w:r w:rsidR="0040243C" w:rsidRPr="006806A0">
              <w:rPr>
                <w:rStyle w:val="Hipercze"/>
                <w:rFonts w:asciiTheme="minorHAnsi" w:hAnsiTheme="minorHAnsi" w:cstheme="minorHAnsi"/>
                <w:b/>
                <w:noProof/>
                <w:sz w:val="18"/>
                <w:szCs w:val="18"/>
              </w:rPr>
              <w:t>2.5.1.5.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kanalizacji deszczowej</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25</w:t>
            </w:r>
            <w:r w:rsidR="0040243C" w:rsidRPr="006806A0">
              <w:rPr>
                <w:rFonts w:asciiTheme="minorHAnsi" w:hAnsiTheme="minorHAnsi" w:cstheme="minorHAnsi"/>
                <w:noProof/>
                <w:webHidden/>
                <w:sz w:val="18"/>
                <w:szCs w:val="18"/>
              </w:rPr>
              <w:fldChar w:fldCharType="end"/>
            </w:r>
          </w:hyperlink>
        </w:p>
        <w:p w14:paraId="01CD7C5A"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5" w:history="1">
            <w:r w:rsidR="0040243C" w:rsidRPr="006806A0">
              <w:rPr>
                <w:rStyle w:val="Hipercze"/>
                <w:rFonts w:asciiTheme="minorHAnsi" w:hAnsiTheme="minorHAnsi" w:cstheme="minorHAnsi"/>
                <w:b/>
                <w:noProof/>
                <w:sz w:val="18"/>
                <w:szCs w:val="18"/>
              </w:rPr>
              <w:t>2.5.1.6.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wentylacji i klimatyzacji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25</w:t>
            </w:r>
            <w:r w:rsidR="0040243C" w:rsidRPr="006806A0">
              <w:rPr>
                <w:rFonts w:asciiTheme="minorHAnsi" w:hAnsiTheme="minorHAnsi" w:cstheme="minorHAnsi"/>
                <w:noProof/>
                <w:webHidden/>
                <w:sz w:val="18"/>
                <w:szCs w:val="18"/>
              </w:rPr>
              <w:fldChar w:fldCharType="end"/>
            </w:r>
          </w:hyperlink>
        </w:p>
        <w:p w14:paraId="43283F2B"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6" w:history="1">
            <w:r w:rsidR="0040243C" w:rsidRPr="006806A0">
              <w:rPr>
                <w:rStyle w:val="Hipercze"/>
                <w:rFonts w:asciiTheme="minorHAnsi" w:hAnsiTheme="minorHAnsi" w:cstheme="minorHAnsi"/>
                <w:b/>
                <w:noProof/>
                <w:sz w:val="18"/>
                <w:szCs w:val="18"/>
              </w:rPr>
              <w:t>2.5.1.7.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chłodu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27</w:t>
            </w:r>
            <w:r w:rsidR="0040243C" w:rsidRPr="006806A0">
              <w:rPr>
                <w:rFonts w:asciiTheme="minorHAnsi" w:hAnsiTheme="minorHAnsi" w:cstheme="minorHAnsi"/>
                <w:noProof/>
                <w:webHidden/>
                <w:sz w:val="18"/>
                <w:szCs w:val="18"/>
              </w:rPr>
              <w:fldChar w:fldCharType="end"/>
            </w:r>
          </w:hyperlink>
        </w:p>
        <w:p w14:paraId="7A0C307B"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37" w:history="1">
            <w:r w:rsidR="0040243C" w:rsidRPr="006806A0">
              <w:rPr>
                <w:rStyle w:val="Hipercze"/>
                <w:rFonts w:asciiTheme="minorHAnsi" w:hAnsiTheme="minorHAnsi" w:cstheme="minorHAnsi"/>
                <w:b/>
                <w:noProof/>
                <w:sz w:val="18"/>
                <w:szCs w:val="18"/>
              </w:rPr>
              <w:t>2.5.1.8.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Gazy medyczne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27</w:t>
            </w:r>
            <w:r w:rsidR="0040243C" w:rsidRPr="006806A0">
              <w:rPr>
                <w:rFonts w:asciiTheme="minorHAnsi" w:hAnsiTheme="minorHAnsi" w:cstheme="minorHAnsi"/>
                <w:noProof/>
                <w:webHidden/>
                <w:sz w:val="18"/>
                <w:szCs w:val="18"/>
              </w:rPr>
              <w:fldChar w:fldCharType="end"/>
            </w:r>
          </w:hyperlink>
        </w:p>
        <w:p w14:paraId="40ACEA0D" w14:textId="77777777" w:rsidR="0040243C" w:rsidRPr="006806A0" w:rsidRDefault="006254ED">
          <w:pPr>
            <w:pStyle w:val="Spistreci2"/>
            <w:tabs>
              <w:tab w:val="left" w:pos="1100"/>
              <w:tab w:val="right" w:leader="dot" w:pos="9629"/>
            </w:tabs>
            <w:rPr>
              <w:rFonts w:asciiTheme="minorHAnsi" w:eastAsiaTheme="minorEastAsia" w:hAnsiTheme="minorHAnsi" w:cstheme="minorHAnsi"/>
              <w:noProof/>
              <w:sz w:val="18"/>
              <w:szCs w:val="18"/>
              <w:lang w:eastAsia="pl-PL"/>
            </w:rPr>
          </w:pPr>
          <w:hyperlink w:anchor="_Toc54952038" w:history="1">
            <w:r w:rsidR="0040243C" w:rsidRPr="006806A0">
              <w:rPr>
                <w:rStyle w:val="Hipercze"/>
                <w:rFonts w:asciiTheme="minorHAnsi" w:hAnsiTheme="minorHAnsi" w:cstheme="minorHAnsi"/>
                <w:b/>
                <w:noProof/>
                <w:sz w:val="18"/>
                <w:szCs w:val="18"/>
              </w:rPr>
              <w:t>2.5.2.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Wymagania dotyczące instalacji elektrycznych i niskoprądowych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_Toc54952038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28</w:t>
            </w:r>
            <w:r w:rsidR="0040243C" w:rsidRPr="006806A0">
              <w:rPr>
                <w:rFonts w:asciiTheme="minorHAnsi" w:hAnsiTheme="minorHAnsi" w:cstheme="minorHAnsi"/>
                <w:noProof/>
                <w:webHidden/>
                <w:sz w:val="18"/>
                <w:szCs w:val="18"/>
              </w:rPr>
              <w:fldChar w:fldCharType="end"/>
            </w:r>
          </w:hyperlink>
        </w:p>
        <w:p w14:paraId="449BC8DE"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0" w:history="1">
            <w:r w:rsidR="0040243C" w:rsidRPr="006806A0">
              <w:rPr>
                <w:rStyle w:val="Hipercze"/>
                <w:rFonts w:asciiTheme="minorHAnsi" w:hAnsiTheme="minorHAnsi" w:cstheme="minorHAnsi"/>
                <w:b/>
                <w:noProof/>
                <w:sz w:val="18"/>
                <w:szCs w:val="18"/>
              </w:rPr>
              <w:t>2.5.2.1.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Zasilanie w energię elektryczną projektowanego budynku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28</w:t>
            </w:r>
            <w:r w:rsidR="0040243C" w:rsidRPr="006806A0">
              <w:rPr>
                <w:rFonts w:asciiTheme="minorHAnsi" w:hAnsiTheme="minorHAnsi" w:cstheme="minorHAnsi"/>
                <w:noProof/>
                <w:webHidden/>
                <w:sz w:val="18"/>
                <w:szCs w:val="18"/>
              </w:rPr>
              <w:fldChar w:fldCharType="end"/>
            </w:r>
          </w:hyperlink>
        </w:p>
        <w:p w14:paraId="2775C5D1"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1" w:history="1">
            <w:r w:rsidR="0040243C" w:rsidRPr="006806A0">
              <w:rPr>
                <w:rStyle w:val="Hipercze"/>
                <w:rFonts w:asciiTheme="minorHAnsi" w:hAnsiTheme="minorHAnsi" w:cstheme="minorHAnsi"/>
                <w:b/>
                <w:noProof/>
                <w:sz w:val="18"/>
                <w:szCs w:val="18"/>
              </w:rPr>
              <w:t>2.5.2.2.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Rozdzielnica główna RG i agregat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28</w:t>
            </w:r>
            <w:r w:rsidR="0040243C" w:rsidRPr="006806A0">
              <w:rPr>
                <w:rFonts w:asciiTheme="minorHAnsi" w:hAnsiTheme="minorHAnsi" w:cstheme="minorHAnsi"/>
                <w:noProof/>
                <w:webHidden/>
                <w:sz w:val="18"/>
                <w:szCs w:val="18"/>
              </w:rPr>
              <w:fldChar w:fldCharType="end"/>
            </w:r>
          </w:hyperlink>
        </w:p>
        <w:p w14:paraId="6C329C3E"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2" w:history="1">
            <w:r w:rsidR="0040243C" w:rsidRPr="006806A0">
              <w:rPr>
                <w:rStyle w:val="Hipercze"/>
                <w:rFonts w:asciiTheme="minorHAnsi" w:hAnsiTheme="minorHAnsi" w:cstheme="minorHAnsi"/>
                <w:b/>
                <w:noProof/>
                <w:sz w:val="18"/>
                <w:szCs w:val="18"/>
              </w:rPr>
              <w:t>2.5.2.3.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Instalacje oświetleniowe.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29</w:t>
            </w:r>
            <w:r w:rsidR="0040243C" w:rsidRPr="006806A0">
              <w:rPr>
                <w:rFonts w:asciiTheme="minorHAnsi" w:hAnsiTheme="minorHAnsi" w:cstheme="minorHAnsi"/>
                <w:noProof/>
                <w:webHidden/>
                <w:sz w:val="18"/>
                <w:szCs w:val="18"/>
              </w:rPr>
              <w:fldChar w:fldCharType="end"/>
            </w:r>
          </w:hyperlink>
        </w:p>
        <w:p w14:paraId="6CA0F500"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3" w:history="1">
            <w:r w:rsidR="0040243C" w:rsidRPr="006806A0">
              <w:rPr>
                <w:rStyle w:val="Hipercze"/>
                <w:rFonts w:asciiTheme="minorHAnsi" w:hAnsiTheme="minorHAnsi" w:cstheme="minorHAnsi"/>
                <w:b/>
                <w:noProof/>
                <w:sz w:val="18"/>
                <w:szCs w:val="18"/>
              </w:rPr>
              <w:t>2.5.2.4.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Instalacje gniazd wtykowych.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30</w:t>
            </w:r>
            <w:r w:rsidR="0040243C" w:rsidRPr="006806A0">
              <w:rPr>
                <w:rFonts w:asciiTheme="minorHAnsi" w:hAnsiTheme="minorHAnsi" w:cstheme="minorHAnsi"/>
                <w:noProof/>
                <w:webHidden/>
                <w:sz w:val="18"/>
                <w:szCs w:val="18"/>
              </w:rPr>
              <w:fldChar w:fldCharType="end"/>
            </w:r>
          </w:hyperlink>
        </w:p>
        <w:p w14:paraId="75E3F237"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4" w:history="1">
            <w:r w:rsidR="0040243C" w:rsidRPr="006806A0">
              <w:rPr>
                <w:rStyle w:val="Hipercze"/>
                <w:rFonts w:asciiTheme="minorHAnsi" w:hAnsiTheme="minorHAnsi" w:cstheme="minorHAnsi"/>
                <w:b/>
                <w:noProof/>
                <w:sz w:val="18"/>
                <w:szCs w:val="18"/>
              </w:rPr>
              <w:t>2.5.2.5.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ochrony od porażeń i połączenia wyrównawcze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30</w:t>
            </w:r>
            <w:r w:rsidR="0040243C" w:rsidRPr="006806A0">
              <w:rPr>
                <w:rFonts w:asciiTheme="minorHAnsi" w:hAnsiTheme="minorHAnsi" w:cstheme="minorHAnsi"/>
                <w:noProof/>
                <w:webHidden/>
                <w:sz w:val="18"/>
                <w:szCs w:val="18"/>
              </w:rPr>
              <w:fldChar w:fldCharType="end"/>
            </w:r>
          </w:hyperlink>
        </w:p>
        <w:p w14:paraId="44D01381"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5" w:history="1">
            <w:r w:rsidR="0040243C" w:rsidRPr="006806A0">
              <w:rPr>
                <w:rStyle w:val="Hipercze"/>
                <w:rFonts w:asciiTheme="minorHAnsi" w:hAnsiTheme="minorHAnsi" w:cstheme="minorHAnsi"/>
                <w:b/>
                <w:noProof/>
                <w:sz w:val="18"/>
                <w:szCs w:val="18"/>
              </w:rPr>
              <w:t>2.5.2.6.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odgromowa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31</w:t>
            </w:r>
            <w:r w:rsidR="0040243C" w:rsidRPr="006806A0">
              <w:rPr>
                <w:rFonts w:asciiTheme="minorHAnsi" w:hAnsiTheme="minorHAnsi" w:cstheme="minorHAnsi"/>
                <w:noProof/>
                <w:webHidden/>
                <w:sz w:val="18"/>
                <w:szCs w:val="18"/>
              </w:rPr>
              <w:fldChar w:fldCharType="end"/>
            </w:r>
          </w:hyperlink>
        </w:p>
        <w:p w14:paraId="7D890883"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6" w:history="1">
            <w:r w:rsidR="0040243C" w:rsidRPr="006806A0">
              <w:rPr>
                <w:rStyle w:val="Hipercze"/>
                <w:rFonts w:asciiTheme="minorHAnsi" w:hAnsiTheme="minorHAnsi" w:cstheme="minorHAnsi"/>
                <w:b/>
                <w:noProof/>
                <w:sz w:val="18"/>
                <w:szCs w:val="18"/>
              </w:rPr>
              <w:t>2.5.2.7.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Tablice rozdzielcze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31</w:t>
            </w:r>
            <w:r w:rsidR="0040243C" w:rsidRPr="006806A0">
              <w:rPr>
                <w:rFonts w:asciiTheme="minorHAnsi" w:hAnsiTheme="minorHAnsi" w:cstheme="minorHAnsi"/>
                <w:noProof/>
                <w:webHidden/>
                <w:sz w:val="18"/>
                <w:szCs w:val="18"/>
              </w:rPr>
              <w:fldChar w:fldCharType="end"/>
            </w:r>
          </w:hyperlink>
        </w:p>
        <w:p w14:paraId="0D1882D4"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7" w:history="1">
            <w:r w:rsidR="0040243C" w:rsidRPr="006806A0">
              <w:rPr>
                <w:rStyle w:val="Hipercze"/>
                <w:rFonts w:asciiTheme="minorHAnsi" w:hAnsiTheme="minorHAnsi" w:cstheme="minorHAnsi"/>
                <w:b/>
                <w:noProof/>
                <w:sz w:val="18"/>
                <w:szCs w:val="18"/>
              </w:rPr>
              <w:t>2.5.2.8.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System przyzywowy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31</w:t>
            </w:r>
            <w:r w:rsidR="0040243C" w:rsidRPr="006806A0">
              <w:rPr>
                <w:rFonts w:asciiTheme="minorHAnsi" w:hAnsiTheme="minorHAnsi" w:cstheme="minorHAnsi"/>
                <w:noProof/>
                <w:webHidden/>
                <w:sz w:val="18"/>
                <w:szCs w:val="18"/>
              </w:rPr>
              <w:fldChar w:fldCharType="end"/>
            </w:r>
          </w:hyperlink>
        </w:p>
        <w:p w14:paraId="005FAE99" w14:textId="77777777" w:rsidR="0040243C" w:rsidRPr="006806A0" w:rsidRDefault="006254ED">
          <w:pPr>
            <w:pStyle w:val="Spistreci3"/>
            <w:tabs>
              <w:tab w:val="left" w:pos="1540"/>
              <w:tab w:val="right" w:leader="dot" w:pos="9629"/>
            </w:tabs>
            <w:rPr>
              <w:rFonts w:asciiTheme="minorHAnsi" w:eastAsiaTheme="minorEastAsia" w:hAnsiTheme="minorHAnsi" w:cstheme="minorHAnsi"/>
              <w:noProof/>
              <w:sz w:val="18"/>
              <w:szCs w:val="18"/>
              <w:lang w:eastAsia="pl-PL"/>
            </w:rPr>
          </w:pPr>
          <w:hyperlink w:anchor="_Toc54952048" w:history="1">
            <w:r w:rsidR="0040243C" w:rsidRPr="006806A0">
              <w:rPr>
                <w:rStyle w:val="Hipercze"/>
                <w:rFonts w:asciiTheme="minorHAnsi" w:hAnsiTheme="minorHAnsi" w:cstheme="minorHAnsi"/>
                <w:b/>
                <w:noProof/>
                <w:sz w:val="18"/>
                <w:szCs w:val="18"/>
              </w:rPr>
              <w:t>2.5.2.9.</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Sieć komputerowa i telefoniczna,  telewizja użytkowa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32</w:t>
            </w:r>
            <w:r w:rsidR="0040243C" w:rsidRPr="006806A0">
              <w:rPr>
                <w:rFonts w:asciiTheme="minorHAnsi" w:hAnsiTheme="minorHAnsi" w:cstheme="minorHAnsi"/>
                <w:noProof/>
                <w:webHidden/>
                <w:sz w:val="18"/>
                <w:szCs w:val="18"/>
              </w:rPr>
              <w:fldChar w:fldCharType="end"/>
            </w:r>
          </w:hyperlink>
        </w:p>
        <w:p w14:paraId="71B9E42B" w14:textId="77777777" w:rsidR="0040243C" w:rsidRPr="006806A0" w:rsidRDefault="006254ED">
          <w:pPr>
            <w:pStyle w:val="Spistreci3"/>
            <w:tabs>
              <w:tab w:val="left" w:pos="1760"/>
              <w:tab w:val="right" w:leader="dot" w:pos="9629"/>
            </w:tabs>
            <w:rPr>
              <w:rFonts w:asciiTheme="minorHAnsi" w:eastAsiaTheme="minorEastAsia" w:hAnsiTheme="minorHAnsi" w:cstheme="minorHAnsi"/>
              <w:noProof/>
              <w:sz w:val="18"/>
              <w:szCs w:val="18"/>
              <w:lang w:eastAsia="pl-PL"/>
            </w:rPr>
          </w:pPr>
          <w:hyperlink w:anchor="_Toc54952049" w:history="1">
            <w:r w:rsidR="0040243C" w:rsidRPr="006806A0">
              <w:rPr>
                <w:rStyle w:val="Hipercze"/>
                <w:rFonts w:asciiTheme="minorHAnsi" w:hAnsiTheme="minorHAnsi" w:cstheme="minorHAnsi"/>
                <w:b/>
                <w:noProof/>
                <w:sz w:val="18"/>
                <w:szCs w:val="18"/>
              </w:rPr>
              <w:t>2.5.2.10.</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Monitoring i kontrola dostępu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_Toc54952049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32</w:t>
            </w:r>
            <w:r w:rsidR="0040243C" w:rsidRPr="006806A0">
              <w:rPr>
                <w:rFonts w:asciiTheme="minorHAnsi" w:hAnsiTheme="minorHAnsi" w:cstheme="minorHAnsi"/>
                <w:noProof/>
                <w:webHidden/>
                <w:sz w:val="18"/>
                <w:szCs w:val="18"/>
              </w:rPr>
              <w:fldChar w:fldCharType="end"/>
            </w:r>
          </w:hyperlink>
        </w:p>
        <w:p w14:paraId="0373357F" w14:textId="77777777" w:rsidR="0040243C" w:rsidRPr="006806A0" w:rsidRDefault="006254ED">
          <w:pPr>
            <w:pStyle w:val="Spistreci3"/>
            <w:tabs>
              <w:tab w:val="left" w:pos="1760"/>
              <w:tab w:val="right" w:leader="dot" w:pos="9629"/>
            </w:tabs>
            <w:rPr>
              <w:rFonts w:asciiTheme="minorHAnsi" w:eastAsiaTheme="minorEastAsia" w:hAnsiTheme="minorHAnsi" w:cstheme="minorHAnsi"/>
              <w:noProof/>
              <w:sz w:val="18"/>
              <w:szCs w:val="18"/>
              <w:lang w:eastAsia="pl-PL"/>
            </w:rPr>
          </w:pPr>
          <w:hyperlink w:anchor="_Toc54952050" w:history="1">
            <w:r w:rsidR="0040243C" w:rsidRPr="006806A0">
              <w:rPr>
                <w:rStyle w:val="Hipercze"/>
                <w:rFonts w:asciiTheme="minorHAnsi" w:hAnsiTheme="minorHAnsi" w:cstheme="minorHAnsi"/>
                <w:b/>
                <w:noProof/>
                <w:sz w:val="18"/>
                <w:szCs w:val="18"/>
              </w:rPr>
              <w:t>2.5.2.11.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Ochrona p.poż.</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_Toc54952050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32</w:t>
            </w:r>
            <w:r w:rsidR="0040243C" w:rsidRPr="006806A0">
              <w:rPr>
                <w:rFonts w:asciiTheme="minorHAnsi" w:hAnsiTheme="minorHAnsi" w:cstheme="minorHAnsi"/>
                <w:noProof/>
                <w:webHidden/>
                <w:sz w:val="18"/>
                <w:szCs w:val="18"/>
              </w:rPr>
              <w:fldChar w:fldCharType="end"/>
            </w:r>
          </w:hyperlink>
        </w:p>
        <w:p w14:paraId="75D7EBFA" w14:textId="77777777" w:rsidR="0040243C" w:rsidRPr="006806A0" w:rsidRDefault="006254ED">
          <w:pPr>
            <w:pStyle w:val="Spistreci3"/>
            <w:tabs>
              <w:tab w:val="left" w:pos="1760"/>
              <w:tab w:val="right" w:leader="dot" w:pos="9629"/>
            </w:tabs>
            <w:rPr>
              <w:rFonts w:asciiTheme="minorHAnsi" w:eastAsiaTheme="minorEastAsia" w:hAnsiTheme="minorHAnsi" w:cstheme="minorHAnsi"/>
              <w:noProof/>
              <w:sz w:val="18"/>
              <w:szCs w:val="18"/>
              <w:lang w:eastAsia="pl-PL"/>
            </w:rPr>
          </w:pPr>
          <w:hyperlink w:anchor="_Toc54952051" w:history="1">
            <w:r w:rsidR="0040243C" w:rsidRPr="006806A0">
              <w:rPr>
                <w:rStyle w:val="Hipercze"/>
                <w:rFonts w:asciiTheme="minorHAnsi" w:hAnsiTheme="minorHAnsi" w:cstheme="minorHAnsi"/>
                <w:b/>
                <w:noProof/>
                <w:sz w:val="18"/>
                <w:szCs w:val="18"/>
              </w:rPr>
              <w:t>2.5.2.12.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Instalacja technologiczna – sieć IT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_Toc54952051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33</w:t>
            </w:r>
            <w:r w:rsidR="0040243C" w:rsidRPr="006806A0">
              <w:rPr>
                <w:rFonts w:asciiTheme="minorHAnsi" w:hAnsiTheme="minorHAnsi" w:cstheme="minorHAnsi"/>
                <w:noProof/>
                <w:webHidden/>
                <w:sz w:val="18"/>
                <w:szCs w:val="18"/>
              </w:rPr>
              <w:fldChar w:fldCharType="end"/>
            </w:r>
          </w:hyperlink>
        </w:p>
        <w:p w14:paraId="7784C16A" w14:textId="77777777" w:rsidR="0040243C" w:rsidRPr="006806A0" w:rsidRDefault="006254ED">
          <w:pPr>
            <w:pStyle w:val="Spistreci3"/>
            <w:tabs>
              <w:tab w:val="left" w:pos="1760"/>
              <w:tab w:val="right" w:leader="dot" w:pos="9629"/>
            </w:tabs>
            <w:rPr>
              <w:rFonts w:asciiTheme="minorHAnsi" w:eastAsiaTheme="minorEastAsia" w:hAnsiTheme="minorHAnsi" w:cstheme="minorHAnsi"/>
              <w:noProof/>
              <w:sz w:val="18"/>
              <w:szCs w:val="18"/>
              <w:lang w:eastAsia="pl-PL"/>
            </w:rPr>
          </w:pPr>
          <w:hyperlink w:anchor="_Toc54952052" w:history="1">
            <w:r w:rsidR="0040243C" w:rsidRPr="006806A0">
              <w:rPr>
                <w:rStyle w:val="Hipercze"/>
                <w:rFonts w:asciiTheme="minorHAnsi" w:hAnsiTheme="minorHAnsi" w:cstheme="minorHAnsi"/>
                <w:b/>
                <w:noProof/>
                <w:sz w:val="18"/>
                <w:szCs w:val="18"/>
              </w:rPr>
              <w:t>2.5.2.13.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b/>
                <w:noProof/>
                <w:sz w:val="18"/>
                <w:szCs w:val="18"/>
              </w:rPr>
              <w:t>System oddymiania i napowietrzania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_Toc54952052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33</w:t>
            </w:r>
            <w:r w:rsidR="0040243C" w:rsidRPr="006806A0">
              <w:rPr>
                <w:rFonts w:asciiTheme="minorHAnsi" w:hAnsiTheme="minorHAnsi" w:cstheme="minorHAnsi"/>
                <w:noProof/>
                <w:webHidden/>
                <w:sz w:val="18"/>
                <w:szCs w:val="18"/>
              </w:rPr>
              <w:fldChar w:fldCharType="end"/>
            </w:r>
          </w:hyperlink>
        </w:p>
        <w:p w14:paraId="3AFCF96B"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53" w:history="1">
            <w:r w:rsidR="0040243C" w:rsidRPr="006806A0">
              <w:rPr>
                <w:rStyle w:val="Hipercze"/>
                <w:rFonts w:asciiTheme="minorHAnsi" w:hAnsiTheme="minorHAnsi" w:cstheme="minorHAnsi"/>
                <w:noProof/>
                <w:sz w:val="18"/>
                <w:szCs w:val="18"/>
              </w:rPr>
              <w:t>2.6.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wykończenia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_Toc54952053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33</w:t>
            </w:r>
            <w:r w:rsidR="0040243C" w:rsidRPr="006806A0">
              <w:rPr>
                <w:rFonts w:asciiTheme="minorHAnsi" w:hAnsiTheme="minorHAnsi" w:cstheme="minorHAnsi"/>
                <w:noProof/>
                <w:webHidden/>
                <w:sz w:val="18"/>
                <w:szCs w:val="18"/>
              </w:rPr>
              <w:fldChar w:fldCharType="end"/>
            </w:r>
          </w:hyperlink>
        </w:p>
        <w:p w14:paraId="15F945BB"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2" w:history="1">
            <w:r w:rsidR="0040243C" w:rsidRPr="006806A0">
              <w:rPr>
                <w:rStyle w:val="Hipercze"/>
                <w:rFonts w:asciiTheme="minorHAnsi" w:hAnsiTheme="minorHAnsi" w:cstheme="minorHAnsi"/>
                <w:noProof/>
                <w:sz w:val="18"/>
                <w:szCs w:val="18"/>
              </w:rPr>
              <w:t>2.6.1.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Wykończenie elewacji i stolarka zewnętrzna i wewnętrzna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33</w:t>
            </w:r>
            <w:r w:rsidR="0040243C" w:rsidRPr="006806A0">
              <w:rPr>
                <w:rFonts w:asciiTheme="minorHAnsi" w:hAnsiTheme="minorHAnsi" w:cstheme="minorHAnsi"/>
                <w:noProof/>
                <w:webHidden/>
                <w:sz w:val="18"/>
                <w:szCs w:val="18"/>
              </w:rPr>
              <w:fldChar w:fldCharType="end"/>
            </w:r>
          </w:hyperlink>
        </w:p>
        <w:p w14:paraId="16F4D1D4"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3" w:history="1">
            <w:r w:rsidR="0040243C" w:rsidRPr="006806A0">
              <w:rPr>
                <w:rStyle w:val="Hipercze"/>
                <w:rFonts w:asciiTheme="minorHAnsi" w:hAnsiTheme="minorHAnsi" w:cstheme="minorHAnsi"/>
                <w:noProof/>
                <w:sz w:val="18"/>
                <w:szCs w:val="18"/>
              </w:rPr>
              <w:t>2.6.2.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Wykończenie posadzki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38</w:t>
            </w:r>
            <w:r w:rsidR="0040243C" w:rsidRPr="006806A0">
              <w:rPr>
                <w:rFonts w:asciiTheme="minorHAnsi" w:hAnsiTheme="minorHAnsi" w:cstheme="minorHAnsi"/>
                <w:noProof/>
                <w:webHidden/>
                <w:sz w:val="18"/>
                <w:szCs w:val="18"/>
              </w:rPr>
              <w:fldChar w:fldCharType="end"/>
            </w:r>
          </w:hyperlink>
        </w:p>
        <w:p w14:paraId="49228303"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4" w:history="1">
            <w:r w:rsidR="0040243C" w:rsidRPr="006806A0">
              <w:rPr>
                <w:rStyle w:val="Hipercze"/>
                <w:rFonts w:asciiTheme="minorHAnsi" w:hAnsiTheme="minorHAnsi" w:cstheme="minorHAnsi"/>
                <w:noProof/>
                <w:sz w:val="18"/>
                <w:szCs w:val="18"/>
              </w:rPr>
              <w:t>2.6.3.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Wykończenie ścian</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39</w:t>
            </w:r>
            <w:r w:rsidR="0040243C" w:rsidRPr="006806A0">
              <w:rPr>
                <w:rFonts w:asciiTheme="minorHAnsi" w:hAnsiTheme="minorHAnsi" w:cstheme="minorHAnsi"/>
                <w:noProof/>
                <w:webHidden/>
                <w:sz w:val="18"/>
                <w:szCs w:val="18"/>
              </w:rPr>
              <w:fldChar w:fldCharType="end"/>
            </w:r>
          </w:hyperlink>
        </w:p>
        <w:p w14:paraId="4C08F17E"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5" w:history="1">
            <w:r w:rsidR="0040243C" w:rsidRPr="006806A0">
              <w:rPr>
                <w:rStyle w:val="Hipercze"/>
                <w:rFonts w:asciiTheme="minorHAnsi" w:hAnsiTheme="minorHAnsi" w:cstheme="minorHAnsi"/>
                <w:noProof/>
                <w:sz w:val="18"/>
                <w:szCs w:val="18"/>
              </w:rPr>
              <w:t>2.6.4.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Sufity podwieszane i obudowy instalacyjne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42</w:t>
            </w:r>
            <w:r w:rsidR="0040243C" w:rsidRPr="006806A0">
              <w:rPr>
                <w:rFonts w:asciiTheme="minorHAnsi" w:hAnsiTheme="minorHAnsi" w:cstheme="minorHAnsi"/>
                <w:noProof/>
                <w:webHidden/>
                <w:sz w:val="18"/>
                <w:szCs w:val="18"/>
              </w:rPr>
              <w:fldChar w:fldCharType="end"/>
            </w:r>
          </w:hyperlink>
        </w:p>
        <w:p w14:paraId="0E253BBA"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6" w:history="1">
            <w:r w:rsidR="0040243C" w:rsidRPr="006806A0">
              <w:rPr>
                <w:rStyle w:val="Hipercze"/>
                <w:rFonts w:asciiTheme="minorHAnsi" w:hAnsiTheme="minorHAnsi" w:cstheme="minorHAnsi"/>
                <w:noProof/>
                <w:sz w:val="18"/>
                <w:szCs w:val="18"/>
              </w:rPr>
              <w:t>2.6.5.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Parapety zewnętrzne i wewnętrzne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43</w:t>
            </w:r>
            <w:r w:rsidR="0040243C" w:rsidRPr="006806A0">
              <w:rPr>
                <w:rFonts w:asciiTheme="minorHAnsi" w:hAnsiTheme="minorHAnsi" w:cstheme="minorHAnsi"/>
                <w:noProof/>
                <w:webHidden/>
                <w:sz w:val="18"/>
                <w:szCs w:val="18"/>
              </w:rPr>
              <w:fldChar w:fldCharType="end"/>
            </w:r>
          </w:hyperlink>
        </w:p>
        <w:p w14:paraId="457116F3"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7" w:history="1">
            <w:r w:rsidR="0040243C" w:rsidRPr="006806A0">
              <w:rPr>
                <w:rStyle w:val="Hipercze"/>
                <w:rFonts w:asciiTheme="minorHAnsi" w:hAnsiTheme="minorHAnsi" w:cstheme="minorHAnsi"/>
                <w:noProof/>
                <w:sz w:val="18"/>
                <w:szCs w:val="18"/>
              </w:rPr>
              <w:t>2.6.6.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Balustrady i poręcze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43</w:t>
            </w:r>
            <w:r w:rsidR="0040243C" w:rsidRPr="006806A0">
              <w:rPr>
                <w:rFonts w:asciiTheme="minorHAnsi" w:hAnsiTheme="minorHAnsi" w:cstheme="minorHAnsi"/>
                <w:noProof/>
                <w:webHidden/>
                <w:sz w:val="18"/>
                <w:szCs w:val="18"/>
              </w:rPr>
              <w:fldChar w:fldCharType="end"/>
            </w:r>
          </w:hyperlink>
        </w:p>
        <w:p w14:paraId="1E8A53F4"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8" w:history="1">
            <w:r w:rsidR="0040243C" w:rsidRPr="006806A0">
              <w:rPr>
                <w:rStyle w:val="Hipercze"/>
                <w:rFonts w:asciiTheme="minorHAnsi" w:hAnsiTheme="minorHAnsi" w:cstheme="minorHAnsi"/>
                <w:noProof/>
                <w:sz w:val="18"/>
                <w:szCs w:val="18"/>
              </w:rPr>
              <w:t>2.6.7.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Rolety okienne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43</w:t>
            </w:r>
            <w:r w:rsidR="0040243C" w:rsidRPr="006806A0">
              <w:rPr>
                <w:rFonts w:asciiTheme="minorHAnsi" w:hAnsiTheme="minorHAnsi" w:cstheme="minorHAnsi"/>
                <w:noProof/>
                <w:webHidden/>
                <w:sz w:val="18"/>
                <w:szCs w:val="18"/>
              </w:rPr>
              <w:fldChar w:fldCharType="end"/>
            </w:r>
          </w:hyperlink>
        </w:p>
        <w:p w14:paraId="3BC36BCB"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69" w:history="1">
            <w:r w:rsidR="0040243C" w:rsidRPr="006806A0">
              <w:rPr>
                <w:rStyle w:val="Hipercze"/>
                <w:rFonts w:asciiTheme="minorHAnsi" w:hAnsiTheme="minorHAnsi" w:cstheme="minorHAnsi"/>
                <w:noProof/>
                <w:sz w:val="18"/>
                <w:szCs w:val="18"/>
              </w:rPr>
              <w:t>2.6.8.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Elementy zabezpieczenia ścian</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_Toc54952069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43</w:t>
            </w:r>
            <w:r w:rsidR="0040243C" w:rsidRPr="006806A0">
              <w:rPr>
                <w:rFonts w:asciiTheme="minorHAnsi" w:hAnsiTheme="minorHAnsi" w:cstheme="minorHAnsi"/>
                <w:noProof/>
                <w:webHidden/>
                <w:sz w:val="18"/>
                <w:szCs w:val="18"/>
              </w:rPr>
              <w:fldChar w:fldCharType="end"/>
            </w:r>
          </w:hyperlink>
        </w:p>
        <w:p w14:paraId="530B0E68"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70" w:history="1">
            <w:r w:rsidR="0040243C" w:rsidRPr="006806A0">
              <w:rPr>
                <w:rStyle w:val="Hipercze"/>
                <w:rFonts w:asciiTheme="minorHAnsi" w:hAnsiTheme="minorHAnsi" w:cstheme="minorHAnsi"/>
                <w:noProof/>
                <w:sz w:val="18"/>
                <w:szCs w:val="18"/>
              </w:rPr>
              <w:t>2.6.9.</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Dostosowanie łazienek pacjentów do potrzeb osób niepełnosprawnych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43</w:t>
            </w:r>
            <w:r w:rsidR="0040243C" w:rsidRPr="006806A0">
              <w:rPr>
                <w:rFonts w:asciiTheme="minorHAnsi" w:hAnsiTheme="minorHAnsi" w:cstheme="minorHAnsi"/>
                <w:noProof/>
                <w:webHidden/>
                <w:sz w:val="18"/>
                <w:szCs w:val="18"/>
              </w:rPr>
              <w:fldChar w:fldCharType="end"/>
            </w:r>
          </w:hyperlink>
        </w:p>
        <w:p w14:paraId="6A348671"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71" w:history="1">
            <w:r w:rsidR="0040243C" w:rsidRPr="006806A0">
              <w:rPr>
                <w:rStyle w:val="Hipercze"/>
                <w:rFonts w:asciiTheme="minorHAnsi" w:hAnsiTheme="minorHAnsi" w:cstheme="minorHAnsi"/>
                <w:noProof/>
                <w:sz w:val="18"/>
                <w:szCs w:val="18"/>
              </w:rPr>
              <w:t>2.7.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wyposażenia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44</w:t>
            </w:r>
            <w:r w:rsidR="0040243C" w:rsidRPr="006806A0">
              <w:rPr>
                <w:rFonts w:asciiTheme="minorHAnsi" w:hAnsiTheme="minorHAnsi" w:cstheme="minorHAnsi"/>
                <w:noProof/>
                <w:webHidden/>
                <w:sz w:val="18"/>
                <w:szCs w:val="18"/>
              </w:rPr>
              <w:fldChar w:fldCharType="end"/>
            </w:r>
          </w:hyperlink>
        </w:p>
        <w:p w14:paraId="7C169502"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73" w:history="1">
            <w:r w:rsidR="0040243C" w:rsidRPr="006806A0">
              <w:rPr>
                <w:rStyle w:val="Hipercze"/>
                <w:rFonts w:asciiTheme="minorHAnsi" w:hAnsiTheme="minorHAnsi" w:cstheme="minorHAnsi"/>
                <w:noProof/>
                <w:sz w:val="18"/>
                <w:szCs w:val="18"/>
              </w:rPr>
              <w:t>2.7.1.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Sprzęt i aparatura medyczna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44</w:t>
            </w:r>
            <w:r w:rsidR="0040243C" w:rsidRPr="006806A0">
              <w:rPr>
                <w:rFonts w:asciiTheme="minorHAnsi" w:hAnsiTheme="minorHAnsi" w:cstheme="minorHAnsi"/>
                <w:noProof/>
                <w:webHidden/>
                <w:sz w:val="18"/>
                <w:szCs w:val="18"/>
              </w:rPr>
              <w:fldChar w:fldCharType="end"/>
            </w:r>
          </w:hyperlink>
        </w:p>
        <w:p w14:paraId="095F6684"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74" w:history="1">
            <w:r w:rsidR="0040243C" w:rsidRPr="006806A0">
              <w:rPr>
                <w:rStyle w:val="Hipercze"/>
                <w:rFonts w:asciiTheme="minorHAnsi" w:hAnsiTheme="minorHAnsi" w:cstheme="minorHAnsi"/>
                <w:noProof/>
                <w:sz w:val="18"/>
                <w:szCs w:val="18"/>
              </w:rPr>
              <w:t>2.7.2.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Meble stałe i ruchome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44</w:t>
            </w:r>
            <w:r w:rsidR="0040243C" w:rsidRPr="006806A0">
              <w:rPr>
                <w:rFonts w:asciiTheme="minorHAnsi" w:hAnsiTheme="minorHAnsi" w:cstheme="minorHAnsi"/>
                <w:noProof/>
                <w:webHidden/>
                <w:sz w:val="18"/>
                <w:szCs w:val="18"/>
              </w:rPr>
              <w:fldChar w:fldCharType="end"/>
            </w:r>
          </w:hyperlink>
        </w:p>
        <w:p w14:paraId="2BEC81F0"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75" w:history="1">
            <w:r w:rsidR="0040243C" w:rsidRPr="006806A0">
              <w:rPr>
                <w:rStyle w:val="Hipercze"/>
                <w:rFonts w:asciiTheme="minorHAnsi" w:hAnsiTheme="minorHAnsi" w:cstheme="minorHAnsi"/>
                <w:noProof/>
                <w:sz w:val="18"/>
                <w:szCs w:val="18"/>
              </w:rPr>
              <w:t>2.7.3.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System integracji sal operacyjnych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44</w:t>
            </w:r>
            <w:r w:rsidR="0040243C" w:rsidRPr="006806A0">
              <w:rPr>
                <w:rFonts w:asciiTheme="minorHAnsi" w:hAnsiTheme="minorHAnsi" w:cstheme="minorHAnsi"/>
                <w:noProof/>
                <w:webHidden/>
                <w:sz w:val="18"/>
                <w:szCs w:val="18"/>
              </w:rPr>
              <w:fldChar w:fldCharType="end"/>
            </w:r>
          </w:hyperlink>
        </w:p>
        <w:p w14:paraId="2B419F91"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76" w:history="1">
            <w:r w:rsidR="0040243C" w:rsidRPr="006806A0">
              <w:rPr>
                <w:rStyle w:val="Hipercze"/>
                <w:rFonts w:asciiTheme="minorHAnsi" w:hAnsiTheme="minorHAnsi" w:cstheme="minorHAnsi"/>
                <w:noProof/>
                <w:sz w:val="18"/>
                <w:szCs w:val="18"/>
              </w:rPr>
              <w:t>2.8.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zagospodarowania terenu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46</w:t>
            </w:r>
            <w:r w:rsidR="0040243C" w:rsidRPr="006806A0">
              <w:rPr>
                <w:rFonts w:asciiTheme="minorHAnsi" w:hAnsiTheme="minorHAnsi" w:cstheme="minorHAnsi"/>
                <w:noProof/>
                <w:webHidden/>
                <w:sz w:val="18"/>
                <w:szCs w:val="18"/>
              </w:rPr>
              <w:fldChar w:fldCharType="end"/>
            </w:r>
          </w:hyperlink>
        </w:p>
        <w:p w14:paraId="0F934D2E" w14:textId="77777777" w:rsidR="0040243C" w:rsidRPr="006806A0" w:rsidRDefault="006254ED">
          <w:pPr>
            <w:pStyle w:val="Spistreci1"/>
            <w:tabs>
              <w:tab w:val="left" w:pos="660"/>
              <w:tab w:val="right" w:leader="dot" w:pos="9629"/>
            </w:tabs>
            <w:rPr>
              <w:rFonts w:asciiTheme="minorHAnsi" w:eastAsiaTheme="minorEastAsia" w:hAnsiTheme="minorHAnsi" w:cstheme="minorHAnsi"/>
              <w:noProof/>
              <w:sz w:val="18"/>
              <w:szCs w:val="18"/>
              <w:lang w:eastAsia="pl-PL"/>
            </w:rPr>
          </w:pPr>
          <w:hyperlink w:anchor="_Toc54952077" w:history="1">
            <w:r w:rsidR="0040243C" w:rsidRPr="006806A0">
              <w:rPr>
                <w:rStyle w:val="Hipercze"/>
                <w:rFonts w:asciiTheme="minorHAnsi" w:hAnsiTheme="minorHAnsi" w:cstheme="minorHAnsi"/>
                <w:noProof/>
                <w:sz w:val="18"/>
                <w:szCs w:val="18"/>
              </w:rPr>
              <w:t>2.9.</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Warunki wykonania i odbioru robót budowlanych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_Toc54952077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47</w:t>
            </w:r>
            <w:r w:rsidR="0040243C" w:rsidRPr="006806A0">
              <w:rPr>
                <w:rFonts w:asciiTheme="minorHAnsi" w:hAnsiTheme="minorHAnsi" w:cstheme="minorHAnsi"/>
                <w:noProof/>
                <w:webHidden/>
                <w:sz w:val="18"/>
                <w:szCs w:val="18"/>
              </w:rPr>
              <w:fldChar w:fldCharType="end"/>
            </w:r>
          </w:hyperlink>
        </w:p>
        <w:p w14:paraId="21048679"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80" w:history="1">
            <w:r w:rsidR="0040243C" w:rsidRPr="006806A0">
              <w:rPr>
                <w:rStyle w:val="Hipercze"/>
                <w:rFonts w:asciiTheme="minorHAnsi" w:hAnsiTheme="minorHAnsi" w:cstheme="minorHAnsi"/>
                <w:noProof/>
                <w:sz w:val="18"/>
                <w:szCs w:val="18"/>
              </w:rPr>
              <w:t>2.9.1.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Część ogólna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47</w:t>
            </w:r>
            <w:r w:rsidR="0040243C" w:rsidRPr="006806A0">
              <w:rPr>
                <w:rFonts w:asciiTheme="minorHAnsi" w:hAnsiTheme="minorHAnsi" w:cstheme="minorHAnsi"/>
                <w:noProof/>
                <w:webHidden/>
                <w:sz w:val="18"/>
                <w:szCs w:val="18"/>
              </w:rPr>
              <w:fldChar w:fldCharType="end"/>
            </w:r>
          </w:hyperlink>
        </w:p>
        <w:p w14:paraId="45A7A29A"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81" w:history="1">
            <w:r w:rsidR="0040243C" w:rsidRPr="006806A0">
              <w:rPr>
                <w:rStyle w:val="Hipercze"/>
                <w:rFonts w:asciiTheme="minorHAnsi" w:hAnsiTheme="minorHAnsi" w:cstheme="minorHAnsi"/>
                <w:noProof/>
                <w:sz w:val="18"/>
                <w:szCs w:val="18"/>
              </w:rPr>
              <w:t>2.9.1.1.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Nazwa zadania inwestycyjnego</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47</w:t>
            </w:r>
            <w:r w:rsidR="0040243C" w:rsidRPr="006806A0">
              <w:rPr>
                <w:rFonts w:asciiTheme="minorHAnsi" w:hAnsiTheme="minorHAnsi" w:cstheme="minorHAnsi"/>
                <w:noProof/>
                <w:webHidden/>
                <w:sz w:val="18"/>
                <w:szCs w:val="18"/>
              </w:rPr>
              <w:fldChar w:fldCharType="end"/>
            </w:r>
          </w:hyperlink>
        </w:p>
        <w:p w14:paraId="4B15D532"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82" w:history="1">
            <w:r w:rsidR="0040243C" w:rsidRPr="006806A0">
              <w:rPr>
                <w:rStyle w:val="Hipercze"/>
                <w:rFonts w:asciiTheme="minorHAnsi" w:hAnsiTheme="minorHAnsi" w:cstheme="minorHAnsi"/>
                <w:noProof/>
                <w:sz w:val="18"/>
                <w:szCs w:val="18"/>
              </w:rPr>
              <w:t>2.9.1.2.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Przedmiot i zakres robót budowlanych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47</w:t>
            </w:r>
            <w:r w:rsidR="0040243C" w:rsidRPr="006806A0">
              <w:rPr>
                <w:rFonts w:asciiTheme="minorHAnsi" w:hAnsiTheme="minorHAnsi" w:cstheme="minorHAnsi"/>
                <w:noProof/>
                <w:webHidden/>
                <w:sz w:val="18"/>
                <w:szCs w:val="18"/>
              </w:rPr>
              <w:fldChar w:fldCharType="end"/>
            </w:r>
          </w:hyperlink>
        </w:p>
        <w:p w14:paraId="1FA0C48B"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83" w:history="1">
            <w:r w:rsidR="0040243C" w:rsidRPr="006806A0">
              <w:rPr>
                <w:rStyle w:val="Hipercze"/>
                <w:rFonts w:asciiTheme="minorHAnsi" w:hAnsiTheme="minorHAnsi" w:cstheme="minorHAnsi"/>
                <w:noProof/>
                <w:sz w:val="18"/>
                <w:szCs w:val="18"/>
              </w:rPr>
              <w:t>2.9.1.3.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Prace towarzyszące i roboty tymczasowe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48</w:t>
            </w:r>
            <w:r w:rsidR="0040243C" w:rsidRPr="006806A0">
              <w:rPr>
                <w:rFonts w:asciiTheme="minorHAnsi" w:hAnsiTheme="minorHAnsi" w:cstheme="minorHAnsi"/>
                <w:noProof/>
                <w:webHidden/>
                <w:sz w:val="18"/>
                <w:szCs w:val="18"/>
              </w:rPr>
              <w:fldChar w:fldCharType="end"/>
            </w:r>
          </w:hyperlink>
        </w:p>
        <w:p w14:paraId="75A0D91E"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84" w:history="1">
            <w:r w:rsidR="0040243C" w:rsidRPr="006806A0">
              <w:rPr>
                <w:rStyle w:val="Hipercze"/>
                <w:rFonts w:asciiTheme="minorHAnsi" w:hAnsiTheme="minorHAnsi" w:cstheme="minorHAnsi"/>
                <w:noProof/>
                <w:sz w:val="18"/>
                <w:szCs w:val="18"/>
              </w:rPr>
              <w:t>2.9.1.4.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Informacje o terenie budowy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49</w:t>
            </w:r>
            <w:r w:rsidR="0040243C" w:rsidRPr="006806A0">
              <w:rPr>
                <w:rFonts w:asciiTheme="minorHAnsi" w:hAnsiTheme="minorHAnsi" w:cstheme="minorHAnsi"/>
                <w:noProof/>
                <w:webHidden/>
                <w:sz w:val="18"/>
                <w:szCs w:val="18"/>
              </w:rPr>
              <w:fldChar w:fldCharType="end"/>
            </w:r>
          </w:hyperlink>
        </w:p>
        <w:p w14:paraId="36B63ED2"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85" w:history="1">
            <w:r w:rsidR="0040243C" w:rsidRPr="006806A0">
              <w:rPr>
                <w:rStyle w:val="Hipercze"/>
                <w:rFonts w:asciiTheme="minorHAnsi" w:hAnsiTheme="minorHAnsi" w:cstheme="minorHAnsi"/>
                <w:noProof/>
                <w:sz w:val="18"/>
                <w:szCs w:val="18"/>
              </w:rPr>
              <w:t>2.9.1.4.1.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Organizacja robót budowlanych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49</w:t>
            </w:r>
            <w:r w:rsidR="0040243C" w:rsidRPr="006806A0">
              <w:rPr>
                <w:rFonts w:asciiTheme="minorHAnsi" w:hAnsiTheme="minorHAnsi" w:cstheme="minorHAnsi"/>
                <w:noProof/>
                <w:webHidden/>
                <w:sz w:val="18"/>
                <w:szCs w:val="18"/>
              </w:rPr>
              <w:fldChar w:fldCharType="end"/>
            </w:r>
          </w:hyperlink>
        </w:p>
        <w:p w14:paraId="0894DFED"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86" w:history="1">
            <w:r w:rsidR="0040243C" w:rsidRPr="006806A0">
              <w:rPr>
                <w:rStyle w:val="Hipercze"/>
                <w:rFonts w:asciiTheme="minorHAnsi" w:hAnsiTheme="minorHAnsi" w:cstheme="minorHAnsi"/>
                <w:noProof/>
                <w:sz w:val="18"/>
                <w:szCs w:val="18"/>
              </w:rPr>
              <w:t>2.9.1.4.2.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Zabezpieczenia interesów osób trzecich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50</w:t>
            </w:r>
            <w:r w:rsidR="0040243C" w:rsidRPr="006806A0">
              <w:rPr>
                <w:rFonts w:asciiTheme="minorHAnsi" w:hAnsiTheme="minorHAnsi" w:cstheme="minorHAnsi"/>
                <w:noProof/>
                <w:webHidden/>
                <w:sz w:val="18"/>
                <w:szCs w:val="18"/>
              </w:rPr>
              <w:fldChar w:fldCharType="end"/>
            </w:r>
          </w:hyperlink>
        </w:p>
        <w:p w14:paraId="525F2E36"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87" w:history="1">
            <w:r w:rsidR="0040243C" w:rsidRPr="006806A0">
              <w:rPr>
                <w:rStyle w:val="Hipercze"/>
                <w:rFonts w:asciiTheme="minorHAnsi" w:hAnsiTheme="minorHAnsi" w:cstheme="minorHAnsi"/>
                <w:noProof/>
                <w:sz w:val="18"/>
                <w:szCs w:val="18"/>
              </w:rPr>
              <w:t>2.9.1.4.3.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Ochrona środowiska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50</w:t>
            </w:r>
            <w:r w:rsidR="0040243C" w:rsidRPr="006806A0">
              <w:rPr>
                <w:rFonts w:asciiTheme="minorHAnsi" w:hAnsiTheme="minorHAnsi" w:cstheme="minorHAnsi"/>
                <w:noProof/>
                <w:webHidden/>
                <w:sz w:val="18"/>
                <w:szCs w:val="18"/>
              </w:rPr>
              <w:fldChar w:fldCharType="end"/>
            </w:r>
          </w:hyperlink>
        </w:p>
        <w:p w14:paraId="287CA06A"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88" w:history="1">
            <w:r w:rsidR="0040243C" w:rsidRPr="006806A0">
              <w:rPr>
                <w:rStyle w:val="Hipercze"/>
                <w:rFonts w:asciiTheme="minorHAnsi" w:hAnsiTheme="minorHAnsi" w:cstheme="minorHAnsi"/>
                <w:noProof/>
                <w:sz w:val="18"/>
                <w:szCs w:val="18"/>
              </w:rPr>
              <w:t>2.9.1.4.4.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Warunki bezpieczeństwa pracy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51</w:t>
            </w:r>
            <w:r w:rsidR="0040243C" w:rsidRPr="006806A0">
              <w:rPr>
                <w:rFonts w:asciiTheme="minorHAnsi" w:hAnsiTheme="minorHAnsi" w:cstheme="minorHAnsi"/>
                <w:noProof/>
                <w:webHidden/>
                <w:sz w:val="18"/>
                <w:szCs w:val="18"/>
              </w:rPr>
              <w:fldChar w:fldCharType="end"/>
            </w:r>
          </w:hyperlink>
        </w:p>
        <w:p w14:paraId="5022D155"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89" w:history="1">
            <w:r w:rsidR="0040243C" w:rsidRPr="006806A0">
              <w:rPr>
                <w:rStyle w:val="Hipercze"/>
                <w:rFonts w:asciiTheme="minorHAnsi" w:hAnsiTheme="minorHAnsi" w:cstheme="minorHAnsi"/>
                <w:noProof/>
                <w:sz w:val="18"/>
                <w:szCs w:val="18"/>
              </w:rPr>
              <w:t>2.9.1.4.5.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Zaplecze dla potrzeb wykonawcy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_Toc54952089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51</w:t>
            </w:r>
            <w:r w:rsidR="0040243C" w:rsidRPr="006806A0">
              <w:rPr>
                <w:rFonts w:asciiTheme="minorHAnsi" w:hAnsiTheme="minorHAnsi" w:cstheme="minorHAnsi"/>
                <w:noProof/>
                <w:webHidden/>
                <w:sz w:val="18"/>
                <w:szCs w:val="18"/>
              </w:rPr>
              <w:fldChar w:fldCharType="end"/>
            </w:r>
          </w:hyperlink>
        </w:p>
        <w:p w14:paraId="62C58703"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90" w:history="1">
            <w:r w:rsidR="0040243C" w:rsidRPr="006806A0">
              <w:rPr>
                <w:rStyle w:val="Hipercze"/>
                <w:rFonts w:asciiTheme="minorHAnsi" w:hAnsiTheme="minorHAnsi" w:cstheme="minorHAnsi"/>
                <w:noProof/>
                <w:sz w:val="18"/>
                <w:szCs w:val="18"/>
              </w:rPr>
              <w:t>2.9.1.4.6.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Warunki dotyczące organizacji ruchu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52</w:t>
            </w:r>
            <w:r w:rsidR="0040243C" w:rsidRPr="006806A0">
              <w:rPr>
                <w:rFonts w:asciiTheme="minorHAnsi" w:hAnsiTheme="minorHAnsi" w:cstheme="minorHAnsi"/>
                <w:noProof/>
                <w:webHidden/>
                <w:sz w:val="18"/>
                <w:szCs w:val="18"/>
              </w:rPr>
              <w:fldChar w:fldCharType="end"/>
            </w:r>
          </w:hyperlink>
        </w:p>
        <w:p w14:paraId="4ED975D3"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91" w:history="1">
            <w:r w:rsidR="0040243C" w:rsidRPr="006806A0">
              <w:rPr>
                <w:rStyle w:val="Hipercze"/>
                <w:rFonts w:asciiTheme="minorHAnsi" w:hAnsiTheme="minorHAnsi" w:cstheme="minorHAnsi"/>
                <w:noProof/>
                <w:sz w:val="18"/>
                <w:szCs w:val="18"/>
              </w:rPr>
              <w:t>2.9.1.4.7.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Ogrodzenie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53</w:t>
            </w:r>
            <w:r w:rsidR="0040243C" w:rsidRPr="006806A0">
              <w:rPr>
                <w:rFonts w:asciiTheme="minorHAnsi" w:hAnsiTheme="minorHAnsi" w:cstheme="minorHAnsi"/>
                <w:noProof/>
                <w:webHidden/>
                <w:sz w:val="18"/>
                <w:szCs w:val="18"/>
              </w:rPr>
              <w:fldChar w:fldCharType="end"/>
            </w:r>
          </w:hyperlink>
        </w:p>
        <w:p w14:paraId="078A0389"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92" w:history="1">
            <w:r w:rsidR="0040243C" w:rsidRPr="006806A0">
              <w:rPr>
                <w:rStyle w:val="Hipercze"/>
                <w:rFonts w:asciiTheme="minorHAnsi" w:hAnsiTheme="minorHAnsi" w:cstheme="minorHAnsi"/>
                <w:noProof/>
                <w:sz w:val="18"/>
                <w:szCs w:val="18"/>
              </w:rPr>
              <w:t>2.9.1.4.8.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Zabezpieczenie chodników i jezdni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53</w:t>
            </w:r>
            <w:r w:rsidR="0040243C" w:rsidRPr="006806A0">
              <w:rPr>
                <w:rFonts w:asciiTheme="minorHAnsi" w:hAnsiTheme="minorHAnsi" w:cstheme="minorHAnsi"/>
                <w:noProof/>
                <w:webHidden/>
                <w:sz w:val="18"/>
                <w:szCs w:val="18"/>
              </w:rPr>
              <w:fldChar w:fldCharType="end"/>
            </w:r>
          </w:hyperlink>
        </w:p>
        <w:p w14:paraId="54B6571D"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93" w:history="1">
            <w:r w:rsidR="0040243C" w:rsidRPr="006806A0">
              <w:rPr>
                <w:rStyle w:val="Hipercze"/>
                <w:rFonts w:asciiTheme="minorHAnsi" w:hAnsiTheme="minorHAnsi" w:cstheme="minorHAnsi"/>
                <w:noProof/>
                <w:sz w:val="18"/>
                <w:szCs w:val="18"/>
              </w:rPr>
              <w:t>2.9.1.4.9.</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Nazwy i kody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53</w:t>
            </w:r>
            <w:r w:rsidR="0040243C" w:rsidRPr="006806A0">
              <w:rPr>
                <w:rFonts w:asciiTheme="minorHAnsi" w:hAnsiTheme="minorHAnsi" w:cstheme="minorHAnsi"/>
                <w:noProof/>
                <w:webHidden/>
                <w:sz w:val="18"/>
                <w:szCs w:val="18"/>
              </w:rPr>
              <w:fldChar w:fldCharType="end"/>
            </w:r>
          </w:hyperlink>
        </w:p>
        <w:p w14:paraId="7238E426" w14:textId="77777777" w:rsidR="0040243C" w:rsidRPr="006806A0" w:rsidRDefault="006254ED">
          <w:pPr>
            <w:pStyle w:val="Spistreci1"/>
            <w:tabs>
              <w:tab w:val="left" w:pos="1320"/>
              <w:tab w:val="right" w:leader="dot" w:pos="9629"/>
            </w:tabs>
            <w:rPr>
              <w:rFonts w:asciiTheme="minorHAnsi" w:eastAsiaTheme="minorEastAsia" w:hAnsiTheme="minorHAnsi" w:cstheme="minorHAnsi"/>
              <w:noProof/>
              <w:sz w:val="18"/>
              <w:szCs w:val="18"/>
              <w:lang w:eastAsia="pl-PL"/>
            </w:rPr>
          </w:pPr>
          <w:hyperlink w:anchor="_Toc54952094" w:history="1">
            <w:r w:rsidR="0040243C" w:rsidRPr="006806A0">
              <w:rPr>
                <w:rStyle w:val="Hipercze"/>
                <w:rFonts w:asciiTheme="minorHAnsi" w:hAnsiTheme="minorHAnsi" w:cstheme="minorHAnsi"/>
                <w:noProof/>
                <w:sz w:val="18"/>
                <w:szCs w:val="18"/>
              </w:rPr>
              <w:t>2.9.1.4.10.</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Określenia podstawowe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55</w:t>
            </w:r>
            <w:r w:rsidR="0040243C" w:rsidRPr="006806A0">
              <w:rPr>
                <w:rFonts w:asciiTheme="minorHAnsi" w:hAnsiTheme="minorHAnsi" w:cstheme="minorHAnsi"/>
                <w:noProof/>
                <w:webHidden/>
                <w:sz w:val="18"/>
                <w:szCs w:val="18"/>
              </w:rPr>
              <w:fldChar w:fldCharType="end"/>
            </w:r>
          </w:hyperlink>
        </w:p>
        <w:p w14:paraId="0B95863C"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095" w:history="1">
            <w:r w:rsidR="0040243C" w:rsidRPr="006806A0">
              <w:rPr>
                <w:rStyle w:val="Hipercze"/>
                <w:rFonts w:asciiTheme="minorHAnsi" w:hAnsiTheme="minorHAnsi" w:cstheme="minorHAnsi"/>
                <w:noProof/>
                <w:sz w:val="18"/>
                <w:szCs w:val="18"/>
              </w:rPr>
              <w:t>2.9.2.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Materiały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56</w:t>
            </w:r>
            <w:r w:rsidR="0040243C" w:rsidRPr="006806A0">
              <w:rPr>
                <w:rFonts w:asciiTheme="minorHAnsi" w:hAnsiTheme="minorHAnsi" w:cstheme="minorHAnsi"/>
                <w:noProof/>
                <w:webHidden/>
                <w:sz w:val="18"/>
                <w:szCs w:val="18"/>
              </w:rPr>
              <w:fldChar w:fldCharType="end"/>
            </w:r>
          </w:hyperlink>
        </w:p>
        <w:p w14:paraId="024B6C2A"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96" w:history="1">
            <w:r w:rsidR="0040243C" w:rsidRPr="006806A0">
              <w:rPr>
                <w:rStyle w:val="Hipercze"/>
                <w:rFonts w:asciiTheme="minorHAnsi" w:hAnsiTheme="minorHAnsi" w:cstheme="minorHAnsi"/>
                <w:noProof/>
                <w:sz w:val="18"/>
                <w:szCs w:val="18"/>
              </w:rPr>
              <w:t>2.9.2.1.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Przydatność wyrobu do stosowania w budownictwie.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56</w:t>
            </w:r>
            <w:r w:rsidR="0040243C" w:rsidRPr="006806A0">
              <w:rPr>
                <w:rFonts w:asciiTheme="minorHAnsi" w:hAnsiTheme="minorHAnsi" w:cstheme="minorHAnsi"/>
                <w:noProof/>
                <w:webHidden/>
                <w:sz w:val="18"/>
                <w:szCs w:val="18"/>
              </w:rPr>
              <w:fldChar w:fldCharType="end"/>
            </w:r>
          </w:hyperlink>
        </w:p>
        <w:p w14:paraId="22813BDC"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97" w:history="1">
            <w:r w:rsidR="0040243C" w:rsidRPr="006806A0">
              <w:rPr>
                <w:rStyle w:val="Hipercze"/>
                <w:rFonts w:asciiTheme="minorHAnsi" w:hAnsiTheme="minorHAnsi" w:cstheme="minorHAnsi"/>
                <w:noProof/>
                <w:sz w:val="18"/>
                <w:szCs w:val="18"/>
              </w:rPr>
              <w:t>2.9.2.2.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Źródła uzyskania materiałów.</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56</w:t>
            </w:r>
            <w:r w:rsidR="0040243C" w:rsidRPr="006806A0">
              <w:rPr>
                <w:rFonts w:asciiTheme="minorHAnsi" w:hAnsiTheme="minorHAnsi" w:cstheme="minorHAnsi"/>
                <w:noProof/>
                <w:webHidden/>
                <w:sz w:val="18"/>
                <w:szCs w:val="18"/>
              </w:rPr>
              <w:fldChar w:fldCharType="end"/>
            </w:r>
          </w:hyperlink>
        </w:p>
        <w:p w14:paraId="52E22E08"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98" w:history="1">
            <w:r w:rsidR="0040243C" w:rsidRPr="006806A0">
              <w:rPr>
                <w:rStyle w:val="Hipercze"/>
                <w:rFonts w:asciiTheme="minorHAnsi" w:hAnsiTheme="minorHAnsi" w:cstheme="minorHAnsi"/>
                <w:noProof/>
                <w:sz w:val="18"/>
                <w:szCs w:val="18"/>
              </w:rPr>
              <w:t>2.9.2.3.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Materiały nie odpowiadające wymaganiom.</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56</w:t>
            </w:r>
            <w:r w:rsidR="0040243C" w:rsidRPr="006806A0">
              <w:rPr>
                <w:rFonts w:asciiTheme="minorHAnsi" w:hAnsiTheme="minorHAnsi" w:cstheme="minorHAnsi"/>
                <w:noProof/>
                <w:webHidden/>
                <w:sz w:val="18"/>
                <w:szCs w:val="18"/>
              </w:rPr>
              <w:fldChar w:fldCharType="end"/>
            </w:r>
          </w:hyperlink>
        </w:p>
        <w:p w14:paraId="4A0CC1D9"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099" w:history="1">
            <w:r w:rsidR="0040243C" w:rsidRPr="006806A0">
              <w:rPr>
                <w:rStyle w:val="Hipercze"/>
                <w:rFonts w:asciiTheme="minorHAnsi" w:hAnsiTheme="minorHAnsi" w:cstheme="minorHAnsi"/>
                <w:noProof/>
                <w:sz w:val="18"/>
                <w:szCs w:val="18"/>
              </w:rPr>
              <w:t>2.9.2.4.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Przechowywanie i składowanie materiałów.</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_Toc54952099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56</w:t>
            </w:r>
            <w:r w:rsidR="0040243C" w:rsidRPr="006806A0">
              <w:rPr>
                <w:rFonts w:asciiTheme="minorHAnsi" w:hAnsiTheme="minorHAnsi" w:cstheme="minorHAnsi"/>
                <w:noProof/>
                <w:webHidden/>
                <w:sz w:val="18"/>
                <w:szCs w:val="18"/>
              </w:rPr>
              <w:fldChar w:fldCharType="end"/>
            </w:r>
          </w:hyperlink>
        </w:p>
        <w:p w14:paraId="66756C9C"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00" w:history="1">
            <w:r w:rsidR="0040243C" w:rsidRPr="006806A0">
              <w:rPr>
                <w:rStyle w:val="Hipercze"/>
                <w:rFonts w:asciiTheme="minorHAnsi" w:hAnsiTheme="minorHAnsi" w:cstheme="minorHAnsi"/>
                <w:noProof/>
                <w:sz w:val="18"/>
                <w:szCs w:val="18"/>
              </w:rPr>
              <w:t>2.9.2.5.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Wariantowe stosowanie materiałów.</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57</w:t>
            </w:r>
            <w:r w:rsidR="0040243C" w:rsidRPr="006806A0">
              <w:rPr>
                <w:rFonts w:asciiTheme="minorHAnsi" w:hAnsiTheme="minorHAnsi" w:cstheme="minorHAnsi"/>
                <w:noProof/>
                <w:webHidden/>
                <w:sz w:val="18"/>
                <w:szCs w:val="18"/>
              </w:rPr>
              <w:fldChar w:fldCharType="end"/>
            </w:r>
          </w:hyperlink>
        </w:p>
        <w:p w14:paraId="41D48127"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01" w:history="1">
            <w:r w:rsidR="0040243C" w:rsidRPr="006806A0">
              <w:rPr>
                <w:rStyle w:val="Hipercze"/>
                <w:rFonts w:asciiTheme="minorHAnsi" w:hAnsiTheme="minorHAnsi" w:cstheme="minorHAnsi"/>
                <w:noProof/>
                <w:sz w:val="18"/>
                <w:szCs w:val="18"/>
              </w:rPr>
              <w:t>2.9.2.6.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Odbiór materiałów na budowie.</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57</w:t>
            </w:r>
            <w:r w:rsidR="0040243C" w:rsidRPr="006806A0">
              <w:rPr>
                <w:rFonts w:asciiTheme="minorHAnsi" w:hAnsiTheme="minorHAnsi" w:cstheme="minorHAnsi"/>
                <w:noProof/>
                <w:webHidden/>
                <w:sz w:val="18"/>
                <w:szCs w:val="18"/>
              </w:rPr>
              <w:fldChar w:fldCharType="end"/>
            </w:r>
          </w:hyperlink>
        </w:p>
        <w:p w14:paraId="106B7EE7"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02" w:history="1">
            <w:r w:rsidR="0040243C" w:rsidRPr="006806A0">
              <w:rPr>
                <w:rStyle w:val="Hipercze"/>
                <w:rFonts w:asciiTheme="minorHAnsi" w:hAnsiTheme="minorHAnsi" w:cstheme="minorHAnsi"/>
                <w:noProof/>
                <w:sz w:val="18"/>
                <w:szCs w:val="18"/>
              </w:rPr>
              <w:t>2.9.2.7.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Materiały z rozbiórki.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57</w:t>
            </w:r>
            <w:r w:rsidR="0040243C" w:rsidRPr="006806A0">
              <w:rPr>
                <w:rFonts w:asciiTheme="minorHAnsi" w:hAnsiTheme="minorHAnsi" w:cstheme="minorHAnsi"/>
                <w:noProof/>
                <w:webHidden/>
                <w:sz w:val="18"/>
                <w:szCs w:val="18"/>
              </w:rPr>
              <w:fldChar w:fldCharType="end"/>
            </w:r>
          </w:hyperlink>
        </w:p>
        <w:p w14:paraId="06F00D35"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03" w:history="1">
            <w:r w:rsidR="0040243C" w:rsidRPr="006806A0">
              <w:rPr>
                <w:rStyle w:val="Hipercze"/>
                <w:rFonts w:asciiTheme="minorHAnsi" w:hAnsiTheme="minorHAnsi" w:cstheme="minorHAnsi"/>
                <w:noProof/>
                <w:sz w:val="18"/>
                <w:szCs w:val="18"/>
              </w:rPr>
              <w:t>2.9.3.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sprzętu i maszyn</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57</w:t>
            </w:r>
            <w:r w:rsidR="0040243C" w:rsidRPr="006806A0">
              <w:rPr>
                <w:rFonts w:asciiTheme="minorHAnsi" w:hAnsiTheme="minorHAnsi" w:cstheme="minorHAnsi"/>
                <w:noProof/>
                <w:webHidden/>
                <w:sz w:val="18"/>
                <w:szCs w:val="18"/>
              </w:rPr>
              <w:fldChar w:fldCharType="end"/>
            </w:r>
          </w:hyperlink>
        </w:p>
        <w:p w14:paraId="423760F4"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04" w:history="1">
            <w:r w:rsidR="0040243C" w:rsidRPr="006806A0">
              <w:rPr>
                <w:rStyle w:val="Hipercze"/>
                <w:rFonts w:asciiTheme="minorHAnsi" w:hAnsiTheme="minorHAnsi" w:cstheme="minorHAnsi"/>
                <w:noProof/>
                <w:sz w:val="18"/>
                <w:szCs w:val="18"/>
              </w:rPr>
              <w:t>2.9.4.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środków transportu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57</w:t>
            </w:r>
            <w:r w:rsidR="0040243C" w:rsidRPr="006806A0">
              <w:rPr>
                <w:rFonts w:asciiTheme="minorHAnsi" w:hAnsiTheme="minorHAnsi" w:cstheme="minorHAnsi"/>
                <w:noProof/>
                <w:webHidden/>
                <w:sz w:val="18"/>
                <w:szCs w:val="18"/>
              </w:rPr>
              <w:fldChar w:fldCharType="end"/>
            </w:r>
          </w:hyperlink>
        </w:p>
        <w:p w14:paraId="618F3B0B"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05" w:history="1">
            <w:r w:rsidR="0040243C" w:rsidRPr="006806A0">
              <w:rPr>
                <w:rStyle w:val="Hipercze"/>
                <w:rFonts w:asciiTheme="minorHAnsi" w:hAnsiTheme="minorHAnsi" w:cstheme="minorHAnsi"/>
                <w:noProof/>
                <w:sz w:val="18"/>
                <w:szCs w:val="18"/>
              </w:rPr>
              <w:t>2.9.5.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Wymagania dotyczące wykonania robót budowlanych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58</w:t>
            </w:r>
            <w:r w:rsidR="0040243C" w:rsidRPr="006806A0">
              <w:rPr>
                <w:rFonts w:asciiTheme="minorHAnsi" w:hAnsiTheme="minorHAnsi" w:cstheme="minorHAnsi"/>
                <w:noProof/>
                <w:webHidden/>
                <w:sz w:val="18"/>
                <w:szCs w:val="18"/>
              </w:rPr>
              <w:fldChar w:fldCharType="end"/>
            </w:r>
          </w:hyperlink>
        </w:p>
        <w:p w14:paraId="4ED8FCFF"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06" w:history="1">
            <w:r w:rsidR="0040243C" w:rsidRPr="006806A0">
              <w:rPr>
                <w:rStyle w:val="Hipercze"/>
                <w:rFonts w:asciiTheme="minorHAnsi" w:hAnsiTheme="minorHAnsi" w:cstheme="minorHAnsi"/>
                <w:noProof/>
                <w:sz w:val="18"/>
                <w:szCs w:val="18"/>
              </w:rPr>
              <w:t>2.9.6.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Kontrola jakości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58</w:t>
            </w:r>
            <w:r w:rsidR="0040243C" w:rsidRPr="006806A0">
              <w:rPr>
                <w:rFonts w:asciiTheme="minorHAnsi" w:hAnsiTheme="minorHAnsi" w:cstheme="minorHAnsi"/>
                <w:noProof/>
                <w:webHidden/>
                <w:sz w:val="18"/>
                <w:szCs w:val="18"/>
              </w:rPr>
              <w:fldChar w:fldCharType="end"/>
            </w:r>
          </w:hyperlink>
        </w:p>
        <w:p w14:paraId="756EA0F8"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07" w:history="1">
            <w:r w:rsidR="0040243C" w:rsidRPr="006806A0">
              <w:rPr>
                <w:rStyle w:val="Hipercze"/>
                <w:rFonts w:asciiTheme="minorHAnsi" w:hAnsiTheme="minorHAnsi" w:cstheme="minorHAnsi"/>
                <w:noProof/>
                <w:sz w:val="18"/>
                <w:szCs w:val="18"/>
              </w:rPr>
              <w:t>2.9.7.</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Przedmiar i obmiar robót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58</w:t>
            </w:r>
            <w:r w:rsidR="0040243C" w:rsidRPr="006806A0">
              <w:rPr>
                <w:rFonts w:asciiTheme="minorHAnsi" w:hAnsiTheme="minorHAnsi" w:cstheme="minorHAnsi"/>
                <w:noProof/>
                <w:webHidden/>
                <w:sz w:val="18"/>
                <w:szCs w:val="18"/>
              </w:rPr>
              <w:fldChar w:fldCharType="end"/>
            </w:r>
          </w:hyperlink>
        </w:p>
        <w:p w14:paraId="30223E3C"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08" w:history="1">
            <w:r w:rsidR="0040243C" w:rsidRPr="006806A0">
              <w:rPr>
                <w:rStyle w:val="Hipercze"/>
                <w:rFonts w:asciiTheme="minorHAnsi" w:hAnsiTheme="minorHAnsi" w:cstheme="minorHAnsi"/>
                <w:noProof/>
                <w:sz w:val="18"/>
                <w:szCs w:val="18"/>
              </w:rPr>
              <w:t>2.9.7.1.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Ogólne zasady obmiaru robót.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58</w:t>
            </w:r>
            <w:r w:rsidR="0040243C" w:rsidRPr="006806A0">
              <w:rPr>
                <w:rFonts w:asciiTheme="minorHAnsi" w:hAnsiTheme="minorHAnsi" w:cstheme="minorHAnsi"/>
                <w:noProof/>
                <w:webHidden/>
                <w:sz w:val="18"/>
                <w:szCs w:val="18"/>
              </w:rPr>
              <w:fldChar w:fldCharType="end"/>
            </w:r>
          </w:hyperlink>
        </w:p>
        <w:p w14:paraId="2CBA4C41"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09" w:history="1">
            <w:r w:rsidR="0040243C" w:rsidRPr="006806A0">
              <w:rPr>
                <w:rStyle w:val="Hipercze"/>
                <w:rFonts w:asciiTheme="minorHAnsi" w:hAnsiTheme="minorHAnsi" w:cstheme="minorHAnsi"/>
                <w:noProof/>
                <w:sz w:val="18"/>
                <w:szCs w:val="18"/>
              </w:rPr>
              <w:t>2.9.7.2.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Zasady określania ilości Robót i materiałów.</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_Toc54952109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58</w:t>
            </w:r>
            <w:r w:rsidR="0040243C" w:rsidRPr="006806A0">
              <w:rPr>
                <w:rFonts w:asciiTheme="minorHAnsi" w:hAnsiTheme="minorHAnsi" w:cstheme="minorHAnsi"/>
                <w:noProof/>
                <w:webHidden/>
                <w:sz w:val="18"/>
                <w:szCs w:val="18"/>
              </w:rPr>
              <w:fldChar w:fldCharType="end"/>
            </w:r>
          </w:hyperlink>
        </w:p>
        <w:p w14:paraId="020C25E5"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0" w:history="1">
            <w:r w:rsidR="0040243C" w:rsidRPr="006806A0">
              <w:rPr>
                <w:rStyle w:val="Hipercze"/>
                <w:rFonts w:asciiTheme="minorHAnsi" w:hAnsiTheme="minorHAnsi" w:cstheme="minorHAnsi"/>
                <w:noProof/>
                <w:sz w:val="18"/>
                <w:szCs w:val="18"/>
              </w:rPr>
              <w:t>2.9.7.3.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Czas prowadzenia obmiaru.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59</w:t>
            </w:r>
            <w:r w:rsidR="0040243C" w:rsidRPr="006806A0">
              <w:rPr>
                <w:rFonts w:asciiTheme="minorHAnsi" w:hAnsiTheme="minorHAnsi" w:cstheme="minorHAnsi"/>
                <w:noProof/>
                <w:webHidden/>
                <w:sz w:val="18"/>
                <w:szCs w:val="18"/>
              </w:rPr>
              <w:fldChar w:fldCharType="end"/>
            </w:r>
          </w:hyperlink>
        </w:p>
        <w:p w14:paraId="27167239"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11" w:history="1">
            <w:r w:rsidR="0040243C" w:rsidRPr="006806A0">
              <w:rPr>
                <w:rStyle w:val="Hipercze"/>
                <w:rFonts w:asciiTheme="minorHAnsi" w:hAnsiTheme="minorHAnsi" w:cstheme="minorHAnsi"/>
                <w:noProof/>
                <w:sz w:val="18"/>
                <w:szCs w:val="18"/>
              </w:rPr>
              <w:t>2.9.8.</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Odbiór robót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59</w:t>
            </w:r>
            <w:r w:rsidR="0040243C" w:rsidRPr="006806A0">
              <w:rPr>
                <w:rFonts w:asciiTheme="minorHAnsi" w:hAnsiTheme="minorHAnsi" w:cstheme="minorHAnsi"/>
                <w:noProof/>
                <w:webHidden/>
                <w:sz w:val="18"/>
                <w:szCs w:val="18"/>
              </w:rPr>
              <w:fldChar w:fldCharType="end"/>
            </w:r>
          </w:hyperlink>
        </w:p>
        <w:p w14:paraId="2328B8BF"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2" w:history="1">
            <w:r w:rsidR="0040243C" w:rsidRPr="006806A0">
              <w:rPr>
                <w:rStyle w:val="Hipercze"/>
                <w:rFonts w:asciiTheme="minorHAnsi" w:hAnsiTheme="minorHAnsi" w:cstheme="minorHAnsi"/>
                <w:noProof/>
                <w:sz w:val="18"/>
                <w:szCs w:val="18"/>
              </w:rPr>
              <w:t>2.9.8.1.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Rodzaje odbioru robót.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59</w:t>
            </w:r>
            <w:r w:rsidR="0040243C" w:rsidRPr="006806A0">
              <w:rPr>
                <w:rFonts w:asciiTheme="minorHAnsi" w:hAnsiTheme="minorHAnsi" w:cstheme="minorHAnsi"/>
                <w:noProof/>
                <w:webHidden/>
                <w:sz w:val="18"/>
                <w:szCs w:val="18"/>
              </w:rPr>
              <w:fldChar w:fldCharType="end"/>
            </w:r>
          </w:hyperlink>
        </w:p>
        <w:p w14:paraId="6C443F2A"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3" w:history="1">
            <w:r w:rsidR="0040243C" w:rsidRPr="006806A0">
              <w:rPr>
                <w:rStyle w:val="Hipercze"/>
                <w:rFonts w:asciiTheme="minorHAnsi" w:hAnsiTheme="minorHAnsi" w:cstheme="minorHAnsi"/>
                <w:noProof/>
                <w:sz w:val="18"/>
                <w:szCs w:val="18"/>
              </w:rPr>
              <w:t>2.9.8.2.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Odbiór robót zanikających i ulegających zakryciu.</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59</w:t>
            </w:r>
            <w:r w:rsidR="0040243C" w:rsidRPr="006806A0">
              <w:rPr>
                <w:rFonts w:asciiTheme="minorHAnsi" w:hAnsiTheme="minorHAnsi" w:cstheme="minorHAnsi"/>
                <w:noProof/>
                <w:webHidden/>
                <w:sz w:val="18"/>
                <w:szCs w:val="18"/>
              </w:rPr>
              <w:fldChar w:fldCharType="end"/>
            </w:r>
          </w:hyperlink>
        </w:p>
        <w:p w14:paraId="11382EEA"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4" w:history="1">
            <w:r w:rsidR="0040243C" w:rsidRPr="006806A0">
              <w:rPr>
                <w:rStyle w:val="Hipercze"/>
                <w:rFonts w:asciiTheme="minorHAnsi" w:hAnsiTheme="minorHAnsi" w:cstheme="minorHAnsi"/>
                <w:noProof/>
                <w:sz w:val="18"/>
                <w:szCs w:val="18"/>
              </w:rPr>
              <w:t>2.9.8.3.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Odbiór częściowy.</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_Toc54952114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59</w:t>
            </w:r>
            <w:r w:rsidR="0040243C" w:rsidRPr="006806A0">
              <w:rPr>
                <w:rFonts w:asciiTheme="minorHAnsi" w:hAnsiTheme="minorHAnsi" w:cstheme="minorHAnsi"/>
                <w:noProof/>
                <w:webHidden/>
                <w:sz w:val="18"/>
                <w:szCs w:val="18"/>
              </w:rPr>
              <w:fldChar w:fldCharType="end"/>
            </w:r>
          </w:hyperlink>
        </w:p>
        <w:p w14:paraId="336C75D7"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5" w:history="1">
            <w:r w:rsidR="0040243C" w:rsidRPr="006806A0">
              <w:rPr>
                <w:rStyle w:val="Hipercze"/>
                <w:rFonts w:asciiTheme="minorHAnsi" w:hAnsiTheme="minorHAnsi" w:cstheme="minorHAnsi"/>
                <w:noProof/>
                <w:sz w:val="18"/>
                <w:szCs w:val="18"/>
              </w:rPr>
              <w:t>2.9.8.4.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Odbiór końcowy robót.</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_Toc54952115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60</w:t>
            </w:r>
            <w:r w:rsidR="0040243C" w:rsidRPr="006806A0">
              <w:rPr>
                <w:rFonts w:asciiTheme="minorHAnsi" w:hAnsiTheme="minorHAnsi" w:cstheme="minorHAnsi"/>
                <w:noProof/>
                <w:webHidden/>
                <w:sz w:val="18"/>
                <w:szCs w:val="18"/>
              </w:rPr>
              <w:fldChar w:fldCharType="end"/>
            </w:r>
          </w:hyperlink>
        </w:p>
        <w:p w14:paraId="62F180BC"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6" w:history="1">
            <w:r w:rsidR="0040243C" w:rsidRPr="006806A0">
              <w:rPr>
                <w:rStyle w:val="Hipercze"/>
                <w:rFonts w:asciiTheme="minorHAnsi" w:hAnsiTheme="minorHAnsi" w:cstheme="minorHAnsi"/>
                <w:noProof/>
                <w:sz w:val="18"/>
                <w:szCs w:val="18"/>
              </w:rPr>
              <w:t>2.9.8.5.</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Dokumenty do odbioru końcowego.</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_Toc54952116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60</w:t>
            </w:r>
            <w:r w:rsidR="0040243C" w:rsidRPr="006806A0">
              <w:rPr>
                <w:rFonts w:asciiTheme="minorHAnsi" w:hAnsiTheme="minorHAnsi" w:cstheme="minorHAnsi"/>
                <w:noProof/>
                <w:webHidden/>
                <w:sz w:val="18"/>
                <w:szCs w:val="18"/>
              </w:rPr>
              <w:fldChar w:fldCharType="end"/>
            </w:r>
          </w:hyperlink>
        </w:p>
        <w:p w14:paraId="65E49F03" w14:textId="77777777" w:rsidR="0040243C" w:rsidRPr="006806A0" w:rsidRDefault="006254ED">
          <w:pPr>
            <w:pStyle w:val="Spistreci1"/>
            <w:tabs>
              <w:tab w:val="left" w:pos="1100"/>
              <w:tab w:val="right" w:leader="dot" w:pos="9629"/>
            </w:tabs>
            <w:rPr>
              <w:rFonts w:asciiTheme="minorHAnsi" w:eastAsiaTheme="minorEastAsia" w:hAnsiTheme="minorHAnsi" w:cstheme="minorHAnsi"/>
              <w:noProof/>
              <w:sz w:val="18"/>
              <w:szCs w:val="18"/>
              <w:lang w:eastAsia="pl-PL"/>
            </w:rPr>
          </w:pPr>
          <w:hyperlink w:anchor="_Toc54952117" w:history="1">
            <w:r w:rsidR="0040243C" w:rsidRPr="006806A0">
              <w:rPr>
                <w:rStyle w:val="Hipercze"/>
                <w:rFonts w:asciiTheme="minorHAnsi" w:hAnsiTheme="minorHAnsi" w:cstheme="minorHAnsi"/>
                <w:noProof/>
                <w:sz w:val="18"/>
                <w:szCs w:val="18"/>
                <w:lang w:eastAsia="pl-PL"/>
              </w:rPr>
              <w:t>2.9.8.6.</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eastAsiaTheme="majorEastAsia" w:hAnsiTheme="minorHAnsi" w:cstheme="minorHAnsi"/>
                <w:noProof/>
                <w:sz w:val="18"/>
                <w:szCs w:val="18"/>
              </w:rPr>
              <w:t>Odbiór po upływie okresu gwarancji.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_Toc54952117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61</w:t>
            </w:r>
            <w:r w:rsidR="0040243C" w:rsidRPr="006806A0">
              <w:rPr>
                <w:rFonts w:asciiTheme="minorHAnsi" w:hAnsiTheme="minorHAnsi" w:cstheme="minorHAnsi"/>
                <w:noProof/>
                <w:webHidden/>
                <w:sz w:val="18"/>
                <w:szCs w:val="18"/>
              </w:rPr>
              <w:fldChar w:fldCharType="end"/>
            </w:r>
          </w:hyperlink>
        </w:p>
        <w:p w14:paraId="0EB51374" w14:textId="77777777" w:rsidR="0040243C" w:rsidRPr="006806A0" w:rsidRDefault="006254ED">
          <w:pPr>
            <w:pStyle w:val="Spistreci1"/>
            <w:tabs>
              <w:tab w:val="left" w:pos="880"/>
              <w:tab w:val="right" w:leader="dot" w:pos="9629"/>
            </w:tabs>
            <w:rPr>
              <w:rFonts w:asciiTheme="minorHAnsi" w:eastAsiaTheme="minorEastAsia" w:hAnsiTheme="minorHAnsi" w:cstheme="minorHAnsi"/>
              <w:noProof/>
              <w:sz w:val="18"/>
              <w:szCs w:val="18"/>
              <w:lang w:eastAsia="pl-PL"/>
            </w:rPr>
          </w:pPr>
          <w:hyperlink w:anchor="_Toc54952118" w:history="1">
            <w:r w:rsidR="0040243C" w:rsidRPr="006806A0">
              <w:rPr>
                <w:rStyle w:val="Hipercze"/>
                <w:rFonts w:asciiTheme="minorHAnsi" w:hAnsiTheme="minorHAnsi" w:cstheme="minorHAnsi"/>
                <w:noProof/>
                <w:sz w:val="18"/>
                <w:szCs w:val="18"/>
              </w:rPr>
              <w:t>2.9.9.</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Rozliczenie robót tymczasowych i prac towarzyszących</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_Toc54952118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61</w:t>
            </w:r>
            <w:r w:rsidR="0040243C" w:rsidRPr="006806A0">
              <w:rPr>
                <w:rFonts w:asciiTheme="minorHAnsi" w:hAnsiTheme="minorHAnsi" w:cstheme="minorHAnsi"/>
                <w:noProof/>
                <w:webHidden/>
                <w:sz w:val="18"/>
                <w:szCs w:val="18"/>
              </w:rPr>
              <w:fldChar w:fldCharType="end"/>
            </w:r>
          </w:hyperlink>
        </w:p>
        <w:p w14:paraId="53B8090E"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2119" w:history="1">
            <w:r w:rsidR="0040243C" w:rsidRPr="006806A0">
              <w:rPr>
                <w:rStyle w:val="Hipercze"/>
                <w:rFonts w:asciiTheme="minorHAnsi" w:hAnsiTheme="minorHAnsi" w:cstheme="minorHAnsi"/>
                <w:noProof/>
                <w:sz w:val="18"/>
                <w:szCs w:val="18"/>
              </w:rPr>
              <w:t>B.</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CZĘŚĆ INFORMACYJNA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_Toc54952119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61</w:t>
            </w:r>
            <w:r w:rsidR="0040243C" w:rsidRPr="006806A0">
              <w:rPr>
                <w:rFonts w:asciiTheme="minorHAnsi" w:hAnsiTheme="minorHAnsi" w:cstheme="minorHAnsi"/>
                <w:noProof/>
                <w:webHidden/>
                <w:sz w:val="18"/>
                <w:szCs w:val="18"/>
              </w:rPr>
              <w:fldChar w:fldCharType="end"/>
            </w:r>
          </w:hyperlink>
        </w:p>
        <w:p w14:paraId="5640359A"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2120" w:history="1">
            <w:r w:rsidR="0040243C" w:rsidRPr="006806A0">
              <w:rPr>
                <w:rStyle w:val="Hipercze"/>
                <w:rFonts w:asciiTheme="minorHAnsi" w:hAnsiTheme="minorHAnsi" w:cstheme="minorHAnsi"/>
                <w:noProof/>
                <w:sz w:val="18"/>
                <w:szCs w:val="18"/>
              </w:rPr>
              <w:t>1.</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Dokumenty potwierdzające zgodność zamierzenia budowlanego z wymaganiami wynikającymi z odrębnych przepisów</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_Toc54952120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61</w:t>
            </w:r>
            <w:r w:rsidR="0040243C" w:rsidRPr="006806A0">
              <w:rPr>
                <w:rFonts w:asciiTheme="minorHAnsi" w:hAnsiTheme="minorHAnsi" w:cstheme="minorHAnsi"/>
                <w:noProof/>
                <w:webHidden/>
                <w:sz w:val="18"/>
                <w:szCs w:val="18"/>
              </w:rPr>
              <w:fldChar w:fldCharType="end"/>
            </w:r>
          </w:hyperlink>
        </w:p>
        <w:p w14:paraId="785534C7"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2121" w:history="1">
            <w:r w:rsidR="0040243C" w:rsidRPr="006806A0">
              <w:rPr>
                <w:rStyle w:val="Hipercze"/>
                <w:rFonts w:asciiTheme="minorHAnsi" w:hAnsiTheme="minorHAnsi" w:cstheme="minorHAnsi"/>
                <w:noProof/>
                <w:sz w:val="18"/>
                <w:szCs w:val="18"/>
              </w:rPr>
              <w:t>2.</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Przepisy prawne i normy związane z projektowaniem i wykonaniem zamierzenia budowlanego</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_Toc54952121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61</w:t>
            </w:r>
            <w:r w:rsidR="0040243C" w:rsidRPr="006806A0">
              <w:rPr>
                <w:rFonts w:asciiTheme="minorHAnsi" w:hAnsiTheme="minorHAnsi" w:cstheme="minorHAnsi"/>
                <w:noProof/>
                <w:webHidden/>
                <w:sz w:val="18"/>
                <w:szCs w:val="18"/>
              </w:rPr>
              <w:fldChar w:fldCharType="end"/>
            </w:r>
          </w:hyperlink>
        </w:p>
        <w:p w14:paraId="77D69C58"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2122" w:history="1">
            <w:r w:rsidR="0040243C" w:rsidRPr="006806A0">
              <w:rPr>
                <w:rStyle w:val="Hipercze"/>
                <w:rFonts w:asciiTheme="minorHAnsi" w:hAnsiTheme="minorHAnsi" w:cstheme="minorHAnsi"/>
                <w:noProof/>
                <w:sz w:val="18"/>
                <w:szCs w:val="18"/>
              </w:rPr>
              <w:t>3.</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Uwagi i zastrzeżenia</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_Toc54952122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62</w:t>
            </w:r>
            <w:r w:rsidR="0040243C" w:rsidRPr="006806A0">
              <w:rPr>
                <w:rFonts w:asciiTheme="minorHAnsi" w:hAnsiTheme="minorHAnsi" w:cstheme="minorHAnsi"/>
                <w:noProof/>
                <w:webHidden/>
                <w:sz w:val="18"/>
                <w:szCs w:val="18"/>
              </w:rPr>
              <w:fldChar w:fldCharType="end"/>
            </w:r>
          </w:hyperlink>
        </w:p>
        <w:p w14:paraId="7F38C517" w14:textId="77777777" w:rsidR="0040243C" w:rsidRPr="006806A0" w:rsidRDefault="006254ED">
          <w:pPr>
            <w:pStyle w:val="Spistreci1"/>
            <w:tabs>
              <w:tab w:val="left" w:pos="480"/>
              <w:tab w:val="right" w:leader="dot" w:pos="9629"/>
            </w:tabs>
            <w:rPr>
              <w:rFonts w:asciiTheme="minorHAnsi" w:eastAsiaTheme="minorEastAsia" w:hAnsiTheme="minorHAnsi" w:cstheme="minorHAnsi"/>
              <w:noProof/>
              <w:sz w:val="18"/>
              <w:szCs w:val="18"/>
              <w:lang w:eastAsia="pl-PL"/>
            </w:rPr>
          </w:pPr>
          <w:hyperlink w:anchor="_Toc54952123" w:history="1">
            <w:r w:rsidR="0040243C" w:rsidRPr="006806A0">
              <w:rPr>
                <w:rStyle w:val="Hipercze"/>
                <w:rFonts w:asciiTheme="minorHAnsi" w:hAnsiTheme="minorHAnsi" w:cstheme="minorHAnsi"/>
                <w:noProof/>
                <w:sz w:val="18"/>
                <w:szCs w:val="18"/>
              </w:rPr>
              <w:t>4.</w:t>
            </w:r>
            <w:r w:rsidR="0040243C" w:rsidRPr="006806A0">
              <w:rPr>
                <w:rFonts w:asciiTheme="minorHAnsi" w:eastAsiaTheme="minorEastAsia" w:hAnsiTheme="minorHAnsi" w:cstheme="minorHAnsi"/>
                <w:noProof/>
                <w:sz w:val="18"/>
                <w:szCs w:val="18"/>
                <w:lang w:eastAsia="pl-PL"/>
              </w:rPr>
              <w:tab/>
            </w:r>
            <w:r w:rsidR="0040243C" w:rsidRPr="006806A0">
              <w:rPr>
                <w:rStyle w:val="Hipercze"/>
                <w:rFonts w:asciiTheme="minorHAnsi" w:hAnsiTheme="minorHAnsi" w:cstheme="minorHAnsi"/>
                <w:noProof/>
                <w:sz w:val="18"/>
                <w:szCs w:val="18"/>
              </w:rPr>
              <w:t>Inne posiadane informacje i dokumenty - załączniki</w:t>
            </w:r>
            <w:r w:rsidR="0040243C" w:rsidRPr="006806A0">
              <w:rPr>
                <w:rFonts w:asciiTheme="minorHAnsi" w:hAnsiTheme="minorHAnsi" w:cstheme="minorHAnsi"/>
                <w:noProof/>
                <w:webHidden/>
                <w:sz w:val="18"/>
                <w:szCs w:val="18"/>
              </w:rPr>
              <w:tab/>
            </w:r>
            <w:r w:rsidR="0040243C" w:rsidRPr="006806A0">
              <w:rPr>
                <w:rFonts w:asciiTheme="minorHAnsi" w:hAnsiTheme="minorHAnsi" w:cstheme="minorHAnsi"/>
                <w:noProof/>
                <w:webHidden/>
                <w:sz w:val="18"/>
                <w:szCs w:val="18"/>
              </w:rPr>
              <w:fldChar w:fldCharType="begin"/>
            </w:r>
            <w:r w:rsidR="0040243C" w:rsidRPr="006806A0">
              <w:rPr>
                <w:rFonts w:asciiTheme="minorHAnsi" w:hAnsiTheme="minorHAnsi" w:cstheme="minorHAnsi"/>
                <w:noProof/>
                <w:webHidden/>
                <w:sz w:val="18"/>
                <w:szCs w:val="18"/>
              </w:rPr>
              <w:instrText xml:space="preserve"> PAGEREF _Toc54952123 \h </w:instrText>
            </w:r>
            <w:r w:rsidR="0040243C" w:rsidRPr="006806A0">
              <w:rPr>
                <w:rFonts w:asciiTheme="minorHAnsi" w:hAnsiTheme="minorHAnsi" w:cstheme="minorHAnsi"/>
                <w:noProof/>
                <w:webHidden/>
                <w:sz w:val="18"/>
                <w:szCs w:val="18"/>
              </w:rPr>
            </w:r>
            <w:r w:rsidR="0040243C" w:rsidRPr="006806A0">
              <w:rPr>
                <w:rFonts w:asciiTheme="minorHAnsi" w:hAnsiTheme="minorHAnsi" w:cstheme="minorHAnsi"/>
                <w:noProof/>
                <w:webHidden/>
                <w:sz w:val="18"/>
                <w:szCs w:val="18"/>
              </w:rPr>
              <w:fldChar w:fldCharType="separate"/>
            </w:r>
            <w:r w:rsidR="001E57F5">
              <w:rPr>
                <w:rFonts w:asciiTheme="minorHAnsi" w:hAnsiTheme="minorHAnsi" w:cstheme="minorHAnsi"/>
                <w:noProof/>
                <w:webHidden/>
                <w:sz w:val="18"/>
                <w:szCs w:val="18"/>
              </w:rPr>
              <w:t>63</w:t>
            </w:r>
            <w:r w:rsidR="0040243C" w:rsidRPr="006806A0">
              <w:rPr>
                <w:rFonts w:asciiTheme="minorHAnsi" w:hAnsiTheme="minorHAnsi" w:cstheme="minorHAnsi"/>
                <w:noProof/>
                <w:webHidden/>
                <w:sz w:val="18"/>
                <w:szCs w:val="18"/>
              </w:rPr>
              <w:fldChar w:fldCharType="end"/>
            </w:r>
          </w:hyperlink>
        </w:p>
        <w:p w14:paraId="3FEDFD90" w14:textId="77777777" w:rsidR="00D51906" w:rsidRPr="00D73FEC" w:rsidRDefault="00B01A22" w:rsidP="00D51906">
          <w:pPr>
            <w:rPr>
              <w:rFonts w:asciiTheme="minorHAnsi" w:hAnsiTheme="minorHAnsi" w:cstheme="minorHAnsi"/>
              <w:sz w:val="18"/>
              <w:szCs w:val="18"/>
            </w:rPr>
          </w:pPr>
          <w:r w:rsidRPr="006806A0">
            <w:rPr>
              <w:rFonts w:asciiTheme="minorHAnsi" w:hAnsiTheme="minorHAnsi" w:cstheme="minorHAnsi"/>
              <w:sz w:val="18"/>
              <w:szCs w:val="18"/>
            </w:rPr>
            <w:fldChar w:fldCharType="end"/>
          </w:r>
        </w:p>
      </w:sdtContent>
    </w:sdt>
    <w:p w14:paraId="2825610B" w14:textId="77777777" w:rsidR="00BF61BF" w:rsidRDefault="00BF61BF">
      <w:pPr>
        <w:widowControl/>
        <w:suppressAutoHyphens w:val="0"/>
        <w:rPr>
          <w:rFonts w:asciiTheme="minorHAnsi" w:eastAsia="Times New Roman" w:hAnsiTheme="minorHAnsi" w:cstheme="minorHAnsi"/>
          <w:b/>
          <w:bCs/>
          <w:kern w:val="32"/>
          <w:sz w:val="22"/>
          <w:szCs w:val="22"/>
        </w:rPr>
      </w:pPr>
      <w:r>
        <w:rPr>
          <w:rFonts w:asciiTheme="minorHAnsi" w:hAnsiTheme="minorHAnsi" w:cstheme="minorHAnsi"/>
          <w:sz w:val="22"/>
          <w:szCs w:val="22"/>
        </w:rPr>
        <w:br w:type="page"/>
      </w:r>
    </w:p>
    <w:p w14:paraId="3D08B3C5" w14:textId="77777777" w:rsidR="00D51906" w:rsidRPr="00D51906" w:rsidRDefault="00D51906" w:rsidP="002B65E4">
      <w:pPr>
        <w:pStyle w:val="Nagwek1"/>
        <w:numPr>
          <w:ilvl w:val="0"/>
          <w:numId w:val="2"/>
        </w:numPr>
        <w:jc w:val="both"/>
        <w:rPr>
          <w:rFonts w:asciiTheme="minorHAnsi" w:hAnsiTheme="minorHAnsi" w:cstheme="minorHAnsi"/>
          <w:sz w:val="22"/>
          <w:szCs w:val="22"/>
        </w:rPr>
      </w:pPr>
      <w:bookmarkStart w:id="1" w:name="_Toc54951996"/>
      <w:r w:rsidRPr="00D51906">
        <w:rPr>
          <w:rFonts w:asciiTheme="minorHAnsi" w:hAnsiTheme="minorHAnsi" w:cstheme="minorHAnsi"/>
          <w:sz w:val="22"/>
          <w:szCs w:val="22"/>
        </w:rPr>
        <w:lastRenderedPageBreak/>
        <w:t>CZĘŚĆ OPISOWA</w:t>
      </w:r>
      <w:bookmarkEnd w:id="1"/>
    </w:p>
    <w:p w14:paraId="11E55F11" w14:textId="77777777" w:rsidR="00D51906" w:rsidRPr="00D51906" w:rsidRDefault="00D51906" w:rsidP="002B65E4">
      <w:pPr>
        <w:pStyle w:val="Nagwek1"/>
        <w:numPr>
          <w:ilvl w:val="0"/>
          <w:numId w:val="3"/>
        </w:numPr>
        <w:jc w:val="both"/>
        <w:rPr>
          <w:rFonts w:asciiTheme="minorHAnsi" w:hAnsiTheme="minorHAnsi" w:cstheme="minorHAnsi"/>
          <w:sz w:val="22"/>
          <w:szCs w:val="22"/>
        </w:rPr>
      </w:pPr>
      <w:bookmarkStart w:id="2" w:name="_Toc54951997"/>
      <w:r w:rsidRPr="00D51906">
        <w:rPr>
          <w:rFonts w:asciiTheme="minorHAnsi" w:hAnsiTheme="minorHAnsi" w:cstheme="minorHAnsi"/>
          <w:sz w:val="22"/>
          <w:szCs w:val="22"/>
        </w:rPr>
        <w:t>Opis ogólny przedmiotu zamówienia</w:t>
      </w:r>
      <w:bookmarkEnd w:id="2"/>
    </w:p>
    <w:p w14:paraId="277CC221" w14:textId="77777777" w:rsidR="00D51906" w:rsidRPr="00D51906" w:rsidRDefault="00D51906" w:rsidP="004854EE">
      <w:pPr>
        <w:spacing w:line="276" w:lineRule="auto"/>
        <w:jc w:val="both"/>
        <w:rPr>
          <w:rFonts w:asciiTheme="minorHAnsi" w:hAnsiTheme="minorHAnsi" w:cstheme="minorHAnsi"/>
        </w:rPr>
      </w:pPr>
    </w:p>
    <w:p w14:paraId="7830333E" w14:textId="77777777" w:rsidR="00D51906" w:rsidRPr="00197140" w:rsidRDefault="00D51906" w:rsidP="004854EE">
      <w:pPr>
        <w:pStyle w:val="Akapitzlist"/>
        <w:spacing w:line="276" w:lineRule="auto"/>
        <w:ind w:left="426" w:firstLine="708"/>
        <w:jc w:val="both"/>
        <w:rPr>
          <w:rFonts w:asciiTheme="minorHAnsi" w:hAnsiTheme="minorHAnsi" w:cstheme="minorHAnsi"/>
          <w:sz w:val="22"/>
          <w:szCs w:val="22"/>
          <w:u w:val="single"/>
        </w:rPr>
      </w:pPr>
      <w:r w:rsidRPr="00197140">
        <w:rPr>
          <w:rFonts w:asciiTheme="minorHAnsi" w:hAnsiTheme="minorHAnsi" w:cstheme="minorHAnsi"/>
          <w:sz w:val="22"/>
          <w:szCs w:val="22"/>
          <w:u w:val="single"/>
        </w:rPr>
        <w:t xml:space="preserve">Przedmiotem zamówienia jest opracowanie </w:t>
      </w:r>
      <w:r w:rsidRPr="00197140">
        <w:rPr>
          <w:rFonts w:asciiTheme="minorHAnsi" w:hAnsiTheme="minorHAnsi" w:cstheme="minorHAnsi"/>
          <w:b/>
          <w:sz w:val="22"/>
          <w:szCs w:val="22"/>
          <w:u w:val="single"/>
        </w:rPr>
        <w:t>dokumentacji projektowej</w:t>
      </w:r>
      <w:r w:rsidRPr="00197140">
        <w:rPr>
          <w:rFonts w:asciiTheme="minorHAnsi" w:hAnsiTheme="minorHAnsi" w:cstheme="minorHAnsi"/>
          <w:sz w:val="22"/>
          <w:szCs w:val="22"/>
          <w:u w:val="single"/>
        </w:rPr>
        <w:t xml:space="preserve"> oraz </w:t>
      </w:r>
      <w:r w:rsidRPr="00197140">
        <w:rPr>
          <w:rFonts w:asciiTheme="minorHAnsi" w:hAnsiTheme="minorHAnsi" w:cstheme="minorHAnsi"/>
          <w:b/>
          <w:sz w:val="22"/>
          <w:szCs w:val="22"/>
          <w:u w:val="single"/>
        </w:rPr>
        <w:t>wykonanie robót budowlanych</w:t>
      </w:r>
      <w:r w:rsidRPr="00197140">
        <w:rPr>
          <w:rFonts w:asciiTheme="minorHAnsi" w:hAnsiTheme="minorHAnsi" w:cstheme="minorHAnsi"/>
          <w:sz w:val="22"/>
          <w:szCs w:val="22"/>
          <w:u w:val="single"/>
        </w:rPr>
        <w:t xml:space="preserve"> dla zamówienia w formule ‘ZAPROJEKTUJ-WYBUDUJ’</w:t>
      </w:r>
      <w:r w:rsidR="00761505" w:rsidRPr="00197140">
        <w:rPr>
          <w:rFonts w:asciiTheme="minorHAnsi" w:hAnsiTheme="minorHAnsi" w:cstheme="minorHAnsi"/>
          <w:sz w:val="22"/>
          <w:szCs w:val="22"/>
          <w:u w:val="single"/>
        </w:rPr>
        <w:t xml:space="preserve"> dla zadania pn. </w:t>
      </w:r>
      <w:proofErr w:type="gramStart"/>
      <w:r w:rsidR="00761505" w:rsidRPr="00197140">
        <w:rPr>
          <w:rFonts w:asciiTheme="minorHAnsi" w:hAnsiTheme="minorHAnsi" w:cstheme="minorHAnsi"/>
          <w:sz w:val="22"/>
          <w:szCs w:val="22"/>
          <w:u w:val="single"/>
        </w:rPr>
        <w:t>ROZBUDOWA</w:t>
      </w:r>
      <w:r w:rsidR="006F6156" w:rsidRPr="00197140">
        <w:rPr>
          <w:rFonts w:asciiTheme="minorHAnsi" w:hAnsiTheme="minorHAnsi" w:cstheme="minorHAnsi"/>
          <w:sz w:val="22"/>
          <w:szCs w:val="22"/>
          <w:u w:val="single"/>
        </w:rPr>
        <w:t xml:space="preserve"> </w:t>
      </w:r>
      <w:r w:rsidR="00761505" w:rsidRPr="00197140">
        <w:rPr>
          <w:rFonts w:asciiTheme="minorHAnsi" w:hAnsiTheme="minorHAnsi" w:cstheme="minorHAnsi"/>
          <w:sz w:val="22"/>
          <w:szCs w:val="22"/>
          <w:u w:val="single"/>
        </w:rPr>
        <w:t xml:space="preserve"> SZPITALA</w:t>
      </w:r>
      <w:proofErr w:type="gramEnd"/>
      <w:r w:rsidR="00761505" w:rsidRPr="00197140">
        <w:rPr>
          <w:rFonts w:asciiTheme="minorHAnsi" w:hAnsiTheme="minorHAnsi" w:cstheme="minorHAnsi"/>
          <w:sz w:val="22"/>
          <w:szCs w:val="22"/>
          <w:u w:val="single"/>
        </w:rPr>
        <w:t xml:space="preserve"> ŚW. DUCHA W RAWIE</w:t>
      </w:r>
      <w:r w:rsidR="006F6156" w:rsidRPr="00197140">
        <w:rPr>
          <w:rFonts w:asciiTheme="minorHAnsi" w:hAnsiTheme="minorHAnsi" w:cstheme="minorHAnsi"/>
          <w:sz w:val="22"/>
          <w:szCs w:val="22"/>
          <w:u w:val="single"/>
        </w:rPr>
        <w:t xml:space="preserve"> MAZOWIECKIEJ</w:t>
      </w:r>
      <w:r w:rsidRPr="00197140">
        <w:rPr>
          <w:rFonts w:asciiTheme="minorHAnsi" w:hAnsiTheme="minorHAnsi" w:cstheme="minorHAnsi"/>
          <w:sz w:val="22"/>
          <w:szCs w:val="22"/>
          <w:u w:val="single"/>
        </w:rPr>
        <w:t xml:space="preserve">. </w:t>
      </w:r>
    </w:p>
    <w:p w14:paraId="6C2AC7C2" w14:textId="77777777" w:rsidR="00D51906" w:rsidRPr="00D51906" w:rsidRDefault="00D51906" w:rsidP="003C467C">
      <w:pPr>
        <w:jc w:val="both"/>
        <w:rPr>
          <w:rFonts w:asciiTheme="minorHAnsi" w:hAnsiTheme="minorHAnsi" w:cstheme="minorHAnsi"/>
          <w:sz w:val="22"/>
          <w:szCs w:val="22"/>
        </w:rPr>
      </w:pPr>
    </w:p>
    <w:p w14:paraId="403E4F98" w14:textId="77777777" w:rsidR="00D51906" w:rsidRPr="00D51906" w:rsidRDefault="00D51906" w:rsidP="003C467C">
      <w:pPr>
        <w:ind w:firstLine="360"/>
        <w:jc w:val="both"/>
        <w:rPr>
          <w:rFonts w:asciiTheme="minorHAnsi" w:hAnsiTheme="minorHAnsi" w:cstheme="minorHAnsi"/>
          <w:sz w:val="22"/>
          <w:szCs w:val="22"/>
        </w:rPr>
      </w:pPr>
      <w:r w:rsidRPr="00D51906">
        <w:rPr>
          <w:rFonts w:asciiTheme="minorHAnsi" w:hAnsiTheme="minorHAnsi" w:cstheme="minorHAnsi"/>
          <w:sz w:val="22"/>
          <w:szCs w:val="22"/>
        </w:rPr>
        <w:t>Podstawę formalną sporządzenia n</w:t>
      </w:r>
      <w:r w:rsidR="00D541B3">
        <w:rPr>
          <w:rFonts w:asciiTheme="minorHAnsi" w:hAnsiTheme="minorHAnsi" w:cstheme="minorHAnsi"/>
          <w:sz w:val="22"/>
          <w:szCs w:val="22"/>
        </w:rPr>
        <w:t>iniejszego Programu Funkcjonalno</w:t>
      </w:r>
      <w:r w:rsidRPr="00D51906">
        <w:rPr>
          <w:rFonts w:asciiTheme="minorHAnsi" w:hAnsiTheme="minorHAnsi" w:cstheme="minorHAnsi"/>
          <w:sz w:val="22"/>
          <w:szCs w:val="22"/>
        </w:rPr>
        <w:t xml:space="preserve"> – Użytkowego stanowi: </w:t>
      </w:r>
    </w:p>
    <w:p w14:paraId="31804646" w14:textId="77777777" w:rsidR="00D51906" w:rsidRPr="00D51906" w:rsidRDefault="00D51906" w:rsidP="002B65E4">
      <w:pPr>
        <w:pStyle w:val="Akapitzlist"/>
        <w:numPr>
          <w:ilvl w:val="0"/>
          <w:numId w:val="12"/>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Zlecenie Zamawiającego,</w:t>
      </w:r>
    </w:p>
    <w:p w14:paraId="2114ACEB" w14:textId="77777777" w:rsidR="00D51906" w:rsidRDefault="00197140" w:rsidP="002B65E4">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00D51906" w:rsidRPr="00D51906">
        <w:rPr>
          <w:rFonts w:asciiTheme="minorHAnsi" w:hAnsiTheme="minorHAnsi" w:cstheme="minorHAnsi"/>
          <w:sz w:val="22"/>
          <w:szCs w:val="22"/>
        </w:rPr>
        <w:t>izja lokalna,</w:t>
      </w:r>
    </w:p>
    <w:p w14:paraId="313A83C5" w14:textId="77777777" w:rsidR="00713CFD" w:rsidRPr="00397000" w:rsidRDefault="00397000" w:rsidP="002B65E4">
      <w:pPr>
        <w:pStyle w:val="Akapitzlist"/>
        <w:numPr>
          <w:ilvl w:val="0"/>
          <w:numId w:val="12"/>
        </w:numPr>
        <w:spacing w:line="276" w:lineRule="auto"/>
        <w:jc w:val="both"/>
        <w:rPr>
          <w:rFonts w:asciiTheme="minorHAnsi" w:hAnsiTheme="minorHAnsi" w:cstheme="minorHAnsi"/>
          <w:sz w:val="22"/>
          <w:szCs w:val="22"/>
        </w:rPr>
      </w:pPr>
      <w:r w:rsidRPr="00397000">
        <w:rPr>
          <w:rFonts w:asciiTheme="minorHAnsi" w:hAnsiTheme="minorHAnsi" w:cstheme="minorHAnsi"/>
          <w:sz w:val="22"/>
          <w:szCs w:val="22"/>
        </w:rPr>
        <w:t>„Uchwała nr XIII/93/16 Rady Miasta Rawa Mazowiecka z dnia 28.01.2016 r. w sprawie zmiany miejscowego planu zagospodarowania przestrzennego miasta Rawy Mazowieckiej, obszary położone w rejonie ulic: Żytniej i Skierniewickiej, Kolejowej, Mszczonowskiej i Kazimierza Wielkiego, Cmentarnej i Słowackiego, Mickiewicza i Krakowskiej, Południowej i Reymonta, Tomaszowskiej i Słowackiego, Przemysłowej i Zwolińskiego, Targowej, Targowej i Reymonta, Słowackiego, Krakowskiej, Osada Dolna, 1 Maja</w:t>
      </w:r>
      <w:r>
        <w:rPr>
          <w:rFonts w:asciiTheme="minorHAnsi" w:hAnsiTheme="minorHAnsi" w:cstheme="minorHAnsi"/>
          <w:sz w:val="22"/>
          <w:szCs w:val="22"/>
        </w:rPr>
        <w:t>” oraz projekt zmiany tego planu (patrz pkt 1.2),</w:t>
      </w:r>
    </w:p>
    <w:p w14:paraId="2CDDF296" w14:textId="77777777" w:rsidR="00D541B3" w:rsidRDefault="00D541B3" w:rsidP="002B65E4">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Instrukcje bezpieczeństwa pożarowego </w:t>
      </w:r>
      <w:r w:rsidR="00D51906" w:rsidRPr="00D51906">
        <w:rPr>
          <w:rFonts w:asciiTheme="minorHAnsi" w:hAnsiTheme="minorHAnsi" w:cstheme="minorHAnsi"/>
          <w:sz w:val="22"/>
          <w:szCs w:val="22"/>
        </w:rPr>
        <w:t xml:space="preserve">udostępnione przez </w:t>
      </w:r>
      <w:r>
        <w:rPr>
          <w:rFonts w:asciiTheme="minorHAnsi" w:hAnsiTheme="minorHAnsi" w:cstheme="minorHAnsi"/>
          <w:sz w:val="22"/>
          <w:szCs w:val="22"/>
        </w:rPr>
        <w:t>Zamawiającego</w:t>
      </w:r>
      <w:r w:rsidR="0078390A">
        <w:rPr>
          <w:rFonts w:asciiTheme="minorHAnsi" w:hAnsiTheme="minorHAnsi" w:cstheme="minorHAnsi"/>
          <w:sz w:val="22"/>
          <w:szCs w:val="22"/>
        </w:rPr>
        <w:t>,</w:t>
      </w:r>
    </w:p>
    <w:p w14:paraId="59B02C0C" w14:textId="77777777" w:rsidR="00D51906" w:rsidRPr="00D51906" w:rsidRDefault="00D51906" w:rsidP="002B65E4">
      <w:pPr>
        <w:pStyle w:val="Akapitzlist"/>
        <w:numPr>
          <w:ilvl w:val="0"/>
          <w:numId w:val="12"/>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Bieżące uzgodnienia, konsultacje i ustalenia z Zamawiającym</w:t>
      </w:r>
      <w:r w:rsidR="0078390A">
        <w:rPr>
          <w:rFonts w:asciiTheme="minorHAnsi" w:hAnsiTheme="minorHAnsi" w:cstheme="minorHAnsi"/>
          <w:sz w:val="22"/>
          <w:szCs w:val="22"/>
        </w:rPr>
        <w:t>,</w:t>
      </w:r>
    </w:p>
    <w:p w14:paraId="5696B41B" w14:textId="77777777" w:rsidR="00D51906" w:rsidRDefault="00D51906" w:rsidP="002B65E4">
      <w:pPr>
        <w:pStyle w:val="Akapitzlist"/>
        <w:numPr>
          <w:ilvl w:val="0"/>
          <w:numId w:val="12"/>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Mapa zasadnicza z zasobów </w:t>
      </w:r>
      <w:r w:rsidR="0078390A">
        <w:rPr>
          <w:rFonts w:asciiTheme="minorHAnsi" w:hAnsiTheme="minorHAnsi" w:cstheme="minorHAnsi"/>
          <w:sz w:val="22"/>
          <w:szCs w:val="22"/>
        </w:rPr>
        <w:t xml:space="preserve">systemu </w:t>
      </w:r>
      <w:proofErr w:type="spellStart"/>
      <w:r w:rsidR="0078390A">
        <w:rPr>
          <w:rFonts w:asciiTheme="minorHAnsi" w:hAnsiTheme="minorHAnsi" w:cstheme="minorHAnsi"/>
          <w:sz w:val="22"/>
          <w:szCs w:val="22"/>
        </w:rPr>
        <w:t>WebEWID</w:t>
      </w:r>
      <w:proofErr w:type="spellEnd"/>
      <w:r w:rsidR="0078390A">
        <w:rPr>
          <w:rFonts w:asciiTheme="minorHAnsi" w:hAnsiTheme="minorHAnsi" w:cstheme="minorHAnsi"/>
          <w:sz w:val="22"/>
          <w:szCs w:val="22"/>
        </w:rPr>
        <w:t>, udostępniona przez Zamawiającego,</w:t>
      </w:r>
    </w:p>
    <w:p w14:paraId="6E88514A" w14:textId="77777777" w:rsidR="00850C89" w:rsidRDefault="00850C89" w:rsidP="002B65E4">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Kopia mapy ewidencyjnej wydanej przez Starostwo Powiatowe w Rawie Mazowieckiej z </w:t>
      </w:r>
      <w:r w:rsidR="004854EE">
        <w:rPr>
          <w:rFonts w:asciiTheme="minorHAnsi" w:hAnsiTheme="minorHAnsi" w:cstheme="minorHAnsi"/>
          <w:sz w:val="22"/>
          <w:szCs w:val="22"/>
        </w:rPr>
        <w:t xml:space="preserve">dnia </w:t>
      </w:r>
      <w:r>
        <w:rPr>
          <w:rFonts w:asciiTheme="minorHAnsi" w:hAnsiTheme="minorHAnsi" w:cstheme="minorHAnsi"/>
          <w:sz w:val="22"/>
          <w:szCs w:val="22"/>
        </w:rPr>
        <w:t>06.08.2020 r.,</w:t>
      </w:r>
    </w:p>
    <w:p w14:paraId="7EA369C8" w14:textId="77777777" w:rsidR="00850C89" w:rsidRPr="00D51906" w:rsidRDefault="00850C89" w:rsidP="002B65E4">
      <w:pPr>
        <w:pStyle w:val="Akapitzlis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Wypis z rejestru gruntów z </w:t>
      </w:r>
      <w:r w:rsidR="004854EE">
        <w:rPr>
          <w:rFonts w:asciiTheme="minorHAnsi" w:hAnsiTheme="minorHAnsi" w:cstheme="minorHAnsi"/>
          <w:sz w:val="22"/>
          <w:szCs w:val="22"/>
        </w:rPr>
        <w:t xml:space="preserve">dnia </w:t>
      </w:r>
      <w:r>
        <w:rPr>
          <w:rFonts w:asciiTheme="minorHAnsi" w:hAnsiTheme="minorHAnsi" w:cstheme="minorHAnsi"/>
          <w:sz w:val="22"/>
          <w:szCs w:val="22"/>
        </w:rPr>
        <w:t>06.08.2020 r.,</w:t>
      </w:r>
    </w:p>
    <w:p w14:paraId="5E1E1F0E" w14:textId="77777777" w:rsidR="00D51906" w:rsidRPr="00D51906" w:rsidRDefault="00D51906" w:rsidP="002B65E4">
      <w:pPr>
        <w:pStyle w:val="Akapitzlist"/>
        <w:numPr>
          <w:ilvl w:val="0"/>
          <w:numId w:val="12"/>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Dokumentacja </w:t>
      </w:r>
      <w:r w:rsidR="005B72F1">
        <w:rPr>
          <w:rFonts w:asciiTheme="minorHAnsi" w:hAnsiTheme="minorHAnsi" w:cstheme="minorHAnsi"/>
          <w:sz w:val="22"/>
          <w:szCs w:val="22"/>
        </w:rPr>
        <w:t>powykonawcza termomodernizacji szpitala, udostępniona przez Zamawiającego,</w:t>
      </w:r>
    </w:p>
    <w:p w14:paraId="449A5099" w14:textId="77777777" w:rsidR="00D51906" w:rsidRPr="00197140" w:rsidRDefault="00D51906" w:rsidP="002B65E4">
      <w:pPr>
        <w:pStyle w:val="Akapitzlist"/>
        <w:numPr>
          <w:ilvl w:val="0"/>
          <w:numId w:val="12"/>
        </w:numPr>
        <w:spacing w:line="276" w:lineRule="auto"/>
        <w:jc w:val="both"/>
        <w:rPr>
          <w:rFonts w:asciiTheme="minorHAnsi" w:hAnsiTheme="minorHAnsi" w:cstheme="minorHAnsi"/>
          <w:sz w:val="22"/>
          <w:szCs w:val="22"/>
        </w:rPr>
      </w:pPr>
      <w:r w:rsidRPr="00197140">
        <w:rPr>
          <w:rFonts w:asciiTheme="minorHAnsi" w:hAnsiTheme="minorHAnsi" w:cstheme="minorHAnsi"/>
          <w:sz w:val="22"/>
          <w:szCs w:val="22"/>
        </w:rPr>
        <w:t>Umowy z gestorami sieci/mediów udostępnione przez Zamawiającego</w:t>
      </w:r>
      <w:r w:rsidR="00197140" w:rsidRPr="00197140">
        <w:rPr>
          <w:rFonts w:asciiTheme="minorHAnsi" w:hAnsiTheme="minorHAnsi" w:cstheme="minorHAnsi"/>
          <w:sz w:val="22"/>
          <w:szCs w:val="22"/>
        </w:rPr>
        <w:t>,</w:t>
      </w:r>
    </w:p>
    <w:p w14:paraId="6F12E8BA" w14:textId="77777777" w:rsidR="00D51906" w:rsidRPr="00D51906" w:rsidRDefault="00D51906" w:rsidP="002B65E4">
      <w:pPr>
        <w:pStyle w:val="Akapitzlist"/>
        <w:numPr>
          <w:ilvl w:val="0"/>
          <w:numId w:val="12"/>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Normy i przepisy związane z tematem opracowania</w:t>
      </w:r>
      <w:r w:rsidR="0078390A">
        <w:rPr>
          <w:rFonts w:asciiTheme="minorHAnsi" w:hAnsiTheme="minorHAnsi" w:cstheme="minorHAnsi"/>
          <w:sz w:val="22"/>
          <w:szCs w:val="22"/>
        </w:rPr>
        <w:t>.</w:t>
      </w:r>
    </w:p>
    <w:p w14:paraId="43771E08" w14:textId="77777777" w:rsidR="00D51906" w:rsidRPr="00D51906" w:rsidRDefault="00D51906" w:rsidP="003C467C">
      <w:pPr>
        <w:jc w:val="both"/>
        <w:rPr>
          <w:rFonts w:asciiTheme="minorHAnsi" w:hAnsiTheme="minorHAnsi" w:cstheme="minorHAnsi"/>
          <w:sz w:val="22"/>
          <w:szCs w:val="22"/>
        </w:rPr>
      </w:pPr>
    </w:p>
    <w:p w14:paraId="4BC7F97D" w14:textId="77777777" w:rsidR="00D51906" w:rsidRPr="00D51906" w:rsidRDefault="00D51906" w:rsidP="004854EE">
      <w:pPr>
        <w:pStyle w:val="Default"/>
        <w:spacing w:line="276" w:lineRule="auto"/>
        <w:ind w:firstLine="360"/>
        <w:jc w:val="both"/>
        <w:rPr>
          <w:rFonts w:asciiTheme="minorHAnsi" w:hAnsiTheme="minorHAnsi" w:cstheme="minorHAnsi"/>
          <w:b/>
          <w:color w:val="auto"/>
          <w:sz w:val="22"/>
          <w:szCs w:val="22"/>
        </w:rPr>
      </w:pPr>
      <w:r w:rsidRPr="00D51906">
        <w:rPr>
          <w:rFonts w:asciiTheme="minorHAnsi" w:hAnsiTheme="minorHAnsi" w:cstheme="minorHAnsi"/>
          <w:b/>
          <w:color w:val="auto"/>
          <w:sz w:val="22"/>
          <w:szCs w:val="22"/>
        </w:rPr>
        <w:t xml:space="preserve">Zamówienie obejmuje: </w:t>
      </w:r>
    </w:p>
    <w:p w14:paraId="51BB0F6B" w14:textId="77777777" w:rsidR="00D51906" w:rsidRPr="004854EE"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sz w:val="22"/>
          <w:szCs w:val="22"/>
        </w:rPr>
      </w:pPr>
      <w:r w:rsidRPr="00D51906">
        <w:rPr>
          <w:rFonts w:asciiTheme="minorHAnsi" w:hAnsiTheme="minorHAnsi" w:cstheme="minorHAnsi"/>
          <w:sz w:val="22"/>
          <w:szCs w:val="22"/>
        </w:rPr>
        <w:t xml:space="preserve">Sporządzenie </w:t>
      </w:r>
      <w:r w:rsidRPr="00D51906">
        <w:rPr>
          <w:rFonts w:asciiTheme="minorHAnsi" w:hAnsiTheme="minorHAnsi" w:cstheme="minorHAnsi"/>
          <w:b/>
          <w:sz w:val="22"/>
          <w:szCs w:val="22"/>
        </w:rPr>
        <w:t>inwentaryzacji budowlanej</w:t>
      </w:r>
      <w:r w:rsidRPr="00D51906">
        <w:rPr>
          <w:rFonts w:asciiTheme="minorHAnsi" w:hAnsiTheme="minorHAnsi" w:cstheme="minorHAnsi"/>
          <w:sz w:val="22"/>
          <w:szCs w:val="22"/>
        </w:rPr>
        <w:t xml:space="preserve"> dla potrzeb wykonania dokumentacji projektowej,  </w:t>
      </w:r>
    </w:p>
    <w:p w14:paraId="104B6200" w14:textId="77777777" w:rsidR="00D51906" w:rsidRPr="00B76D61"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sz w:val="22"/>
          <w:szCs w:val="22"/>
        </w:rPr>
      </w:pPr>
      <w:proofErr w:type="gramStart"/>
      <w:r w:rsidRPr="00B76D61">
        <w:rPr>
          <w:rFonts w:asciiTheme="minorHAnsi" w:hAnsiTheme="minorHAnsi" w:cstheme="minorHAnsi"/>
          <w:sz w:val="22"/>
          <w:szCs w:val="22"/>
        </w:rPr>
        <w:t xml:space="preserve">Sporządzenie  </w:t>
      </w:r>
      <w:r w:rsidRPr="00B76D61">
        <w:rPr>
          <w:rFonts w:asciiTheme="minorHAnsi" w:hAnsiTheme="minorHAnsi" w:cstheme="minorHAnsi"/>
          <w:b/>
          <w:sz w:val="22"/>
          <w:szCs w:val="22"/>
        </w:rPr>
        <w:t>koncepcji</w:t>
      </w:r>
      <w:proofErr w:type="gramEnd"/>
      <w:r w:rsidRPr="00B76D61">
        <w:rPr>
          <w:rFonts w:asciiTheme="minorHAnsi" w:hAnsiTheme="minorHAnsi" w:cstheme="minorHAnsi"/>
          <w:b/>
          <w:sz w:val="22"/>
          <w:szCs w:val="22"/>
        </w:rPr>
        <w:t xml:space="preserve"> funkcjonalno-użytkowej </w:t>
      </w:r>
      <w:r w:rsidRPr="00B76D61">
        <w:rPr>
          <w:rFonts w:asciiTheme="minorHAnsi" w:hAnsiTheme="minorHAnsi" w:cstheme="minorHAnsi"/>
          <w:sz w:val="22"/>
          <w:szCs w:val="22"/>
        </w:rPr>
        <w:t>na bazie wykonanej inwentaryzacji,</w:t>
      </w:r>
    </w:p>
    <w:p w14:paraId="36FB6395" w14:textId="77777777" w:rsidR="00D51906" w:rsidRPr="00D51906"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i/>
          <w:sz w:val="22"/>
          <w:szCs w:val="22"/>
        </w:rPr>
      </w:pPr>
      <w:r w:rsidRPr="00D51906">
        <w:rPr>
          <w:rFonts w:asciiTheme="minorHAnsi" w:hAnsiTheme="minorHAnsi" w:cstheme="minorHAnsi"/>
          <w:sz w:val="22"/>
          <w:szCs w:val="22"/>
        </w:rPr>
        <w:t xml:space="preserve">Sporządzenie </w:t>
      </w:r>
      <w:r w:rsidR="00275D93">
        <w:rPr>
          <w:rFonts w:asciiTheme="minorHAnsi" w:hAnsiTheme="minorHAnsi" w:cstheme="minorHAnsi"/>
          <w:b/>
          <w:sz w:val="22"/>
          <w:szCs w:val="22"/>
        </w:rPr>
        <w:t>projektu</w:t>
      </w:r>
      <w:r w:rsidRPr="00D51906">
        <w:rPr>
          <w:rFonts w:asciiTheme="minorHAnsi" w:hAnsiTheme="minorHAnsi" w:cstheme="minorHAnsi"/>
          <w:b/>
          <w:sz w:val="22"/>
          <w:szCs w:val="22"/>
        </w:rPr>
        <w:t xml:space="preserve"> budowlan</w:t>
      </w:r>
      <w:r w:rsidR="00275D93">
        <w:rPr>
          <w:rFonts w:asciiTheme="minorHAnsi" w:hAnsiTheme="minorHAnsi" w:cstheme="minorHAnsi"/>
          <w:b/>
          <w:sz w:val="22"/>
          <w:szCs w:val="22"/>
        </w:rPr>
        <w:t>ego</w:t>
      </w:r>
      <w:r w:rsidRPr="00D51906">
        <w:rPr>
          <w:rFonts w:asciiTheme="minorHAnsi" w:hAnsiTheme="minorHAnsi" w:cstheme="minorHAnsi"/>
          <w:sz w:val="22"/>
          <w:szCs w:val="22"/>
        </w:rPr>
        <w:t xml:space="preserve"> i uzyskanie </w:t>
      </w:r>
      <w:r w:rsidRPr="00D51906">
        <w:rPr>
          <w:rFonts w:asciiTheme="minorHAnsi" w:hAnsiTheme="minorHAnsi" w:cstheme="minorHAnsi"/>
          <w:b/>
          <w:sz w:val="22"/>
          <w:szCs w:val="22"/>
        </w:rPr>
        <w:t>pozwolenia na budowę</w:t>
      </w:r>
      <w:r w:rsidRPr="00D51906">
        <w:rPr>
          <w:rFonts w:asciiTheme="minorHAnsi" w:hAnsiTheme="minorHAnsi" w:cstheme="minorHAnsi"/>
          <w:sz w:val="22"/>
          <w:szCs w:val="22"/>
        </w:rPr>
        <w:t xml:space="preserve"> zgodnie </w:t>
      </w:r>
      <w:r w:rsidRPr="00D51906">
        <w:rPr>
          <w:rFonts w:asciiTheme="minorHAnsi" w:hAnsiTheme="minorHAnsi" w:cstheme="minorHAnsi"/>
          <w:i/>
          <w:sz w:val="22"/>
          <w:szCs w:val="22"/>
        </w:rPr>
        <w:t xml:space="preserve">z Ustawą z 7 lipca 1994 r. - Prawo </w:t>
      </w:r>
      <w:r w:rsidR="003C467C">
        <w:rPr>
          <w:rFonts w:asciiTheme="minorHAnsi" w:hAnsiTheme="minorHAnsi" w:cstheme="minorHAnsi"/>
          <w:i/>
          <w:sz w:val="22"/>
          <w:szCs w:val="22"/>
        </w:rPr>
        <w:t xml:space="preserve">budowlane oraz </w:t>
      </w:r>
      <w:r w:rsidRPr="00D51906">
        <w:rPr>
          <w:rFonts w:asciiTheme="minorHAnsi" w:hAnsiTheme="minorHAnsi" w:cstheme="minorHAnsi"/>
          <w:i/>
          <w:sz w:val="22"/>
          <w:szCs w:val="22"/>
        </w:rPr>
        <w:t xml:space="preserve">Rozporządzenie Ministra Transportu, Budownictwa i Gospodarki Morskiej z dnia 25 kwietnia 2012 r. w sprawie szczegółowego zakresu i formy projektu budowlanego (Dz. </w:t>
      </w:r>
      <w:proofErr w:type="gramStart"/>
      <w:r w:rsidRPr="00D51906">
        <w:rPr>
          <w:rFonts w:asciiTheme="minorHAnsi" w:hAnsiTheme="minorHAnsi" w:cstheme="minorHAnsi"/>
          <w:i/>
          <w:sz w:val="22"/>
          <w:szCs w:val="22"/>
        </w:rPr>
        <w:t>U</w:t>
      </w:r>
      <w:r w:rsidR="00275D93">
        <w:rPr>
          <w:rFonts w:asciiTheme="minorHAnsi" w:hAnsiTheme="minorHAnsi" w:cstheme="minorHAnsi"/>
          <w:i/>
          <w:sz w:val="22"/>
          <w:szCs w:val="22"/>
        </w:rPr>
        <w:t xml:space="preserve"> </w:t>
      </w:r>
      <w:r w:rsidRPr="00D51906">
        <w:rPr>
          <w:rFonts w:asciiTheme="minorHAnsi" w:hAnsiTheme="minorHAnsi" w:cstheme="minorHAnsi"/>
          <w:i/>
          <w:sz w:val="22"/>
          <w:szCs w:val="22"/>
        </w:rPr>
        <w:t>.</w:t>
      </w:r>
      <w:r w:rsidR="00275D93">
        <w:rPr>
          <w:rFonts w:asciiTheme="minorHAnsi" w:hAnsiTheme="minorHAnsi" w:cstheme="minorHAnsi"/>
          <w:i/>
          <w:sz w:val="22"/>
          <w:szCs w:val="22"/>
        </w:rPr>
        <w:t>z</w:t>
      </w:r>
      <w:proofErr w:type="gramEnd"/>
      <w:r w:rsidR="00275D93">
        <w:rPr>
          <w:rFonts w:asciiTheme="minorHAnsi" w:hAnsiTheme="minorHAnsi" w:cstheme="minorHAnsi"/>
          <w:i/>
          <w:sz w:val="22"/>
          <w:szCs w:val="22"/>
        </w:rPr>
        <w:t xml:space="preserve"> </w:t>
      </w:r>
      <w:r w:rsidRPr="00D51906">
        <w:rPr>
          <w:rFonts w:asciiTheme="minorHAnsi" w:hAnsiTheme="minorHAnsi" w:cstheme="minorHAnsi"/>
          <w:i/>
          <w:sz w:val="22"/>
          <w:szCs w:val="22"/>
        </w:rPr>
        <w:t>2</w:t>
      </w:r>
      <w:r w:rsidR="00275D93">
        <w:rPr>
          <w:rFonts w:asciiTheme="minorHAnsi" w:hAnsiTheme="minorHAnsi" w:cstheme="minorHAnsi"/>
          <w:i/>
          <w:sz w:val="22"/>
          <w:szCs w:val="22"/>
        </w:rPr>
        <w:t xml:space="preserve">018 r. </w:t>
      </w:r>
      <w:r w:rsidRPr="00D51906">
        <w:rPr>
          <w:rFonts w:asciiTheme="minorHAnsi" w:hAnsiTheme="minorHAnsi" w:cstheme="minorHAnsi"/>
          <w:i/>
          <w:sz w:val="22"/>
          <w:szCs w:val="22"/>
        </w:rPr>
        <w:t xml:space="preserve"> poz.</w:t>
      </w:r>
      <w:r w:rsidR="00275D93">
        <w:rPr>
          <w:rFonts w:asciiTheme="minorHAnsi" w:hAnsiTheme="minorHAnsi" w:cstheme="minorHAnsi"/>
          <w:i/>
          <w:sz w:val="22"/>
          <w:szCs w:val="22"/>
        </w:rPr>
        <w:t xml:space="preserve"> 1935</w:t>
      </w:r>
      <w:r w:rsidRPr="00D51906">
        <w:rPr>
          <w:rFonts w:asciiTheme="minorHAnsi" w:hAnsiTheme="minorHAnsi" w:cstheme="minorHAnsi"/>
          <w:i/>
          <w:sz w:val="22"/>
          <w:szCs w:val="22"/>
        </w:rPr>
        <w:t xml:space="preserve"> z późn. zm.).</w:t>
      </w:r>
    </w:p>
    <w:p w14:paraId="65280CD7" w14:textId="77777777" w:rsidR="00D51906" w:rsidRPr="00D51906" w:rsidRDefault="00D51906" w:rsidP="004854EE">
      <w:pPr>
        <w:pStyle w:val="Akapitzlist"/>
        <w:tabs>
          <w:tab w:val="left" w:pos="426"/>
        </w:tabs>
        <w:spacing w:line="276" w:lineRule="auto"/>
        <w:ind w:left="0"/>
        <w:jc w:val="both"/>
        <w:rPr>
          <w:rFonts w:asciiTheme="minorHAnsi" w:hAnsiTheme="minorHAnsi" w:cstheme="minorHAnsi"/>
          <w:sz w:val="22"/>
          <w:szCs w:val="22"/>
        </w:rPr>
      </w:pPr>
      <w:r w:rsidRPr="00D51906">
        <w:rPr>
          <w:rFonts w:asciiTheme="minorHAnsi" w:hAnsiTheme="minorHAnsi" w:cstheme="minorHAnsi"/>
          <w:sz w:val="22"/>
          <w:szCs w:val="22"/>
        </w:rPr>
        <w:tab/>
        <w:t xml:space="preserve">Projekt budowlany powinien zawierać niezbędne ekspertyzy, opinie, pozwolenia i uzgodnienia. </w:t>
      </w:r>
    </w:p>
    <w:p w14:paraId="4C817968" w14:textId="77777777" w:rsidR="00D51906" w:rsidRPr="00D51906" w:rsidRDefault="00D51906" w:rsidP="004854EE">
      <w:pPr>
        <w:pStyle w:val="Akapitzlist"/>
        <w:tabs>
          <w:tab w:val="left" w:pos="426"/>
        </w:tabs>
        <w:spacing w:line="276" w:lineRule="auto"/>
        <w:ind w:left="0"/>
        <w:jc w:val="both"/>
        <w:rPr>
          <w:rFonts w:asciiTheme="minorHAnsi" w:hAnsiTheme="minorHAnsi" w:cstheme="minorHAnsi"/>
          <w:sz w:val="22"/>
          <w:szCs w:val="22"/>
        </w:rPr>
      </w:pPr>
      <w:r w:rsidRPr="00D51906">
        <w:rPr>
          <w:rFonts w:asciiTheme="minorHAnsi" w:hAnsiTheme="minorHAnsi" w:cstheme="minorHAnsi"/>
          <w:sz w:val="22"/>
          <w:szCs w:val="22"/>
        </w:rPr>
        <w:t>Wykonawca jest zobowiązany do uzyskania aktualnej mapy do celów projektowych we własnym zakresie.</w:t>
      </w:r>
    </w:p>
    <w:p w14:paraId="1E1B7ACD" w14:textId="77777777" w:rsidR="00D51906" w:rsidRPr="004854EE"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i/>
          <w:sz w:val="22"/>
          <w:szCs w:val="22"/>
        </w:rPr>
      </w:pPr>
      <w:r w:rsidRPr="00D51906">
        <w:rPr>
          <w:rFonts w:asciiTheme="minorHAnsi" w:hAnsiTheme="minorHAnsi" w:cstheme="minorHAnsi"/>
          <w:sz w:val="22"/>
          <w:szCs w:val="22"/>
        </w:rPr>
        <w:t xml:space="preserve">Sporządzenie </w:t>
      </w:r>
      <w:r w:rsidR="00275D93">
        <w:rPr>
          <w:rFonts w:asciiTheme="minorHAnsi" w:hAnsiTheme="minorHAnsi" w:cstheme="minorHAnsi"/>
          <w:b/>
          <w:sz w:val="22"/>
          <w:szCs w:val="22"/>
        </w:rPr>
        <w:t>projektu wykonawczego</w:t>
      </w:r>
      <w:r w:rsidRPr="00D51906">
        <w:rPr>
          <w:rFonts w:asciiTheme="minorHAnsi" w:hAnsiTheme="minorHAnsi" w:cstheme="minorHAnsi"/>
          <w:b/>
          <w:sz w:val="22"/>
          <w:szCs w:val="22"/>
        </w:rPr>
        <w:t>, kosztorysów i przedmiarów</w:t>
      </w:r>
      <w:r w:rsidRPr="00D51906">
        <w:rPr>
          <w:rFonts w:asciiTheme="minorHAnsi" w:hAnsiTheme="minorHAnsi" w:cstheme="minorHAnsi"/>
          <w:sz w:val="22"/>
          <w:szCs w:val="22"/>
        </w:rPr>
        <w:t xml:space="preserve"> oraz </w:t>
      </w:r>
      <w:r w:rsidRPr="00D51906">
        <w:rPr>
          <w:rFonts w:asciiTheme="minorHAnsi" w:hAnsiTheme="minorHAnsi" w:cstheme="minorHAnsi"/>
          <w:b/>
          <w:sz w:val="22"/>
          <w:szCs w:val="22"/>
        </w:rPr>
        <w:t>specyfikacji technicznych wykonania i odbioru robót budowlanych</w:t>
      </w:r>
      <w:r w:rsidRPr="00D51906">
        <w:rPr>
          <w:rFonts w:asciiTheme="minorHAnsi" w:hAnsiTheme="minorHAnsi" w:cstheme="minorHAnsi"/>
          <w:sz w:val="22"/>
          <w:szCs w:val="22"/>
        </w:rPr>
        <w:t xml:space="preserve"> zgodnie z </w:t>
      </w:r>
      <w:r w:rsidRPr="00D51906">
        <w:rPr>
          <w:rFonts w:asciiTheme="minorHAnsi" w:hAnsiTheme="minorHAnsi" w:cstheme="minorHAnsi"/>
          <w:i/>
          <w:sz w:val="22"/>
          <w:szCs w:val="22"/>
        </w:rPr>
        <w:t>Rozporządzeniem Ministra Infrastruktury z 2 września 2004 r. w sprawie szczegółowego zakresu i formy dokumentacji projektowej, specyfikacji technicznych wykonania i odbioru robót budowlanych oraz programu funkcjonalno-użytkowego (Dz. U. z 2013</w:t>
      </w:r>
      <w:r w:rsidR="00B5168D">
        <w:rPr>
          <w:rFonts w:asciiTheme="minorHAnsi" w:hAnsiTheme="minorHAnsi" w:cstheme="minorHAnsi"/>
          <w:i/>
          <w:sz w:val="22"/>
          <w:szCs w:val="22"/>
        </w:rPr>
        <w:t xml:space="preserve"> </w:t>
      </w:r>
      <w:r w:rsidRPr="00D51906">
        <w:rPr>
          <w:rFonts w:asciiTheme="minorHAnsi" w:hAnsiTheme="minorHAnsi" w:cstheme="minorHAnsi"/>
          <w:i/>
          <w:sz w:val="22"/>
          <w:szCs w:val="22"/>
        </w:rPr>
        <w:t>r., poz. 1129).</w:t>
      </w:r>
    </w:p>
    <w:p w14:paraId="1F42D328" w14:textId="77777777" w:rsidR="00D51906" w:rsidRDefault="00D51906" w:rsidP="002B65E4">
      <w:pPr>
        <w:pStyle w:val="Akapitzlist"/>
        <w:numPr>
          <w:ilvl w:val="0"/>
          <w:numId w:val="14"/>
        </w:numPr>
        <w:tabs>
          <w:tab w:val="left" w:pos="426"/>
        </w:tabs>
        <w:spacing w:line="276" w:lineRule="auto"/>
        <w:ind w:left="426" w:hanging="426"/>
        <w:jc w:val="both"/>
        <w:rPr>
          <w:rFonts w:asciiTheme="minorHAnsi" w:hAnsiTheme="minorHAnsi" w:cstheme="minorHAnsi"/>
          <w:sz w:val="22"/>
          <w:szCs w:val="22"/>
        </w:rPr>
      </w:pPr>
      <w:r w:rsidRPr="00D51906">
        <w:rPr>
          <w:rFonts w:asciiTheme="minorHAnsi" w:hAnsiTheme="minorHAnsi" w:cstheme="minorHAnsi"/>
          <w:b/>
          <w:sz w:val="22"/>
          <w:szCs w:val="22"/>
        </w:rPr>
        <w:t>Wykonanie robót budowlanych</w:t>
      </w:r>
      <w:r w:rsidRPr="00D51906">
        <w:rPr>
          <w:rFonts w:asciiTheme="minorHAnsi" w:hAnsiTheme="minorHAnsi" w:cstheme="minorHAnsi"/>
          <w:sz w:val="22"/>
          <w:szCs w:val="22"/>
        </w:rPr>
        <w:t xml:space="preserve"> w oparciu o opracowaną dokumentację projektową. </w:t>
      </w:r>
    </w:p>
    <w:p w14:paraId="61AB6059" w14:textId="77777777" w:rsidR="00D51906" w:rsidRDefault="007E3A22" w:rsidP="00152F2A">
      <w:pPr>
        <w:pStyle w:val="Akapitzlist"/>
        <w:numPr>
          <w:ilvl w:val="0"/>
          <w:numId w:val="14"/>
        </w:numPr>
        <w:tabs>
          <w:tab w:val="left" w:pos="426"/>
        </w:tabs>
        <w:spacing w:line="276" w:lineRule="auto"/>
        <w:ind w:left="426" w:hanging="426"/>
        <w:jc w:val="both"/>
        <w:rPr>
          <w:rFonts w:asciiTheme="minorHAnsi" w:hAnsiTheme="minorHAnsi" w:cstheme="minorHAnsi"/>
          <w:sz w:val="22"/>
          <w:szCs w:val="22"/>
        </w:rPr>
      </w:pPr>
      <w:r w:rsidRPr="00397000">
        <w:rPr>
          <w:rFonts w:asciiTheme="minorHAnsi" w:hAnsiTheme="minorHAnsi" w:cstheme="minorHAnsi"/>
          <w:b/>
          <w:sz w:val="22"/>
          <w:szCs w:val="22"/>
        </w:rPr>
        <w:t xml:space="preserve">Dostarczenie i montaż sprzętu i aparatury medycznej </w:t>
      </w:r>
      <w:r w:rsidRPr="00397000">
        <w:rPr>
          <w:rFonts w:asciiTheme="minorHAnsi" w:hAnsiTheme="minorHAnsi" w:cstheme="minorHAnsi"/>
          <w:sz w:val="22"/>
          <w:szCs w:val="22"/>
        </w:rPr>
        <w:t xml:space="preserve">zgodnie z załącznikiem nr </w:t>
      </w:r>
      <w:r w:rsidR="00397000" w:rsidRPr="00397000">
        <w:rPr>
          <w:rFonts w:asciiTheme="minorHAnsi" w:hAnsiTheme="minorHAnsi" w:cstheme="minorHAnsi"/>
          <w:sz w:val="22"/>
          <w:szCs w:val="22"/>
        </w:rPr>
        <w:t>6.</w:t>
      </w:r>
    </w:p>
    <w:p w14:paraId="069C26BA" w14:textId="77777777" w:rsidR="00955632" w:rsidRPr="00397000" w:rsidRDefault="00955632" w:rsidP="00152F2A">
      <w:pPr>
        <w:pStyle w:val="Akapitzlist"/>
        <w:numPr>
          <w:ilvl w:val="0"/>
          <w:numId w:val="14"/>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Dostawa i montaż mebli stałych i ruchomych </w:t>
      </w:r>
      <w:r w:rsidRPr="00397000">
        <w:rPr>
          <w:rFonts w:asciiTheme="minorHAnsi" w:hAnsiTheme="minorHAnsi" w:cstheme="minorHAnsi"/>
          <w:sz w:val="22"/>
          <w:szCs w:val="22"/>
        </w:rPr>
        <w:t>zgodnie z załącznikiem nr</w:t>
      </w:r>
      <w:r>
        <w:rPr>
          <w:rFonts w:asciiTheme="minorHAnsi" w:hAnsiTheme="minorHAnsi" w:cstheme="minorHAnsi"/>
          <w:sz w:val="22"/>
          <w:szCs w:val="22"/>
        </w:rPr>
        <w:t xml:space="preserve"> 8.</w:t>
      </w:r>
    </w:p>
    <w:p w14:paraId="2F8672BB" w14:textId="77777777" w:rsidR="007E3A22" w:rsidRPr="00D51906" w:rsidRDefault="007E3A22" w:rsidP="003C467C">
      <w:pPr>
        <w:pStyle w:val="Akapitzlist"/>
        <w:tabs>
          <w:tab w:val="left" w:pos="426"/>
        </w:tabs>
        <w:ind w:left="0"/>
        <w:jc w:val="both"/>
        <w:rPr>
          <w:rFonts w:asciiTheme="minorHAnsi" w:hAnsiTheme="minorHAnsi" w:cstheme="minorHAnsi"/>
          <w:sz w:val="22"/>
          <w:szCs w:val="22"/>
        </w:rPr>
      </w:pPr>
    </w:p>
    <w:p w14:paraId="53EC3C82" w14:textId="77777777" w:rsidR="00D51906" w:rsidRPr="00D51906" w:rsidRDefault="00D51906" w:rsidP="00713CFD">
      <w:pPr>
        <w:pStyle w:val="Akapitzlist"/>
        <w:tabs>
          <w:tab w:val="left" w:pos="426"/>
        </w:tabs>
        <w:spacing w:line="276" w:lineRule="auto"/>
        <w:ind w:left="0"/>
        <w:jc w:val="both"/>
        <w:rPr>
          <w:rFonts w:asciiTheme="minorHAnsi" w:hAnsiTheme="minorHAnsi" w:cstheme="minorHAnsi"/>
          <w:sz w:val="22"/>
          <w:szCs w:val="22"/>
        </w:rPr>
      </w:pPr>
      <w:r w:rsidRPr="00D51906">
        <w:rPr>
          <w:rFonts w:asciiTheme="minorHAnsi" w:hAnsiTheme="minorHAnsi" w:cstheme="minorHAnsi"/>
          <w:b/>
          <w:sz w:val="22"/>
          <w:szCs w:val="22"/>
        </w:rPr>
        <w:tab/>
        <w:t>Część projektowa zadania</w:t>
      </w:r>
      <w:r w:rsidRPr="00D51906">
        <w:rPr>
          <w:rFonts w:asciiTheme="minorHAnsi" w:hAnsiTheme="minorHAnsi" w:cstheme="minorHAnsi"/>
          <w:sz w:val="22"/>
          <w:szCs w:val="22"/>
        </w:rPr>
        <w:t xml:space="preserve"> będącego przedmiotem zamówienia, </w:t>
      </w:r>
      <w:r w:rsidRPr="00D51906">
        <w:rPr>
          <w:rFonts w:asciiTheme="minorHAnsi" w:hAnsiTheme="minorHAnsi" w:cstheme="minorHAnsi"/>
          <w:b/>
          <w:sz w:val="22"/>
          <w:szCs w:val="22"/>
        </w:rPr>
        <w:t>obe</w:t>
      </w:r>
      <w:r w:rsidR="00B5168D">
        <w:rPr>
          <w:rFonts w:asciiTheme="minorHAnsi" w:hAnsiTheme="minorHAnsi" w:cstheme="minorHAnsi"/>
          <w:b/>
          <w:sz w:val="22"/>
          <w:szCs w:val="22"/>
        </w:rPr>
        <w:t>jmuje</w:t>
      </w:r>
      <w:r w:rsidRPr="00D51906">
        <w:rPr>
          <w:rFonts w:asciiTheme="minorHAnsi" w:hAnsiTheme="minorHAnsi" w:cstheme="minorHAnsi"/>
          <w:b/>
          <w:sz w:val="22"/>
          <w:szCs w:val="22"/>
        </w:rPr>
        <w:t xml:space="preserve"> ponadto</w:t>
      </w:r>
      <w:r w:rsidR="00B5168D">
        <w:rPr>
          <w:rFonts w:asciiTheme="minorHAnsi" w:hAnsiTheme="minorHAnsi" w:cstheme="minorHAnsi"/>
          <w:sz w:val="22"/>
          <w:szCs w:val="22"/>
        </w:rPr>
        <w:t xml:space="preserve"> wykonanie</w:t>
      </w:r>
      <w:r w:rsidRPr="00D51906">
        <w:rPr>
          <w:rFonts w:asciiTheme="minorHAnsi" w:hAnsiTheme="minorHAnsi" w:cstheme="minorHAnsi"/>
          <w:sz w:val="22"/>
          <w:szCs w:val="22"/>
        </w:rPr>
        <w:t xml:space="preserve"> lub pozyskanie:</w:t>
      </w:r>
    </w:p>
    <w:p w14:paraId="28DA397E" w14:textId="77777777" w:rsidR="00D51906" w:rsidRPr="00D51906"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b/>
          <w:sz w:val="22"/>
          <w:szCs w:val="22"/>
        </w:rPr>
      </w:pPr>
      <w:r w:rsidRPr="00D51906">
        <w:rPr>
          <w:rFonts w:asciiTheme="minorHAnsi" w:hAnsiTheme="minorHAnsi" w:cstheme="minorHAnsi"/>
          <w:b/>
          <w:sz w:val="22"/>
          <w:szCs w:val="22"/>
        </w:rPr>
        <w:t xml:space="preserve">Badań i analiz uzupełniających, </w:t>
      </w:r>
    </w:p>
    <w:p w14:paraId="56DC70B0" w14:textId="77777777" w:rsidR="00D51906" w:rsidRPr="00D51906" w:rsidRDefault="0019714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lastRenderedPageBreak/>
        <w:tab/>
      </w:r>
      <w:r w:rsidR="00D51906" w:rsidRPr="00D51906">
        <w:rPr>
          <w:rFonts w:asciiTheme="minorHAnsi" w:hAnsiTheme="minorHAnsi" w:cstheme="minorHAnsi"/>
          <w:sz w:val="22"/>
          <w:szCs w:val="22"/>
        </w:rPr>
        <w:t>Przed rozpoczęciem prac należy zweryfikować dan</w:t>
      </w:r>
      <w:r w:rsidR="003C467C">
        <w:rPr>
          <w:rFonts w:asciiTheme="minorHAnsi" w:hAnsiTheme="minorHAnsi" w:cstheme="minorHAnsi"/>
          <w:sz w:val="22"/>
          <w:szCs w:val="22"/>
        </w:rPr>
        <w:t xml:space="preserve">e wyjściowe do projektowania i </w:t>
      </w:r>
      <w:r w:rsidR="00D51906" w:rsidRPr="00D51906">
        <w:rPr>
          <w:rFonts w:asciiTheme="minorHAnsi" w:hAnsiTheme="minorHAnsi" w:cstheme="minorHAnsi"/>
          <w:sz w:val="22"/>
          <w:szCs w:val="22"/>
        </w:rPr>
        <w:t xml:space="preserve">wykonać wszystkie badania i analizy uzupełniające niezbędne dla prawidłowego wykonania dokumentacji projektowej, a w szczególności projektu budowlanego. </w:t>
      </w:r>
    </w:p>
    <w:p w14:paraId="61DBE893" w14:textId="77777777" w:rsidR="00D51906" w:rsidRPr="00D51906"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b/>
          <w:sz w:val="22"/>
          <w:szCs w:val="22"/>
        </w:rPr>
      </w:pPr>
      <w:r w:rsidRPr="00D51906">
        <w:rPr>
          <w:rFonts w:asciiTheme="minorHAnsi" w:hAnsiTheme="minorHAnsi" w:cstheme="minorHAnsi"/>
          <w:b/>
          <w:sz w:val="22"/>
          <w:szCs w:val="22"/>
        </w:rPr>
        <w:t xml:space="preserve">Uzgodnień i decyzji administracyjnych, </w:t>
      </w:r>
    </w:p>
    <w:p w14:paraId="4C764B09" w14:textId="77777777" w:rsidR="00D51906" w:rsidRPr="00D51906" w:rsidRDefault="0019714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D51906" w:rsidRPr="00D51906">
        <w:rPr>
          <w:rFonts w:asciiTheme="minorHAnsi" w:hAnsiTheme="minorHAnsi" w:cstheme="minorHAnsi"/>
          <w:sz w:val="22"/>
          <w:szCs w:val="22"/>
        </w:rPr>
        <w:t>W szczególności należy uzyskać wszelkie, wymagane zgodnie z prawem polskim, uzgodnienia, opinie, dokumentacje i decyzje administracyjne niezbędne dla zaprojektowania, wybudowania, uruchomienia i przekazania do użytkowania.</w:t>
      </w:r>
    </w:p>
    <w:p w14:paraId="712966DE" w14:textId="77777777" w:rsidR="00D51906" w:rsidRPr="00D51906" w:rsidRDefault="00D51906" w:rsidP="002B65E4">
      <w:pPr>
        <w:pStyle w:val="Akapitzlist"/>
        <w:numPr>
          <w:ilvl w:val="0"/>
          <w:numId w:val="13"/>
        </w:numPr>
        <w:tabs>
          <w:tab w:val="left" w:pos="426"/>
        </w:tabs>
        <w:spacing w:line="276" w:lineRule="auto"/>
        <w:ind w:left="0" w:firstLine="0"/>
        <w:jc w:val="both"/>
        <w:rPr>
          <w:rFonts w:asciiTheme="minorHAnsi" w:hAnsiTheme="minorHAnsi" w:cstheme="minorHAnsi"/>
          <w:b/>
          <w:sz w:val="22"/>
          <w:szCs w:val="22"/>
        </w:rPr>
      </w:pPr>
      <w:r w:rsidRPr="00D51906">
        <w:rPr>
          <w:rFonts w:asciiTheme="minorHAnsi" w:hAnsiTheme="minorHAnsi" w:cstheme="minorHAnsi"/>
          <w:b/>
          <w:sz w:val="22"/>
          <w:szCs w:val="22"/>
        </w:rPr>
        <w:t xml:space="preserve">Mapy do celów projektowych, </w:t>
      </w:r>
    </w:p>
    <w:p w14:paraId="5C5C413E" w14:textId="77777777" w:rsidR="00D51906" w:rsidRPr="00D51906" w:rsidRDefault="0019714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D51906" w:rsidRPr="00D51906">
        <w:rPr>
          <w:rFonts w:asciiTheme="minorHAnsi" w:hAnsiTheme="minorHAnsi" w:cstheme="minorHAnsi"/>
          <w:sz w:val="22"/>
          <w:szCs w:val="22"/>
        </w:rPr>
        <w:t>Wykonawca jest zobowiązany do uzyskania na swój koszt aktualnych map do cel</w:t>
      </w:r>
      <w:r w:rsidR="00023CCA">
        <w:rPr>
          <w:rFonts w:asciiTheme="minorHAnsi" w:hAnsiTheme="minorHAnsi" w:cstheme="minorHAnsi"/>
          <w:sz w:val="22"/>
          <w:szCs w:val="22"/>
        </w:rPr>
        <w:t>ów projektowych na obszar objęty Inwestycją</w:t>
      </w:r>
      <w:r w:rsidR="00D51906" w:rsidRPr="00D51906">
        <w:rPr>
          <w:rFonts w:asciiTheme="minorHAnsi" w:hAnsiTheme="minorHAnsi" w:cstheme="minorHAnsi"/>
          <w:sz w:val="22"/>
          <w:szCs w:val="22"/>
        </w:rPr>
        <w:t xml:space="preserve">, </w:t>
      </w:r>
    </w:p>
    <w:p w14:paraId="5A3FC542" w14:textId="77777777" w:rsidR="00D51906" w:rsidRPr="003C467C" w:rsidRDefault="00D51906" w:rsidP="004854EE">
      <w:pPr>
        <w:pStyle w:val="Akapitzlist"/>
        <w:tabs>
          <w:tab w:val="left" w:pos="426"/>
        </w:tabs>
        <w:spacing w:line="276" w:lineRule="auto"/>
        <w:ind w:left="0"/>
        <w:jc w:val="both"/>
        <w:rPr>
          <w:rFonts w:asciiTheme="minorHAnsi" w:hAnsiTheme="minorHAnsi" w:cstheme="minorHAnsi"/>
          <w:b/>
          <w:sz w:val="22"/>
          <w:szCs w:val="22"/>
        </w:rPr>
      </w:pPr>
      <w:r w:rsidRPr="003C467C">
        <w:rPr>
          <w:rFonts w:asciiTheme="minorHAnsi" w:hAnsiTheme="minorHAnsi" w:cstheme="minorHAnsi"/>
          <w:b/>
          <w:sz w:val="22"/>
          <w:szCs w:val="22"/>
        </w:rPr>
        <w:t>jeśli powyż</w:t>
      </w:r>
      <w:r w:rsidR="00023CCA" w:rsidRPr="003C467C">
        <w:rPr>
          <w:rFonts w:asciiTheme="minorHAnsi" w:hAnsiTheme="minorHAnsi" w:cstheme="minorHAnsi"/>
          <w:b/>
          <w:sz w:val="22"/>
          <w:szCs w:val="22"/>
        </w:rPr>
        <w:t>sze wymagane są</w:t>
      </w:r>
      <w:r w:rsidRPr="003C467C">
        <w:rPr>
          <w:rFonts w:asciiTheme="minorHAnsi" w:hAnsiTheme="minorHAnsi" w:cstheme="minorHAnsi"/>
          <w:b/>
          <w:sz w:val="22"/>
          <w:szCs w:val="22"/>
        </w:rPr>
        <w:t xml:space="preserve"> dla przedmiotowego zadania obowiązującymi</w:t>
      </w:r>
      <w:r w:rsidR="00023CCA" w:rsidRPr="003C467C">
        <w:rPr>
          <w:rFonts w:asciiTheme="minorHAnsi" w:hAnsiTheme="minorHAnsi" w:cstheme="minorHAnsi"/>
          <w:b/>
          <w:sz w:val="22"/>
          <w:szCs w:val="22"/>
        </w:rPr>
        <w:t xml:space="preserve"> przepisami lub ogólnie przyjętą</w:t>
      </w:r>
      <w:r w:rsidRPr="003C467C">
        <w:rPr>
          <w:rFonts w:asciiTheme="minorHAnsi" w:hAnsiTheme="minorHAnsi" w:cstheme="minorHAnsi"/>
          <w:b/>
          <w:sz w:val="22"/>
          <w:szCs w:val="22"/>
        </w:rPr>
        <w:t xml:space="preserve"> praktyką przy sporządzaniu dokumentacji projektowej. </w:t>
      </w:r>
    </w:p>
    <w:p w14:paraId="5B7F57BB" w14:textId="77777777" w:rsidR="00D51906" w:rsidRPr="00D51906" w:rsidRDefault="00D51906" w:rsidP="004854EE">
      <w:pPr>
        <w:pStyle w:val="Akapitzlist"/>
        <w:tabs>
          <w:tab w:val="left" w:pos="426"/>
        </w:tabs>
        <w:spacing w:line="276" w:lineRule="auto"/>
        <w:ind w:left="720"/>
        <w:rPr>
          <w:rFonts w:asciiTheme="minorHAnsi" w:hAnsiTheme="minorHAnsi" w:cstheme="minorHAnsi"/>
          <w:sz w:val="22"/>
          <w:szCs w:val="22"/>
        </w:rPr>
      </w:pPr>
    </w:p>
    <w:p w14:paraId="3F558A35" w14:textId="77777777" w:rsidR="00D51906" w:rsidRPr="00D51906" w:rsidRDefault="00D51906" w:rsidP="004854EE">
      <w:pPr>
        <w:pStyle w:val="Akapitzlist"/>
        <w:tabs>
          <w:tab w:val="left" w:pos="426"/>
        </w:tabs>
        <w:spacing w:line="276" w:lineRule="auto"/>
        <w:ind w:left="0"/>
        <w:jc w:val="both"/>
        <w:rPr>
          <w:rFonts w:asciiTheme="minorHAnsi" w:hAnsiTheme="minorHAnsi" w:cstheme="minorHAnsi"/>
          <w:sz w:val="22"/>
          <w:szCs w:val="22"/>
        </w:rPr>
      </w:pPr>
      <w:r w:rsidRPr="00D51906">
        <w:rPr>
          <w:rFonts w:asciiTheme="minorHAnsi" w:hAnsiTheme="minorHAnsi" w:cstheme="minorHAnsi"/>
          <w:sz w:val="22"/>
          <w:szCs w:val="22"/>
        </w:rPr>
        <w:tab/>
        <w:t xml:space="preserve">Program </w:t>
      </w:r>
      <w:r w:rsidRPr="003C467C">
        <w:rPr>
          <w:rFonts w:asciiTheme="minorHAnsi" w:hAnsiTheme="minorHAnsi" w:cstheme="minorHAnsi"/>
          <w:sz w:val="22"/>
          <w:szCs w:val="22"/>
        </w:rPr>
        <w:t>Funkcjonalno–</w:t>
      </w:r>
      <w:r w:rsidR="003C467C">
        <w:rPr>
          <w:rFonts w:asciiTheme="minorHAnsi" w:hAnsiTheme="minorHAnsi" w:cstheme="minorHAnsi"/>
          <w:sz w:val="22"/>
          <w:szCs w:val="22"/>
        </w:rPr>
        <w:t xml:space="preserve"> </w:t>
      </w:r>
      <w:r w:rsidRPr="003C467C">
        <w:rPr>
          <w:rFonts w:asciiTheme="minorHAnsi" w:hAnsiTheme="minorHAnsi" w:cstheme="minorHAnsi"/>
          <w:sz w:val="22"/>
          <w:szCs w:val="22"/>
        </w:rPr>
        <w:t>Użytkowy jest materiałem wyjściowym i pomocniczym dla Wykonawcy przy przygotowaniu oferty. Przedstawione parametry</w:t>
      </w:r>
      <w:r w:rsidRPr="00D51906">
        <w:rPr>
          <w:rFonts w:asciiTheme="minorHAnsi" w:hAnsiTheme="minorHAnsi" w:cstheme="minorHAnsi"/>
          <w:sz w:val="22"/>
          <w:szCs w:val="22"/>
        </w:rPr>
        <w:t xml:space="preserve"> są wielkościami szacunkowymi. Dopuszcza się zmiany w proponowanych rozwiązaniach koncepcyjnych pod warunkiem akceptacji przez Zamawiającego i zgodności proponowanych rozwiązań z obowią</w:t>
      </w:r>
      <w:r w:rsidR="003C467C">
        <w:rPr>
          <w:rFonts w:asciiTheme="minorHAnsi" w:hAnsiTheme="minorHAnsi" w:cstheme="minorHAnsi"/>
          <w:sz w:val="22"/>
          <w:szCs w:val="22"/>
        </w:rPr>
        <w:t xml:space="preserve">zującymi normami i przepisami. </w:t>
      </w:r>
      <w:r w:rsidRPr="00D51906">
        <w:rPr>
          <w:rFonts w:asciiTheme="minorHAnsi" w:hAnsiTheme="minorHAnsi" w:cstheme="minorHAnsi"/>
          <w:sz w:val="22"/>
          <w:szCs w:val="22"/>
        </w:rPr>
        <w:t>Wykonawca jest zobowiązany do weryfikacji podanych wymagań, poprzez wykonanie własnych założeń technologi</w:t>
      </w:r>
      <w:r w:rsidR="003C467C">
        <w:rPr>
          <w:rFonts w:asciiTheme="minorHAnsi" w:hAnsiTheme="minorHAnsi" w:cstheme="minorHAnsi"/>
          <w:sz w:val="22"/>
          <w:szCs w:val="22"/>
        </w:rPr>
        <w:t>cznych, obliczeń technicznych i</w:t>
      </w:r>
      <w:r w:rsidRPr="00D51906">
        <w:rPr>
          <w:rFonts w:asciiTheme="minorHAnsi" w:hAnsiTheme="minorHAnsi" w:cstheme="minorHAnsi"/>
          <w:sz w:val="22"/>
          <w:szCs w:val="22"/>
        </w:rPr>
        <w:t xml:space="preserve"> konstrukcyjnych oraz bilansów mediów dla zadań wc</w:t>
      </w:r>
      <w:r w:rsidR="003C467C">
        <w:rPr>
          <w:rFonts w:asciiTheme="minorHAnsi" w:hAnsiTheme="minorHAnsi" w:cstheme="minorHAnsi"/>
          <w:sz w:val="22"/>
          <w:szCs w:val="22"/>
        </w:rPr>
        <w:t>hodzących w skład inwestycji.</w:t>
      </w:r>
    </w:p>
    <w:p w14:paraId="4FA3F4F6" w14:textId="77777777" w:rsidR="00D51906" w:rsidRPr="00D51906" w:rsidRDefault="00D51906" w:rsidP="004873B5">
      <w:pPr>
        <w:pStyle w:val="Nagwek1"/>
        <w:numPr>
          <w:ilvl w:val="1"/>
          <w:numId w:val="45"/>
        </w:numPr>
        <w:jc w:val="both"/>
        <w:rPr>
          <w:rFonts w:asciiTheme="minorHAnsi" w:hAnsiTheme="minorHAnsi" w:cstheme="minorHAnsi"/>
          <w:sz w:val="22"/>
          <w:szCs w:val="22"/>
        </w:rPr>
      </w:pPr>
      <w:bookmarkStart w:id="3" w:name="_Toc54951998"/>
      <w:r w:rsidRPr="00D51906">
        <w:rPr>
          <w:rFonts w:asciiTheme="minorHAnsi" w:hAnsiTheme="minorHAnsi" w:cstheme="minorHAnsi"/>
          <w:sz w:val="22"/>
          <w:szCs w:val="22"/>
        </w:rPr>
        <w:t>Charakterystyczne parametry określające wielkość obiektu lub zakres robót budowlanych</w:t>
      </w:r>
      <w:bookmarkEnd w:id="3"/>
    </w:p>
    <w:p w14:paraId="5FF955CF" w14:textId="77777777" w:rsidR="00D51906" w:rsidRPr="00D51906" w:rsidRDefault="00D51906" w:rsidP="00D51906">
      <w:pPr>
        <w:ind w:left="709"/>
        <w:rPr>
          <w:rFonts w:asciiTheme="minorHAnsi" w:hAnsiTheme="minorHAnsi" w:cstheme="minorHAnsi"/>
          <w:sz w:val="22"/>
          <w:szCs w:val="22"/>
        </w:rPr>
      </w:pPr>
    </w:p>
    <w:p w14:paraId="7B5DDB3C" w14:textId="77777777" w:rsidR="00D51906" w:rsidRPr="00D51906" w:rsidRDefault="0019714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D51906" w:rsidRPr="00D51906">
        <w:rPr>
          <w:rFonts w:asciiTheme="minorHAnsi" w:hAnsiTheme="minorHAnsi" w:cstheme="minorHAnsi"/>
          <w:sz w:val="22"/>
          <w:szCs w:val="22"/>
        </w:rPr>
        <w:t>Przedmiot zamówienia obejmuje wykonanie dokumentacji projektowej (</w:t>
      </w:r>
      <w:r w:rsidR="00D51906" w:rsidRPr="00197140">
        <w:rPr>
          <w:rFonts w:asciiTheme="minorHAnsi" w:hAnsiTheme="minorHAnsi" w:cstheme="minorHAnsi"/>
          <w:sz w:val="22"/>
          <w:szCs w:val="22"/>
        </w:rPr>
        <w:t>ZAPROJEKTUJ</w:t>
      </w:r>
      <w:r w:rsidR="00D51906" w:rsidRPr="00D51906">
        <w:rPr>
          <w:rFonts w:asciiTheme="minorHAnsi" w:hAnsiTheme="minorHAnsi" w:cstheme="minorHAnsi"/>
          <w:sz w:val="22"/>
          <w:szCs w:val="22"/>
        </w:rPr>
        <w:t>) i robót budowlanych (</w:t>
      </w:r>
      <w:r w:rsidR="00D51906" w:rsidRPr="00197140">
        <w:rPr>
          <w:rFonts w:asciiTheme="minorHAnsi" w:hAnsiTheme="minorHAnsi" w:cstheme="minorHAnsi"/>
          <w:sz w:val="22"/>
          <w:szCs w:val="22"/>
        </w:rPr>
        <w:t>WYBUDUJ</w:t>
      </w:r>
      <w:r w:rsidR="00D51906" w:rsidRPr="00D51906">
        <w:rPr>
          <w:rFonts w:asciiTheme="minorHAnsi" w:hAnsiTheme="minorHAnsi" w:cstheme="minorHAnsi"/>
          <w:sz w:val="22"/>
          <w:szCs w:val="22"/>
        </w:rPr>
        <w:t>) dla zadania polegającego na:</w:t>
      </w:r>
    </w:p>
    <w:p w14:paraId="5AB0825C" w14:textId="77777777" w:rsidR="00D51906" w:rsidRPr="00D51906" w:rsidRDefault="00D51906" w:rsidP="002B65E4">
      <w:pPr>
        <w:pStyle w:val="Akapitzlist"/>
        <w:numPr>
          <w:ilvl w:val="0"/>
          <w:numId w:val="12"/>
        </w:numPr>
        <w:spacing w:line="276" w:lineRule="auto"/>
        <w:jc w:val="both"/>
        <w:rPr>
          <w:rFonts w:asciiTheme="minorHAnsi" w:hAnsiTheme="minorHAnsi" w:cstheme="minorHAnsi"/>
          <w:sz w:val="22"/>
          <w:szCs w:val="22"/>
        </w:rPr>
      </w:pPr>
      <w:r w:rsidRPr="0078745F">
        <w:rPr>
          <w:rFonts w:asciiTheme="minorHAnsi" w:hAnsiTheme="minorHAnsi" w:cstheme="minorHAnsi"/>
          <w:b/>
          <w:sz w:val="22"/>
          <w:szCs w:val="22"/>
        </w:rPr>
        <w:t>Rozbiórce</w:t>
      </w:r>
      <w:r w:rsidR="00197140">
        <w:rPr>
          <w:rFonts w:asciiTheme="minorHAnsi" w:hAnsiTheme="minorHAnsi" w:cstheme="minorHAnsi"/>
          <w:sz w:val="22"/>
          <w:szCs w:val="22"/>
        </w:rPr>
        <w:t xml:space="preserve"> istniejącej parterowej dobudówki przy </w:t>
      </w:r>
      <w:r w:rsidRPr="00D51906">
        <w:rPr>
          <w:rFonts w:asciiTheme="minorHAnsi" w:hAnsiTheme="minorHAnsi" w:cstheme="minorHAnsi"/>
          <w:sz w:val="22"/>
          <w:szCs w:val="22"/>
        </w:rPr>
        <w:t>budynku</w:t>
      </w:r>
      <w:r w:rsidR="00197140">
        <w:rPr>
          <w:rFonts w:asciiTheme="minorHAnsi" w:hAnsiTheme="minorHAnsi" w:cstheme="minorHAnsi"/>
          <w:sz w:val="22"/>
          <w:szCs w:val="22"/>
        </w:rPr>
        <w:t xml:space="preserve"> głównym, przy szatniach i w pobliżu diagnostyki obrazowej, </w:t>
      </w:r>
    </w:p>
    <w:p w14:paraId="4085DD1D" w14:textId="77777777" w:rsidR="00D51906" w:rsidRPr="00D51906" w:rsidRDefault="00197140"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b/>
          <w:sz w:val="22"/>
          <w:szCs w:val="22"/>
        </w:rPr>
        <w:t>Przebudowie</w:t>
      </w:r>
      <w:r w:rsidR="00D51906" w:rsidRPr="00D51906">
        <w:rPr>
          <w:rFonts w:asciiTheme="minorHAnsi" w:hAnsiTheme="minorHAnsi" w:cstheme="minorHAnsi"/>
          <w:sz w:val="22"/>
          <w:szCs w:val="22"/>
        </w:rPr>
        <w:t xml:space="preserve"> pomieszczeń </w:t>
      </w:r>
      <w:r>
        <w:rPr>
          <w:rFonts w:asciiTheme="minorHAnsi" w:hAnsiTheme="minorHAnsi" w:cstheme="minorHAnsi"/>
          <w:sz w:val="22"/>
          <w:szCs w:val="22"/>
        </w:rPr>
        <w:t xml:space="preserve">w budynku głównym, w szczególności wejścia do budynku na parterze oraz pomieszczeń Oddziału położniczo- ginekologiczno- noworodkowego na piętrze tak, aby umożliwić połączenie komunikacyjne z projektowanym budynkiem, </w:t>
      </w:r>
    </w:p>
    <w:p w14:paraId="6A806545" w14:textId="77777777" w:rsidR="00D51906" w:rsidRPr="00D51906" w:rsidRDefault="00D51906" w:rsidP="002B65E4">
      <w:pPr>
        <w:pStyle w:val="Akapitzlist"/>
        <w:numPr>
          <w:ilvl w:val="0"/>
          <w:numId w:val="13"/>
        </w:numPr>
        <w:spacing w:line="276" w:lineRule="auto"/>
        <w:ind w:left="1134"/>
        <w:jc w:val="both"/>
        <w:rPr>
          <w:rFonts w:asciiTheme="minorHAnsi" w:hAnsiTheme="minorHAnsi" w:cstheme="minorHAnsi"/>
          <w:sz w:val="22"/>
          <w:szCs w:val="22"/>
        </w:rPr>
      </w:pPr>
      <w:r w:rsidRPr="00D51906">
        <w:rPr>
          <w:rFonts w:asciiTheme="minorHAnsi" w:hAnsiTheme="minorHAnsi" w:cstheme="minorHAnsi"/>
          <w:b/>
          <w:sz w:val="22"/>
          <w:szCs w:val="22"/>
        </w:rPr>
        <w:t>Rozbudowie kompleksu szpitalnego</w:t>
      </w:r>
      <w:r w:rsidRPr="00D51906">
        <w:rPr>
          <w:rFonts w:asciiTheme="minorHAnsi" w:hAnsiTheme="minorHAnsi" w:cstheme="minorHAnsi"/>
          <w:sz w:val="22"/>
          <w:szCs w:val="22"/>
        </w:rPr>
        <w:t xml:space="preserve"> o nową część </w:t>
      </w:r>
      <w:r w:rsidR="00197140">
        <w:rPr>
          <w:rFonts w:asciiTheme="minorHAnsi" w:hAnsiTheme="minorHAnsi" w:cstheme="minorHAnsi"/>
          <w:sz w:val="22"/>
          <w:szCs w:val="22"/>
        </w:rPr>
        <w:t>(zwaną dalej "projektowanym budyn</w:t>
      </w:r>
      <w:r w:rsidR="00387976">
        <w:rPr>
          <w:rFonts w:asciiTheme="minorHAnsi" w:hAnsiTheme="minorHAnsi" w:cstheme="minorHAnsi"/>
          <w:sz w:val="22"/>
          <w:szCs w:val="22"/>
        </w:rPr>
        <w:t>kiem")</w:t>
      </w:r>
      <w:r w:rsidR="00197140">
        <w:rPr>
          <w:rFonts w:asciiTheme="minorHAnsi" w:hAnsiTheme="minorHAnsi" w:cstheme="minorHAnsi"/>
          <w:sz w:val="22"/>
          <w:szCs w:val="22"/>
        </w:rPr>
        <w:t>,</w:t>
      </w:r>
      <w:r w:rsidR="005E6ED3">
        <w:rPr>
          <w:rFonts w:asciiTheme="minorHAnsi" w:hAnsiTheme="minorHAnsi" w:cstheme="minorHAnsi"/>
          <w:sz w:val="22"/>
          <w:szCs w:val="22"/>
        </w:rPr>
        <w:t xml:space="preserve"> </w:t>
      </w:r>
      <w:r w:rsidR="005E6ED3" w:rsidRPr="005E6ED3">
        <w:rPr>
          <w:rFonts w:asciiTheme="minorHAnsi" w:hAnsiTheme="minorHAnsi" w:cstheme="minorHAnsi"/>
          <w:b/>
          <w:bCs/>
          <w:sz w:val="22"/>
          <w:szCs w:val="22"/>
        </w:rPr>
        <w:t>realizacji</w:t>
      </w:r>
      <w:r w:rsidR="005E6ED3">
        <w:rPr>
          <w:rFonts w:asciiTheme="minorHAnsi" w:hAnsiTheme="minorHAnsi" w:cstheme="minorHAnsi"/>
          <w:sz w:val="22"/>
          <w:szCs w:val="22"/>
        </w:rPr>
        <w:t xml:space="preserve"> </w:t>
      </w:r>
      <w:r w:rsidR="005E6ED3" w:rsidRPr="00197140">
        <w:rPr>
          <w:rFonts w:asciiTheme="minorHAnsi" w:hAnsiTheme="minorHAnsi" w:cstheme="minorHAnsi"/>
          <w:b/>
          <w:sz w:val="22"/>
          <w:szCs w:val="22"/>
        </w:rPr>
        <w:t>parterowego łącznika</w:t>
      </w:r>
      <w:r w:rsidR="005E6ED3">
        <w:rPr>
          <w:rFonts w:asciiTheme="minorHAnsi" w:hAnsiTheme="minorHAnsi" w:cstheme="minorHAnsi"/>
          <w:b/>
          <w:sz w:val="22"/>
          <w:szCs w:val="22"/>
        </w:rPr>
        <w:t xml:space="preserve"> budynku projektowanego</w:t>
      </w:r>
      <w:r w:rsidR="005E6ED3" w:rsidRPr="00197140">
        <w:rPr>
          <w:rFonts w:asciiTheme="minorHAnsi" w:hAnsiTheme="minorHAnsi" w:cstheme="minorHAnsi"/>
          <w:b/>
          <w:sz w:val="22"/>
          <w:szCs w:val="22"/>
        </w:rPr>
        <w:t xml:space="preserve"> </w:t>
      </w:r>
      <w:r w:rsidR="005E6ED3">
        <w:rPr>
          <w:rFonts w:asciiTheme="minorHAnsi" w:hAnsiTheme="minorHAnsi" w:cstheme="minorHAnsi"/>
          <w:sz w:val="22"/>
          <w:szCs w:val="22"/>
        </w:rPr>
        <w:t>z budynkiem z Oddziałem chorób wewnętrznych,</w:t>
      </w:r>
    </w:p>
    <w:p w14:paraId="5AB9E9B2" w14:textId="77777777" w:rsidR="00D51906" w:rsidRDefault="00D51906" w:rsidP="002B65E4">
      <w:pPr>
        <w:pStyle w:val="Akapitzlist"/>
        <w:numPr>
          <w:ilvl w:val="0"/>
          <w:numId w:val="13"/>
        </w:numPr>
        <w:spacing w:line="276" w:lineRule="auto"/>
        <w:ind w:left="1134"/>
        <w:jc w:val="both"/>
        <w:rPr>
          <w:rFonts w:asciiTheme="minorHAnsi" w:hAnsiTheme="minorHAnsi" w:cstheme="minorHAnsi"/>
          <w:sz w:val="22"/>
          <w:szCs w:val="22"/>
        </w:rPr>
      </w:pPr>
      <w:r w:rsidRPr="00D51906">
        <w:rPr>
          <w:rFonts w:asciiTheme="minorHAnsi" w:hAnsiTheme="minorHAnsi" w:cstheme="minorHAnsi"/>
          <w:b/>
          <w:sz w:val="22"/>
          <w:szCs w:val="22"/>
        </w:rPr>
        <w:t>Przebudowie dróg dojazdowych</w:t>
      </w:r>
      <w:r w:rsidR="00197140">
        <w:rPr>
          <w:rFonts w:asciiTheme="minorHAnsi" w:hAnsiTheme="minorHAnsi" w:cstheme="minorHAnsi"/>
          <w:sz w:val="22"/>
          <w:szCs w:val="22"/>
        </w:rPr>
        <w:t xml:space="preserve">, dróg pożarowych </w:t>
      </w:r>
      <w:r w:rsidRPr="00D51906">
        <w:rPr>
          <w:rFonts w:asciiTheme="minorHAnsi" w:hAnsiTheme="minorHAnsi" w:cstheme="minorHAnsi"/>
          <w:sz w:val="22"/>
          <w:szCs w:val="22"/>
        </w:rPr>
        <w:t>i dojść utwardzonych, wycince istniejącego drzewost</w:t>
      </w:r>
      <w:r w:rsidR="00197140">
        <w:rPr>
          <w:rFonts w:asciiTheme="minorHAnsi" w:hAnsiTheme="minorHAnsi" w:cstheme="minorHAnsi"/>
          <w:sz w:val="22"/>
          <w:szCs w:val="22"/>
        </w:rPr>
        <w:t>anu oraz innych pracach związanych z zagospodarowaniem terenu, dla zapewnienia ewakuacji pożarowej całego kompleksu szpitala, zgodnie z obowiązującymi przepisami,</w:t>
      </w:r>
    </w:p>
    <w:p w14:paraId="29474581" w14:textId="77777777" w:rsidR="00D51906" w:rsidRPr="00D51906" w:rsidRDefault="00D51906" w:rsidP="004854EE">
      <w:pPr>
        <w:pStyle w:val="Akapitzlist"/>
        <w:spacing w:line="276" w:lineRule="auto"/>
        <w:ind w:left="1996"/>
        <w:rPr>
          <w:rFonts w:asciiTheme="minorHAnsi" w:hAnsiTheme="minorHAnsi" w:cstheme="minorHAnsi"/>
          <w:sz w:val="22"/>
          <w:szCs w:val="22"/>
        </w:rPr>
      </w:pPr>
    </w:p>
    <w:p w14:paraId="2E4238A9" w14:textId="77777777" w:rsidR="00D51906" w:rsidRPr="00D51906" w:rsidRDefault="0019714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D51906" w:rsidRPr="00D51906">
        <w:rPr>
          <w:rFonts w:asciiTheme="minorHAnsi" w:hAnsiTheme="minorHAnsi" w:cstheme="minorHAnsi"/>
          <w:sz w:val="22"/>
          <w:szCs w:val="22"/>
        </w:rPr>
        <w:t>Przedmiotowa inwestycja mieści si</w:t>
      </w:r>
      <w:r>
        <w:rPr>
          <w:rFonts w:asciiTheme="minorHAnsi" w:hAnsiTheme="minorHAnsi" w:cstheme="minorHAnsi"/>
          <w:sz w:val="22"/>
          <w:szCs w:val="22"/>
        </w:rPr>
        <w:t>ę w zakresie działek</w:t>
      </w:r>
      <w:r w:rsidR="00D51906" w:rsidRPr="00D51906">
        <w:rPr>
          <w:rFonts w:asciiTheme="minorHAnsi" w:hAnsiTheme="minorHAnsi" w:cstheme="minorHAnsi"/>
          <w:sz w:val="22"/>
          <w:szCs w:val="22"/>
        </w:rPr>
        <w:t xml:space="preserve"> </w:t>
      </w:r>
      <w:r>
        <w:rPr>
          <w:rFonts w:asciiTheme="minorHAnsi" w:hAnsiTheme="minorHAnsi" w:cstheme="minorHAnsi"/>
          <w:sz w:val="22"/>
          <w:szCs w:val="22"/>
        </w:rPr>
        <w:t>nr 307/10</w:t>
      </w:r>
      <w:r w:rsidR="00850C89">
        <w:rPr>
          <w:rFonts w:asciiTheme="minorHAnsi" w:hAnsiTheme="minorHAnsi" w:cstheme="minorHAnsi"/>
          <w:sz w:val="22"/>
          <w:szCs w:val="22"/>
        </w:rPr>
        <w:t xml:space="preserve">, </w:t>
      </w:r>
      <w:r>
        <w:rPr>
          <w:rFonts w:asciiTheme="minorHAnsi" w:hAnsiTheme="minorHAnsi" w:cstheme="minorHAnsi"/>
          <w:sz w:val="22"/>
          <w:szCs w:val="22"/>
        </w:rPr>
        <w:t>307/11</w:t>
      </w:r>
      <w:r w:rsidR="00850C89">
        <w:rPr>
          <w:rFonts w:asciiTheme="minorHAnsi" w:hAnsiTheme="minorHAnsi" w:cstheme="minorHAnsi"/>
          <w:sz w:val="22"/>
          <w:szCs w:val="22"/>
        </w:rPr>
        <w:t>, 307/22</w:t>
      </w:r>
      <w:r>
        <w:rPr>
          <w:rFonts w:asciiTheme="minorHAnsi" w:hAnsiTheme="minorHAnsi" w:cstheme="minorHAnsi"/>
          <w:sz w:val="22"/>
          <w:szCs w:val="22"/>
        </w:rPr>
        <w:t>,</w:t>
      </w:r>
      <w:r w:rsidR="00D51906" w:rsidRPr="00D51906">
        <w:rPr>
          <w:rFonts w:asciiTheme="minorHAnsi" w:hAnsiTheme="minorHAnsi" w:cstheme="minorHAnsi"/>
          <w:sz w:val="22"/>
          <w:szCs w:val="22"/>
        </w:rPr>
        <w:t xml:space="preserve"> przy ul. </w:t>
      </w:r>
      <w:r>
        <w:rPr>
          <w:rFonts w:asciiTheme="minorHAnsi" w:hAnsiTheme="minorHAnsi" w:cstheme="minorHAnsi"/>
          <w:sz w:val="22"/>
          <w:szCs w:val="22"/>
        </w:rPr>
        <w:t xml:space="preserve">Warszawskiej 14 </w:t>
      </w:r>
      <w:r w:rsidR="00D51906" w:rsidRPr="00D51906">
        <w:rPr>
          <w:rFonts w:asciiTheme="minorHAnsi" w:hAnsiTheme="minorHAnsi" w:cstheme="minorHAnsi"/>
          <w:sz w:val="22"/>
          <w:szCs w:val="22"/>
        </w:rPr>
        <w:t xml:space="preserve">w </w:t>
      </w:r>
      <w:r>
        <w:rPr>
          <w:rFonts w:asciiTheme="minorHAnsi" w:hAnsiTheme="minorHAnsi" w:cstheme="minorHAnsi"/>
          <w:sz w:val="22"/>
          <w:szCs w:val="22"/>
        </w:rPr>
        <w:t>Rawie Mazowieckiej. Ze względu na swoją funkcję projektowany budynek będzie połączony komunikacyjnie z istniejącym budynkiem głównym oraz powinien zapewniać możliwość skomunikowania z budynkiem z Oddziałem chorób wewnętrznych.</w:t>
      </w:r>
    </w:p>
    <w:p w14:paraId="3D847A38" w14:textId="77777777" w:rsidR="00663E44" w:rsidRPr="00A8558B" w:rsidRDefault="00663E44" w:rsidP="00663E44">
      <w:pPr>
        <w:pStyle w:val="Akapitzlist"/>
        <w:tabs>
          <w:tab w:val="left" w:pos="426"/>
        </w:tabs>
        <w:spacing w:line="276" w:lineRule="auto"/>
        <w:ind w:left="0"/>
        <w:jc w:val="both"/>
        <w:rPr>
          <w:rFonts w:asciiTheme="minorHAnsi" w:hAnsiTheme="minorHAnsi" w:cstheme="minorHAnsi"/>
          <w:sz w:val="22"/>
          <w:szCs w:val="22"/>
        </w:rPr>
      </w:pPr>
      <w:r w:rsidRPr="00A8558B">
        <w:rPr>
          <w:rFonts w:asciiTheme="minorHAnsi" w:hAnsiTheme="minorHAnsi" w:cstheme="minorHAnsi"/>
          <w:sz w:val="22"/>
          <w:szCs w:val="22"/>
        </w:rPr>
        <w:tab/>
        <w:t>Budynki szpitalne obecnie zasilane są w media:</w:t>
      </w:r>
    </w:p>
    <w:p w14:paraId="1E51937B" w14:textId="77777777" w:rsidR="00663E44" w:rsidRPr="00A8558B" w:rsidRDefault="00663E44" w:rsidP="00663E44">
      <w:pPr>
        <w:pStyle w:val="Akapitzlist"/>
        <w:numPr>
          <w:ilvl w:val="0"/>
          <w:numId w:val="13"/>
        </w:numPr>
        <w:spacing w:line="276" w:lineRule="auto"/>
        <w:ind w:left="1134"/>
        <w:jc w:val="both"/>
        <w:rPr>
          <w:rFonts w:asciiTheme="minorHAnsi" w:hAnsiTheme="minorHAnsi" w:cstheme="minorHAnsi"/>
          <w:sz w:val="22"/>
          <w:szCs w:val="22"/>
        </w:rPr>
      </w:pPr>
      <w:r w:rsidRPr="00A8558B">
        <w:rPr>
          <w:rFonts w:asciiTheme="minorHAnsi" w:hAnsiTheme="minorHAnsi" w:cstheme="minorHAnsi"/>
          <w:sz w:val="22"/>
          <w:szCs w:val="22"/>
        </w:rPr>
        <w:t xml:space="preserve">z sieci miejskiej (lub rezerwowo z agregatu </w:t>
      </w:r>
      <w:proofErr w:type="gramStart"/>
      <w:r w:rsidRPr="00A8558B">
        <w:rPr>
          <w:rFonts w:asciiTheme="minorHAnsi" w:hAnsiTheme="minorHAnsi" w:cstheme="minorHAnsi"/>
          <w:sz w:val="22"/>
          <w:szCs w:val="22"/>
        </w:rPr>
        <w:t>prądotwórczego)-</w:t>
      </w:r>
      <w:proofErr w:type="gramEnd"/>
      <w:r w:rsidRPr="00A8558B">
        <w:rPr>
          <w:rFonts w:asciiTheme="minorHAnsi" w:hAnsiTheme="minorHAnsi" w:cstheme="minorHAnsi"/>
          <w:sz w:val="22"/>
          <w:szCs w:val="22"/>
        </w:rPr>
        <w:t xml:space="preserve"> zasilanie w energię elektryczną na podstawie umowy z PGE Obrót S.A.</w:t>
      </w:r>
    </w:p>
    <w:p w14:paraId="3A93A70E" w14:textId="77777777" w:rsidR="00663E44" w:rsidRPr="00A8558B" w:rsidRDefault="00663E44" w:rsidP="00663E44">
      <w:pPr>
        <w:pStyle w:val="Akapitzlist"/>
        <w:numPr>
          <w:ilvl w:val="0"/>
          <w:numId w:val="13"/>
        </w:numPr>
        <w:spacing w:line="276" w:lineRule="auto"/>
        <w:ind w:left="1134"/>
        <w:jc w:val="both"/>
        <w:rPr>
          <w:rFonts w:asciiTheme="minorHAnsi" w:hAnsiTheme="minorHAnsi" w:cstheme="minorHAnsi"/>
          <w:sz w:val="22"/>
          <w:szCs w:val="22"/>
        </w:rPr>
      </w:pPr>
      <w:r w:rsidRPr="00A8558B">
        <w:rPr>
          <w:rFonts w:asciiTheme="minorHAnsi" w:hAnsiTheme="minorHAnsi" w:cstheme="minorHAnsi"/>
          <w:sz w:val="22"/>
          <w:szCs w:val="22"/>
        </w:rPr>
        <w:t>z sieci miejskiej gaz do kotłowni gazowej na potrzeby ciepła i c.w.u. (lub rezerwowo z kotłowni na kocioł olejowy i kolektorów słonecznych) – na podstawie umowy z PGNiG Obrót Detaliczny Sp. z o.o.</w:t>
      </w:r>
    </w:p>
    <w:p w14:paraId="4D7CA7F7" w14:textId="77777777" w:rsidR="00663E44" w:rsidRPr="00A8558B" w:rsidRDefault="00663E44" w:rsidP="00663E44">
      <w:pPr>
        <w:pStyle w:val="Akapitzlist"/>
        <w:numPr>
          <w:ilvl w:val="0"/>
          <w:numId w:val="13"/>
        </w:numPr>
        <w:spacing w:line="276" w:lineRule="auto"/>
        <w:ind w:left="1134"/>
        <w:jc w:val="both"/>
        <w:rPr>
          <w:rFonts w:asciiTheme="minorHAnsi" w:hAnsiTheme="minorHAnsi" w:cstheme="minorHAnsi"/>
          <w:sz w:val="22"/>
          <w:szCs w:val="22"/>
        </w:rPr>
      </w:pPr>
      <w:r w:rsidRPr="00A8558B">
        <w:rPr>
          <w:rFonts w:asciiTheme="minorHAnsi" w:hAnsiTheme="minorHAnsi" w:cstheme="minorHAnsi"/>
          <w:sz w:val="22"/>
          <w:szCs w:val="22"/>
        </w:rPr>
        <w:lastRenderedPageBreak/>
        <w:t xml:space="preserve">z sieci miejskiej (lub rezerwowo woda z własnego ujęcia) – woda i kanalizacja sanitarna na podstawie umowy z </w:t>
      </w:r>
      <w:proofErr w:type="spellStart"/>
      <w:r w:rsidRPr="00A8558B">
        <w:rPr>
          <w:rFonts w:asciiTheme="minorHAnsi" w:hAnsiTheme="minorHAnsi" w:cstheme="minorHAnsi"/>
          <w:sz w:val="22"/>
          <w:szCs w:val="22"/>
        </w:rPr>
        <w:t>RAWiK</w:t>
      </w:r>
      <w:proofErr w:type="spellEnd"/>
      <w:r w:rsidRPr="00A8558B">
        <w:rPr>
          <w:rFonts w:asciiTheme="minorHAnsi" w:hAnsiTheme="minorHAnsi" w:cstheme="minorHAnsi"/>
          <w:sz w:val="22"/>
          <w:szCs w:val="22"/>
        </w:rPr>
        <w:t>.</w:t>
      </w:r>
    </w:p>
    <w:p w14:paraId="42448D71" w14:textId="77777777" w:rsidR="00D51906" w:rsidRPr="00D51906" w:rsidRDefault="00D51906" w:rsidP="004854EE">
      <w:pPr>
        <w:pStyle w:val="Akapitzlist"/>
        <w:tabs>
          <w:tab w:val="left" w:pos="426"/>
        </w:tabs>
        <w:spacing w:line="276" w:lineRule="auto"/>
        <w:ind w:left="0"/>
        <w:jc w:val="both"/>
        <w:rPr>
          <w:rFonts w:asciiTheme="minorHAnsi" w:hAnsiTheme="minorHAnsi" w:cstheme="minorHAnsi"/>
          <w:sz w:val="22"/>
          <w:szCs w:val="22"/>
        </w:rPr>
      </w:pPr>
    </w:p>
    <w:p w14:paraId="5AF2F24E" w14:textId="77777777" w:rsidR="00D51906" w:rsidRPr="00D51906" w:rsidRDefault="0019714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D51906" w:rsidRPr="00D51906">
        <w:rPr>
          <w:rFonts w:asciiTheme="minorHAnsi" w:hAnsiTheme="minorHAnsi" w:cstheme="minorHAnsi"/>
          <w:sz w:val="22"/>
          <w:szCs w:val="22"/>
        </w:rPr>
        <w:t>Inwestycja zakłada rozbudowę kompleksu s</w:t>
      </w:r>
      <w:r>
        <w:rPr>
          <w:rFonts w:asciiTheme="minorHAnsi" w:hAnsiTheme="minorHAnsi" w:cstheme="minorHAnsi"/>
          <w:sz w:val="22"/>
          <w:szCs w:val="22"/>
        </w:rPr>
        <w:t>zpitalnego o pięt</w:t>
      </w:r>
      <w:r w:rsidR="00543E50">
        <w:rPr>
          <w:rFonts w:asciiTheme="minorHAnsi" w:hAnsiTheme="minorHAnsi" w:cstheme="minorHAnsi"/>
          <w:sz w:val="22"/>
          <w:szCs w:val="22"/>
        </w:rPr>
        <w:t>rowy budynek bez podpiwniczenia, z dachem płaskim, na którym znajdą się urządzenia techniczne.</w:t>
      </w:r>
    </w:p>
    <w:p w14:paraId="35467467" w14:textId="77777777" w:rsidR="00D51906" w:rsidRPr="00D51906" w:rsidRDefault="00D51906" w:rsidP="004854EE">
      <w:pPr>
        <w:spacing w:line="276" w:lineRule="auto"/>
        <w:ind w:left="709" w:firstLine="709"/>
        <w:rPr>
          <w:rFonts w:asciiTheme="minorHAnsi" w:hAnsiTheme="minorHAnsi" w:cstheme="minorHAnsi"/>
          <w:sz w:val="22"/>
          <w:szCs w:val="22"/>
        </w:rPr>
      </w:pPr>
    </w:p>
    <w:p w14:paraId="6AEC53A1" w14:textId="77777777" w:rsidR="00D51906" w:rsidRPr="00D51906" w:rsidRDefault="00387976"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Pr="00387976">
        <w:rPr>
          <w:rFonts w:asciiTheme="minorHAnsi" w:hAnsiTheme="minorHAnsi" w:cstheme="minorHAnsi"/>
          <w:sz w:val="22"/>
          <w:szCs w:val="22"/>
        </w:rPr>
        <w:t>Projektowany budynek</w:t>
      </w:r>
      <w:r>
        <w:rPr>
          <w:rFonts w:asciiTheme="minorHAnsi" w:hAnsiTheme="minorHAnsi" w:cstheme="minorHAnsi"/>
          <w:sz w:val="22"/>
          <w:szCs w:val="22"/>
        </w:rPr>
        <w:t xml:space="preserve"> </w:t>
      </w:r>
      <w:r w:rsidR="00D51906" w:rsidRPr="00D51906">
        <w:rPr>
          <w:rFonts w:asciiTheme="minorHAnsi" w:hAnsiTheme="minorHAnsi" w:cstheme="minorHAnsi"/>
          <w:sz w:val="22"/>
          <w:szCs w:val="22"/>
        </w:rPr>
        <w:t>funkcjon</w:t>
      </w:r>
      <w:r w:rsidR="00543E50">
        <w:rPr>
          <w:rFonts w:asciiTheme="minorHAnsi" w:hAnsiTheme="minorHAnsi" w:cstheme="minorHAnsi"/>
          <w:sz w:val="22"/>
          <w:szCs w:val="22"/>
        </w:rPr>
        <w:t>alnie podzielony</w:t>
      </w:r>
      <w:r w:rsidR="00D51906" w:rsidRPr="00D51906">
        <w:rPr>
          <w:rFonts w:asciiTheme="minorHAnsi" w:hAnsiTheme="minorHAnsi" w:cstheme="minorHAnsi"/>
          <w:sz w:val="22"/>
          <w:szCs w:val="22"/>
        </w:rPr>
        <w:t xml:space="preserve"> będzie na:</w:t>
      </w:r>
    </w:p>
    <w:p w14:paraId="07513AE2" w14:textId="77777777" w:rsidR="00D51906" w:rsidRDefault="00387976"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Oddział Anestezjologii i Intensywnej Terapii na 4 łóżka (w tym jedna izolatka), wraz z salą wybudzeniową na 3 łóżka,</w:t>
      </w:r>
      <w:r w:rsidR="00D51906" w:rsidRPr="00D51906">
        <w:rPr>
          <w:rFonts w:asciiTheme="minorHAnsi" w:hAnsiTheme="minorHAnsi" w:cstheme="minorHAnsi"/>
          <w:sz w:val="22"/>
          <w:szCs w:val="22"/>
        </w:rPr>
        <w:t xml:space="preserve"> </w:t>
      </w:r>
      <w:r w:rsidR="00543E50">
        <w:rPr>
          <w:rFonts w:asciiTheme="minorHAnsi" w:hAnsiTheme="minorHAnsi" w:cstheme="minorHAnsi"/>
          <w:sz w:val="22"/>
          <w:szCs w:val="22"/>
        </w:rPr>
        <w:t>z niezbędnymi pomieszczeniami przynależnymi,</w:t>
      </w:r>
    </w:p>
    <w:p w14:paraId="524C9916" w14:textId="77777777" w:rsidR="00543E50" w:rsidRDefault="00543E50"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pomieszczenia techniczne,</w:t>
      </w:r>
    </w:p>
    <w:p w14:paraId="5F99C88B" w14:textId="77777777" w:rsidR="00543E50" w:rsidRDefault="00543E50"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blok operacyjny z 3 salami operacyjnymi oraz podręczną sterylizacją obsługującą </w:t>
      </w:r>
      <w:r w:rsidRPr="005E6ED3">
        <w:rPr>
          <w:rFonts w:asciiTheme="minorHAnsi" w:hAnsiTheme="minorHAnsi" w:cstheme="minorHAnsi"/>
          <w:bCs/>
          <w:sz w:val="22"/>
          <w:szCs w:val="22"/>
        </w:rPr>
        <w:t>wyłącznie</w:t>
      </w:r>
      <w:r>
        <w:rPr>
          <w:rFonts w:asciiTheme="minorHAnsi" w:hAnsiTheme="minorHAnsi" w:cstheme="minorHAnsi"/>
          <w:sz w:val="22"/>
          <w:szCs w:val="22"/>
        </w:rPr>
        <w:t xml:space="preserve"> blok</w:t>
      </w:r>
      <w:r w:rsidR="005E6ED3">
        <w:rPr>
          <w:rFonts w:asciiTheme="minorHAnsi" w:hAnsiTheme="minorHAnsi" w:cstheme="minorHAnsi"/>
          <w:sz w:val="22"/>
          <w:szCs w:val="22"/>
        </w:rPr>
        <w:t>,</w:t>
      </w:r>
    </w:p>
    <w:p w14:paraId="29AF5763" w14:textId="77777777" w:rsidR="005E6ED3" w:rsidRPr="00543E50" w:rsidRDefault="005E6ED3"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Łączniki łączące budynki istniejące z projektowanym budynkiem.</w:t>
      </w:r>
    </w:p>
    <w:p w14:paraId="46B8311A" w14:textId="77777777" w:rsidR="00D51906" w:rsidRPr="00D51906" w:rsidRDefault="00D51906" w:rsidP="004854EE">
      <w:pPr>
        <w:spacing w:line="276" w:lineRule="auto"/>
        <w:rPr>
          <w:rFonts w:asciiTheme="minorHAnsi" w:hAnsiTheme="minorHAnsi" w:cstheme="minorHAnsi"/>
          <w:sz w:val="22"/>
          <w:szCs w:val="22"/>
        </w:rPr>
      </w:pPr>
    </w:p>
    <w:p w14:paraId="23409EDE" w14:textId="77777777" w:rsidR="00D51906" w:rsidRPr="00663E44" w:rsidRDefault="00543E50" w:rsidP="004854EE">
      <w:pPr>
        <w:pStyle w:val="Akapitzlist"/>
        <w:tabs>
          <w:tab w:val="left" w:pos="426"/>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663E44" w:rsidRPr="00663E44">
        <w:rPr>
          <w:rFonts w:asciiTheme="minorHAnsi" w:hAnsiTheme="minorHAnsi" w:cstheme="minorHAnsi"/>
          <w:sz w:val="22"/>
          <w:szCs w:val="22"/>
        </w:rPr>
        <w:t xml:space="preserve">Projektowany budynek będzie powiązany z </w:t>
      </w:r>
      <w:r w:rsidR="00663E44" w:rsidRPr="00663E44">
        <w:rPr>
          <w:rFonts w:asciiTheme="minorHAnsi" w:hAnsiTheme="minorHAnsi" w:cstheme="minorHAnsi"/>
          <w:b/>
          <w:sz w:val="22"/>
          <w:szCs w:val="22"/>
        </w:rPr>
        <w:t>istniejącą kubaturą szpitala</w:t>
      </w:r>
      <w:r w:rsidR="00663E44" w:rsidRPr="00663E44">
        <w:rPr>
          <w:rFonts w:asciiTheme="minorHAnsi" w:hAnsiTheme="minorHAnsi" w:cstheme="minorHAnsi"/>
          <w:sz w:val="22"/>
          <w:szCs w:val="22"/>
        </w:rPr>
        <w:t>:</w:t>
      </w:r>
    </w:p>
    <w:p w14:paraId="011B7E1F" w14:textId="77777777" w:rsidR="00D51906" w:rsidRDefault="00543E50"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 poziomie parteru projektowanym przeszklonym łącznikiem do klatki schodowej budynku głównego</w:t>
      </w:r>
      <w:r w:rsidR="00D51906" w:rsidRPr="00D51906">
        <w:rPr>
          <w:rFonts w:asciiTheme="minorHAnsi" w:hAnsiTheme="minorHAnsi" w:cstheme="minorHAnsi"/>
          <w:sz w:val="22"/>
          <w:szCs w:val="22"/>
        </w:rPr>
        <w:t xml:space="preserve">, </w:t>
      </w:r>
    </w:p>
    <w:p w14:paraId="16C22C14" w14:textId="77777777" w:rsidR="00663E44" w:rsidRPr="00663E44" w:rsidRDefault="00663E44" w:rsidP="00663E44">
      <w:pPr>
        <w:pStyle w:val="Akapitzlist"/>
        <w:numPr>
          <w:ilvl w:val="0"/>
          <w:numId w:val="13"/>
        </w:numPr>
        <w:spacing w:line="276" w:lineRule="auto"/>
        <w:ind w:left="1134"/>
        <w:jc w:val="both"/>
        <w:rPr>
          <w:rFonts w:asciiTheme="minorHAnsi" w:hAnsiTheme="minorHAnsi" w:cstheme="minorHAnsi"/>
          <w:sz w:val="22"/>
          <w:szCs w:val="22"/>
        </w:rPr>
      </w:pPr>
      <w:r w:rsidRPr="00663E44">
        <w:rPr>
          <w:rFonts w:asciiTheme="minorHAnsi" w:hAnsiTheme="minorHAnsi" w:cstheme="minorHAnsi"/>
          <w:sz w:val="22"/>
          <w:szCs w:val="22"/>
        </w:rPr>
        <w:t>W poziomie parteru projektowanym przeszklonym łącznikiem, umożliwiającym bezkolizyjny transport pacjenta z budynku z Oddziałem chorób wewnętrznych do budynku głównego z diagnostyką obrazową.</w:t>
      </w:r>
    </w:p>
    <w:p w14:paraId="3221B350" w14:textId="77777777" w:rsidR="00D51906" w:rsidRPr="00D51906" w:rsidRDefault="00D51906" w:rsidP="002B65E4">
      <w:pPr>
        <w:pStyle w:val="Akapitzlist"/>
        <w:numPr>
          <w:ilvl w:val="0"/>
          <w:numId w:val="13"/>
        </w:numPr>
        <w:spacing w:line="276" w:lineRule="auto"/>
        <w:ind w:left="1134"/>
        <w:jc w:val="both"/>
        <w:rPr>
          <w:rFonts w:asciiTheme="minorHAnsi" w:hAnsiTheme="minorHAnsi" w:cstheme="minorHAnsi"/>
          <w:sz w:val="22"/>
          <w:szCs w:val="22"/>
        </w:rPr>
      </w:pPr>
      <w:r w:rsidRPr="00D51906">
        <w:rPr>
          <w:rFonts w:asciiTheme="minorHAnsi" w:hAnsiTheme="minorHAnsi" w:cstheme="minorHAnsi"/>
          <w:sz w:val="22"/>
          <w:szCs w:val="22"/>
        </w:rPr>
        <w:t>W poziomie p</w:t>
      </w:r>
      <w:r w:rsidR="00543E50">
        <w:rPr>
          <w:rFonts w:asciiTheme="minorHAnsi" w:hAnsiTheme="minorHAnsi" w:cstheme="minorHAnsi"/>
          <w:sz w:val="22"/>
          <w:szCs w:val="22"/>
        </w:rPr>
        <w:t xml:space="preserve">arteru projektowaną komunikacją, z częścią szatniową budynku głównego, </w:t>
      </w:r>
    </w:p>
    <w:p w14:paraId="51E8E44F" w14:textId="77777777" w:rsidR="00D51906" w:rsidRDefault="00543E50"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w:t>
      </w:r>
      <w:r w:rsidR="00D51906" w:rsidRPr="00D51906">
        <w:rPr>
          <w:rFonts w:asciiTheme="minorHAnsi" w:hAnsiTheme="minorHAnsi" w:cstheme="minorHAnsi"/>
          <w:sz w:val="22"/>
          <w:szCs w:val="22"/>
        </w:rPr>
        <w:t xml:space="preserve"> poziomie I piętra </w:t>
      </w:r>
      <w:r>
        <w:rPr>
          <w:rFonts w:asciiTheme="minorHAnsi" w:hAnsiTheme="minorHAnsi" w:cstheme="minorHAnsi"/>
          <w:sz w:val="22"/>
          <w:szCs w:val="22"/>
        </w:rPr>
        <w:t xml:space="preserve">projektowaną komunikacją, </w:t>
      </w:r>
      <w:r w:rsidR="00D51906" w:rsidRPr="00D51906">
        <w:rPr>
          <w:rFonts w:asciiTheme="minorHAnsi" w:hAnsiTheme="minorHAnsi" w:cstheme="minorHAnsi"/>
          <w:sz w:val="22"/>
          <w:szCs w:val="22"/>
        </w:rPr>
        <w:t xml:space="preserve">z </w:t>
      </w:r>
      <w:r>
        <w:rPr>
          <w:rFonts w:asciiTheme="minorHAnsi" w:hAnsiTheme="minorHAnsi" w:cstheme="minorHAnsi"/>
          <w:sz w:val="22"/>
          <w:szCs w:val="22"/>
        </w:rPr>
        <w:t>istniejącym Oddziałem położniczo- ginekologiczno- noworodkowym.</w:t>
      </w:r>
    </w:p>
    <w:p w14:paraId="6E8B7D88" w14:textId="77777777" w:rsidR="00D51906" w:rsidRPr="00D51906" w:rsidRDefault="00D51906" w:rsidP="00D51906">
      <w:pPr>
        <w:rPr>
          <w:rFonts w:asciiTheme="minorHAnsi" w:hAnsiTheme="minorHAnsi" w:cstheme="minorHAnsi"/>
          <w:sz w:val="22"/>
          <w:szCs w:val="22"/>
        </w:rPr>
      </w:pPr>
    </w:p>
    <w:p w14:paraId="785BAFDB" w14:textId="77777777" w:rsidR="00D51906" w:rsidRPr="00543E50" w:rsidRDefault="00543E50" w:rsidP="00543E50">
      <w:pPr>
        <w:pStyle w:val="Akapitzlist"/>
        <w:tabs>
          <w:tab w:val="left" w:pos="426"/>
        </w:tabs>
        <w:ind w:left="0"/>
        <w:jc w:val="both"/>
        <w:rPr>
          <w:rFonts w:asciiTheme="minorHAnsi" w:hAnsiTheme="minorHAnsi" w:cstheme="minorHAnsi"/>
          <w:b/>
          <w:sz w:val="22"/>
          <w:szCs w:val="22"/>
        </w:rPr>
      </w:pPr>
      <w:r w:rsidRPr="00543E50">
        <w:rPr>
          <w:rFonts w:asciiTheme="minorHAnsi" w:hAnsiTheme="minorHAnsi" w:cstheme="minorHAnsi"/>
          <w:b/>
          <w:sz w:val="22"/>
          <w:szCs w:val="22"/>
        </w:rPr>
        <w:tab/>
      </w:r>
      <w:r w:rsidR="00D51906" w:rsidRPr="00663E44">
        <w:rPr>
          <w:rFonts w:asciiTheme="minorHAnsi" w:hAnsiTheme="minorHAnsi" w:cstheme="minorHAnsi"/>
          <w:b/>
          <w:sz w:val="22"/>
          <w:szCs w:val="22"/>
        </w:rPr>
        <w:t>Parametry wskaźnikowe inwestycji:</w:t>
      </w:r>
    </w:p>
    <w:p w14:paraId="707662A9" w14:textId="77777777" w:rsidR="00D51906" w:rsidRPr="00D51906" w:rsidRDefault="00D51906" w:rsidP="00D51906">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891"/>
        <w:gridCol w:w="2738"/>
      </w:tblGrid>
      <w:tr w:rsidR="00D51906" w:rsidRPr="00D51906" w14:paraId="77F9EBFC" w14:textId="77777777" w:rsidTr="0043114A">
        <w:tc>
          <w:tcPr>
            <w:tcW w:w="9855" w:type="dxa"/>
            <w:gridSpan w:val="2"/>
            <w:shd w:val="clear" w:color="auto" w:fill="auto"/>
          </w:tcPr>
          <w:p w14:paraId="08B3E236" w14:textId="77777777" w:rsidR="00D51906" w:rsidRPr="0043114A" w:rsidRDefault="00D51906" w:rsidP="005A75A2">
            <w:pPr>
              <w:rPr>
                <w:rFonts w:asciiTheme="minorHAnsi" w:hAnsiTheme="minorHAnsi" w:cstheme="minorHAnsi"/>
                <w:b/>
                <w:sz w:val="22"/>
                <w:szCs w:val="22"/>
              </w:rPr>
            </w:pPr>
            <w:r w:rsidRPr="0043114A">
              <w:rPr>
                <w:rFonts w:asciiTheme="minorHAnsi" w:hAnsiTheme="minorHAnsi" w:cstheme="minorHAnsi"/>
                <w:b/>
                <w:sz w:val="22"/>
                <w:szCs w:val="22"/>
              </w:rPr>
              <w:t>CZĘŚĆ PR</w:t>
            </w:r>
            <w:r w:rsidR="0043114A">
              <w:rPr>
                <w:rFonts w:asciiTheme="minorHAnsi" w:hAnsiTheme="minorHAnsi" w:cstheme="minorHAnsi"/>
                <w:b/>
                <w:sz w:val="22"/>
                <w:szCs w:val="22"/>
              </w:rPr>
              <w:t>ZEZNACZONA DO ROZBIÓRKI</w:t>
            </w:r>
          </w:p>
        </w:tc>
      </w:tr>
      <w:tr w:rsidR="00D51906" w:rsidRPr="00D51906" w14:paraId="0B440778" w14:textId="77777777" w:rsidTr="0043114A">
        <w:tc>
          <w:tcPr>
            <w:tcW w:w="7054" w:type="dxa"/>
            <w:shd w:val="clear" w:color="auto" w:fill="auto"/>
          </w:tcPr>
          <w:p w14:paraId="49DF0F7E" w14:textId="77777777" w:rsidR="00D51906" w:rsidRPr="0043114A" w:rsidRDefault="00D51906" w:rsidP="005A75A2">
            <w:pPr>
              <w:rPr>
                <w:rFonts w:asciiTheme="minorHAnsi" w:hAnsiTheme="minorHAnsi" w:cstheme="minorHAnsi"/>
                <w:sz w:val="22"/>
                <w:szCs w:val="22"/>
              </w:rPr>
            </w:pPr>
            <w:r w:rsidRPr="0043114A">
              <w:rPr>
                <w:rFonts w:asciiTheme="minorHAnsi" w:hAnsiTheme="minorHAnsi" w:cstheme="minorHAnsi"/>
                <w:sz w:val="22"/>
                <w:szCs w:val="22"/>
              </w:rPr>
              <w:t>Powierzchnia zabudowy</w:t>
            </w:r>
          </w:p>
        </w:tc>
        <w:tc>
          <w:tcPr>
            <w:tcW w:w="2801" w:type="dxa"/>
            <w:shd w:val="clear" w:color="auto" w:fill="auto"/>
          </w:tcPr>
          <w:p w14:paraId="0D6232D0" w14:textId="77777777" w:rsidR="00D51906" w:rsidRPr="0043114A" w:rsidRDefault="0043114A" w:rsidP="005A75A2">
            <w:pPr>
              <w:rPr>
                <w:rFonts w:asciiTheme="minorHAnsi" w:hAnsiTheme="minorHAnsi" w:cstheme="minorHAnsi"/>
                <w:sz w:val="22"/>
                <w:szCs w:val="22"/>
              </w:rPr>
            </w:pPr>
            <w:r w:rsidRPr="0043114A">
              <w:rPr>
                <w:rFonts w:asciiTheme="minorHAnsi" w:hAnsiTheme="minorHAnsi" w:cstheme="minorHAnsi"/>
                <w:sz w:val="22"/>
                <w:szCs w:val="22"/>
              </w:rPr>
              <w:t>ok. 20 m</w:t>
            </w:r>
            <w:r w:rsidRPr="0043114A">
              <w:rPr>
                <w:rFonts w:asciiTheme="minorHAnsi" w:hAnsiTheme="minorHAnsi" w:cstheme="minorHAnsi"/>
                <w:sz w:val="22"/>
                <w:szCs w:val="22"/>
                <w:vertAlign w:val="superscript"/>
              </w:rPr>
              <w:t>2</w:t>
            </w:r>
          </w:p>
        </w:tc>
      </w:tr>
      <w:tr w:rsidR="00D51906" w:rsidRPr="00D51906" w14:paraId="5B8CA489" w14:textId="77777777" w:rsidTr="0043114A">
        <w:tc>
          <w:tcPr>
            <w:tcW w:w="7054" w:type="dxa"/>
            <w:shd w:val="clear" w:color="auto" w:fill="auto"/>
          </w:tcPr>
          <w:p w14:paraId="4BDF3905" w14:textId="77777777" w:rsidR="00D51906" w:rsidRPr="0043114A" w:rsidRDefault="00D51906" w:rsidP="005A75A2">
            <w:pPr>
              <w:rPr>
                <w:rFonts w:asciiTheme="minorHAnsi" w:hAnsiTheme="minorHAnsi" w:cstheme="minorHAnsi"/>
                <w:sz w:val="22"/>
                <w:szCs w:val="22"/>
              </w:rPr>
            </w:pPr>
            <w:r w:rsidRPr="0043114A">
              <w:rPr>
                <w:rFonts w:asciiTheme="minorHAnsi" w:hAnsiTheme="minorHAnsi" w:cstheme="minorHAnsi"/>
                <w:sz w:val="22"/>
                <w:szCs w:val="22"/>
              </w:rPr>
              <w:t>Ilość kondygnacji nadziemnych</w:t>
            </w:r>
          </w:p>
        </w:tc>
        <w:tc>
          <w:tcPr>
            <w:tcW w:w="2801" w:type="dxa"/>
            <w:shd w:val="clear" w:color="auto" w:fill="auto"/>
          </w:tcPr>
          <w:p w14:paraId="4D9B5805" w14:textId="77777777" w:rsidR="00D51906" w:rsidRPr="0043114A" w:rsidRDefault="0043114A" w:rsidP="005A75A2">
            <w:pPr>
              <w:rPr>
                <w:rFonts w:asciiTheme="minorHAnsi" w:hAnsiTheme="minorHAnsi" w:cstheme="minorHAnsi"/>
                <w:sz w:val="22"/>
                <w:szCs w:val="22"/>
              </w:rPr>
            </w:pPr>
            <w:r w:rsidRPr="0043114A">
              <w:rPr>
                <w:rFonts w:asciiTheme="minorHAnsi" w:hAnsiTheme="minorHAnsi" w:cstheme="minorHAnsi"/>
                <w:sz w:val="22"/>
                <w:szCs w:val="22"/>
              </w:rPr>
              <w:t>1</w:t>
            </w:r>
          </w:p>
        </w:tc>
      </w:tr>
      <w:tr w:rsidR="00D51906" w:rsidRPr="00D51906" w14:paraId="1E4E46FB" w14:textId="77777777" w:rsidTr="0043114A">
        <w:tc>
          <w:tcPr>
            <w:tcW w:w="7054" w:type="dxa"/>
            <w:shd w:val="clear" w:color="auto" w:fill="auto"/>
          </w:tcPr>
          <w:p w14:paraId="3D910B1D" w14:textId="77777777" w:rsidR="00D51906" w:rsidRPr="0043114A" w:rsidRDefault="00D51906" w:rsidP="005A75A2">
            <w:pPr>
              <w:rPr>
                <w:rFonts w:asciiTheme="minorHAnsi" w:hAnsiTheme="minorHAnsi" w:cstheme="minorHAnsi"/>
                <w:sz w:val="22"/>
                <w:szCs w:val="22"/>
              </w:rPr>
            </w:pPr>
            <w:r w:rsidRPr="0043114A">
              <w:rPr>
                <w:rFonts w:asciiTheme="minorHAnsi" w:hAnsiTheme="minorHAnsi" w:cstheme="minorHAnsi"/>
                <w:sz w:val="22"/>
                <w:szCs w:val="22"/>
              </w:rPr>
              <w:t xml:space="preserve">Ilość kondygnacji podziemnych </w:t>
            </w:r>
          </w:p>
        </w:tc>
        <w:tc>
          <w:tcPr>
            <w:tcW w:w="2801" w:type="dxa"/>
            <w:shd w:val="clear" w:color="auto" w:fill="auto"/>
          </w:tcPr>
          <w:p w14:paraId="00642E3B" w14:textId="77777777" w:rsidR="00D51906" w:rsidRPr="0043114A" w:rsidRDefault="0043114A" w:rsidP="005A75A2">
            <w:pPr>
              <w:rPr>
                <w:rFonts w:asciiTheme="minorHAnsi" w:hAnsiTheme="minorHAnsi" w:cstheme="minorHAnsi"/>
                <w:sz w:val="22"/>
                <w:szCs w:val="22"/>
              </w:rPr>
            </w:pPr>
            <w:r w:rsidRPr="0043114A">
              <w:rPr>
                <w:rFonts w:asciiTheme="minorHAnsi" w:hAnsiTheme="minorHAnsi" w:cstheme="minorHAnsi"/>
                <w:sz w:val="22"/>
                <w:szCs w:val="22"/>
              </w:rPr>
              <w:t>0</w:t>
            </w:r>
          </w:p>
        </w:tc>
      </w:tr>
      <w:tr w:rsidR="00D51906" w:rsidRPr="00D51906" w14:paraId="46501858" w14:textId="77777777" w:rsidTr="0043114A">
        <w:tc>
          <w:tcPr>
            <w:tcW w:w="9855" w:type="dxa"/>
            <w:gridSpan w:val="2"/>
            <w:shd w:val="clear" w:color="auto" w:fill="auto"/>
          </w:tcPr>
          <w:p w14:paraId="3C05D1D8" w14:textId="77777777" w:rsidR="00D51906" w:rsidRPr="0043114A" w:rsidRDefault="0043114A" w:rsidP="005A75A2">
            <w:pPr>
              <w:rPr>
                <w:rFonts w:asciiTheme="minorHAnsi" w:hAnsiTheme="minorHAnsi" w:cstheme="minorHAnsi"/>
                <w:b/>
                <w:sz w:val="22"/>
                <w:szCs w:val="22"/>
              </w:rPr>
            </w:pPr>
            <w:r w:rsidRPr="0043114A">
              <w:rPr>
                <w:rFonts w:asciiTheme="minorHAnsi" w:hAnsiTheme="minorHAnsi" w:cstheme="minorHAnsi"/>
                <w:b/>
                <w:sz w:val="22"/>
                <w:szCs w:val="22"/>
              </w:rPr>
              <w:t xml:space="preserve">CZĘŚĆ PRZEZNACZONA DO </w:t>
            </w:r>
            <w:r>
              <w:rPr>
                <w:rFonts w:asciiTheme="minorHAnsi" w:hAnsiTheme="minorHAnsi" w:cstheme="minorHAnsi"/>
                <w:b/>
                <w:sz w:val="22"/>
                <w:szCs w:val="22"/>
              </w:rPr>
              <w:t>PRZEBUDOWY (w budynku głównym)</w:t>
            </w:r>
          </w:p>
        </w:tc>
      </w:tr>
      <w:tr w:rsidR="00D51906" w:rsidRPr="00D51906" w14:paraId="0C6E7B11" w14:textId="77777777" w:rsidTr="0043114A">
        <w:tc>
          <w:tcPr>
            <w:tcW w:w="7054" w:type="dxa"/>
            <w:shd w:val="clear" w:color="auto" w:fill="auto"/>
          </w:tcPr>
          <w:p w14:paraId="09C2CFC0" w14:textId="77777777" w:rsidR="00D51906" w:rsidRPr="0043114A" w:rsidRDefault="00D51906" w:rsidP="005A75A2">
            <w:pPr>
              <w:rPr>
                <w:rFonts w:asciiTheme="minorHAnsi" w:hAnsiTheme="minorHAnsi" w:cstheme="minorHAnsi"/>
                <w:sz w:val="22"/>
                <w:szCs w:val="22"/>
              </w:rPr>
            </w:pPr>
            <w:r w:rsidRPr="0043114A">
              <w:rPr>
                <w:rFonts w:asciiTheme="minorHAnsi" w:hAnsiTheme="minorHAnsi" w:cstheme="minorHAnsi"/>
                <w:sz w:val="22"/>
                <w:szCs w:val="22"/>
              </w:rPr>
              <w:t xml:space="preserve">Powierzchnia użytkowa </w:t>
            </w:r>
          </w:p>
        </w:tc>
        <w:tc>
          <w:tcPr>
            <w:tcW w:w="2801" w:type="dxa"/>
            <w:shd w:val="clear" w:color="auto" w:fill="auto"/>
          </w:tcPr>
          <w:p w14:paraId="11A89BD2" w14:textId="77777777" w:rsidR="00D51906" w:rsidRPr="0043114A" w:rsidRDefault="0043114A" w:rsidP="005A75A2">
            <w:pPr>
              <w:rPr>
                <w:rFonts w:asciiTheme="minorHAnsi" w:hAnsiTheme="minorHAnsi" w:cstheme="minorHAnsi"/>
                <w:sz w:val="22"/>
                <w:szCs w:val="22"/>
              </w:rPr>
            </w:pPr>
            <w:r>
              <w:rPr>
                <w:rFonts w:asciiTheme="minorHAnsi" w:hAnsiTheme="minorHAnsi" w:cstheme="minorHAnsi"/>
                <w:sz w:val="22"/>
                <w:szCs w:val="22"/>
              </w:rPr>
              <w:t>ok. 22,5 m</w:t>
            </w:r>
            <w:r w:rsidRPr="00DB0A1D">
              <w:rPr>
                <w:rFonts w:asciiTheme="minorHAnsi" w:hAnsiTheme="minorHAnsi" w:cstheme="minorHAnsi"/>
                <w:sz w:val="22"/>
                <w:szCs w:val="22"/>
                <w:vertAlign w:val="superscript"/>
              </w:rPr>
              <w:t>2</w:t>
            </w:r>
          </w:p>
        </w:tc>
      </w:tr>
      <w:tr w:rsidR="00D51906" w:rsidRPr="00D51906" w14:paraId="4E8B4C54" w14:textId="77777777" w:rsidTr="0043114A">
        <w:tc>
          <w:tcPr>
            <w:tcW w:w="9855" w:type="dxa"/>
            <w:gridSpan w:val="2"/>
            <w:shd w:val="clear" w:color="auto" w:fill="auto"/>
          </w:tcPr>
          <w:p w14:paraId="0574025D" w14:textId="77777777" w:rsidR="00D51906" w:rsidRPr="00D51906" w:rsidRDefault="00DB0A1D" w:rsidP="005A75A2">
            <w:pPr>
              <w:rPr>
                <w:rFonts w:asciiTheme="minorHAnsi" w:hAnsiTheme="minorHAnsi" w:cstheme="minorHAnsi"/>
                <w:b/>
                <w:sz w:val="22"/>
                <w:szCs w:val="22"/>
              </w:rPr>
            </w:pPr>
            <w:r>
              <w:rPr>
                <w:rFonts w:asciiTheme="minorHAnsi" w:hAnsiTheme="minorHAnsi" w:cstheme="minorHAnsi"/>
                <w:b/>
                <w:sz w:val="22"/>
                <w:szCs w:val="22"/>
              </w:rPr>
              <w:t>CZĘŚĆ PROJEKTOWANA/ ROZBUDOWA</w:t>
            </w:r>
          </w:p>
        </w:tc>
      </w:tr>
      <w:tr w:rsidR="00663E44" w:rsidRPr="00D51906" w14:paraId="589C9815" w14:textId="77777777" w:rsidTr="0043114A">
        <w:tc>
          <w:tcPr>
            <w:tcW w:w="7054" w:type="dxa"/>
            <w:shd w:val="clear" w:color="auto" w:fill="auto"/>
          </w:tcPr>
          <w:p w14:paraId="50FC023D"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Powierzchnia zabudowy</w:t>
            </w:r>
          </w:p>
        </w:tc>
        <w:tc>
          <w:tcPr>
            <w:tcW w:w="2801" w:type="dxa"/>
            <w:shd w:val="clear" w:color="auto" w:fill="auto"/>
          </w:tcPr>
          <w:p w14:paraId="6EEEC230"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ok. 834 m</w:t>
            </w:r>
            <w:r w:rsidRPr="00663E44">
              <w:rPr>
                <w:rFonts w:asciiTheme="minorHAnsi" w:hAnsiTheme="minorHAnsi" w:cstheme="minorHAnsi"/>
                <w:sz w:val="22"/>
                <w:szCs w:val="22"/>
                <w:vertAlign w:val="superscript"/>
              </w:rPr>
              <w:t>2</w:t>
            </w:r>
          </w:p>
        </w:tc>
      </w:tr>
      <w:tr w:rsidR="00663E44" w:rsidRPr="00D51906" w14:paraId="1F3FC4AA" w14:textId="77777777" w:rsidTr="0043114A">
        <w:tc>
          <w:tcPr>
            <w:tcW w:w="7054" w:type="dxa"/>
            <w:shd w:val="clear" w:color="auto" w:fill="auto"/>
          </w:tcPr>
          <w:p w14:paraId="0A834628"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 xml:space="preserve">Powierzchnia użytkowa </w:t>
            </w:r>
          </w:p>
        </w:tc>
        <w:tc>
          <w:tcPr>
            <w:tcW w:w="2801" w:type="dxa"/>
            <w:shd w:val="clear" w:color="auto" w:fill="auto"/>
          </w:tcPr>
          <w:p w14:paraId="69272EEA"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ok. 1303 m</w:t>
            </w:r>
            <w:r w:rsidRPr="00663E44">
              <w:rPr>
                <w:rFonts w:asciiTheme="minorHAnsi" w:hAnsiTheme="minorHAnsi" w:cstheme="minorHAnsi"/>
                <w:sz w:val="22"/>
                <w:szCs w:val="22"/>
                <w:vertAlign w:val="superscript"/>
              </w:rPr>
              <w:t>2</w:t>
            </w:r>
          </w:p>
        </w:tc>
      </w:tr>
      <w:tr w:rsidR="00663E44" w:rsidRPr="00D51906" w14:paraId="0F6DA8D7" w14:textId="77777777" w:rsidTr="0043114A">
        <w:tc>
          <w:tcPr>
            <w:tcW w:w="7054" w:type="dxa"/>
            <w:shd w:val="clear" w:color="auto" w:fill="auto"/>
          </w:tcPr>
          <w:p w14:paraId="6C6878AF"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 xml:space="preserve">Wysokość budynku </w:t>
            </w:r>
          </w:p>
        </w:tc>
        <w:tc>
          <w:tcPr>
            <w:tcW w:w="2801" w:type="dxa"/>
            <w:shd w:val="clear" w:color="auto" w:fill="auto"/>
          </w:tcPr>
          <w:p w14:paraId="7EEAC3FC"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 xml:space="preserve">ok. 8,5 m </w:t>
            </w:r>
          </w:p>
        </w:tc>
      </w:tr>
      <w:tr w:rsidR="00663E44" w:rsidRPr="00D51906" w14:paraId="2AC89183" w14:textId="77777777" w:rsidTr="0043114A">
        <w:tc>
          <w:tcPr>
            <w:tcW w:w="7054" w:type="dxa"/>
            <w:shd w:val="clear" w:color="auto" w:fill="auto"/>
          </w:tcPr>
          <w:p w14:paraId="7CF2F12E"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Długość (z łącznikiem)</w:t>
            </w:r>
          </w:p>
        </w:tc>
        <w:tc>
          <w:tcPr>
            <w:tcW w:w="2801" w:type="dxa"/>
            <w:shd w:val="clear" w:color="auto" w:fill="auto"/>
          </w:tcPr>
          <w:p w14:paraId="0F1B70F1"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ok. 50,7 m</w:t>
            </w:r>
          </w:p>
        </w:tc>
      </w:tr>
      <w:tr w:rsidR="00663E44" w:rsidRPr="00D51906" w14:paraId="533F256B" w14:textId="77777777" w:rsidTr="0043114A">
        <w:tc>
          <w:tcPr>
            <w:tcW w:w="7054" w:type="dxa"/>
            <w:shd w:val="clear" w:color="auto" w:fill="auto"/>
          </w:tcPr>
          <w:p w14:paraId="6B831EC3"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Szerokość (z łącznikami)</w:t>
            </w:r>
          </w:p>
        </w:tc>
        <w:tc>
          <w:tcPr>
            <w:tcW w:w="2801" w:type="dxa"/>
            <w:shd w:val="clear" w:color="auto" w:fill="auto"/>
          </w:tcPr>
          <w:p w14:paraId="20400651" w14:textId="77777777" w:rsidR="00663E44" w:rsidRPr="00663E44" w:rsidRDefault="00663E44" w:rsidP="00663E44">
            <w:pPr>
              <w:rPr>
                <w:rFonts w:asciiTheme="minorHAnsi" w:hAnsiTheme="minorHAnsi" w:cstheme="minorHAnsi"/>
                <w:sz w:val="22"/>
                <w:szCs w:val="22"/>
              </w:rPr>
            </w:pPr>
            <w:r w:rsidRPr="00663E44">
              <w:rPr>
                <w:rFonts w:asciiTheme="minorHAnsi" w:hAnsiTheme="minorHAnsi" w:cstheme="minorHAnsi"/>
                <w:sz w:val="22"/>
                <w:szCs w:val="22"/>
              </w:rPr>
              <w:t>ok. 34 m</w:t>
            </w:r>
          </w:p>
        </w:tc>
      </w:tr>
      <w:tr w:rsidR="00D51906" w:rsidRPr="00D51906" w14:paraId="2801C41D" w14:textId="77777777" w:rsidTr="0043114A">
        <w:tc>
          <w:tcPr>
            <w:tcW w:w="7054" w:type="dxa"/>
            <w:shd w:val="clear" w:color="auto" w:fill="auto"/>
          </w:tcPr>
          <w:p w14:paraId="388B6B77" w14:textId="77777777" w:rsidR="00D51906" w:rsidRPr="00D51906" w:rsidRDefault="00D51906" w:rsidP="005A75A2">
            <w:pPr>
              <w:rPr>
                <w:rFonts w:asciiTheme="minorHAnsi" w:hAnsiTheme="minorHAnsi" w:cstheme="minorHAnsi"/>
                <w:sz w:val="22"/>
                <w:szCs w:val="22"/>
              </w:rPr>
            </w:pPr>
            <w:r w:rsidRPr="00D51906">
              <w:rPr>
                <w:rFonts w:asciiTheme="minorHAnsi" w:hAnsiTheme="minorHAnsi" w:cstheme="minorHAnsi"/>
                <w:sz w:val="22"/>
                <w:szCs w:val="22"/>
              </w:rPr>
              <w:t>Ilość kondygnacji nadziemnych</w:t>
            </w:r>
          </w:p>
        </w:tc>
        <w:tc>
          <w:tcPr>
            <w:tcW w:w="2801" w:type="dxa"/>
            <w:shd w:val="clear" w:color="auto" w:fill="auto"/>
          </w:tcPr>
          <w:p w14:paraId="57A675CB" w14:textId="77777777" w:rsidR="00D51906" w:rsidRPr="00D51906" w:rsidRDefault="00362CD7" w:rsidP="005A75A2">
            <w:pPr>
              <w:rPr>
                <w:rFonts w:asciiTheme="minorHAnsi" w:hAnsiTheme="minorHAnsi" w:cstheme="minorHAnsi"/>
                <w:sz w:val="22"/>
                <w:szCs w:val="22"/>
              </w:rPr>
            </w:pPr>
            <w:r>
              <w:rPr>
                <w:rFonts w:asciiTheme="minorHAnsi" w:hAnsiTheme="minorHAnsi" w:cstheme="minorHAnsi"/>
                <w:sz w:val="22"/>
                <w:szCs w:val="22"/>
              </w:rPr>
              <w:t>2</w:t>
            </w:r>
          </w:p>
        </w:tc>
      </w:tr>
      <w:tr w:rsidR="00D51906" w:rsidRPr="00D51906" w14:paraId="4A26F5D7" w14:textId="77777777" w:rsidTr="0043114A">
        <w:tc>
          <w:tcPr>
            <w:tcW w:w="7054" w:type="dxa"/>
            <w:shd w:val="clear" w:color="auto" w:fill="auto"/>
          </w:tcPr>
          <w:p w14:paraId="66CD5E6E" w14:textId="77777777" w:rsidR="00D51906" w:rsidRPr="00D51906" w:rsidRDefault="00D51906" w:rsidP="005A75A2">
            <w:pPr>
              <w:rPr>
                <w:rFonts w:asciiTheme="minorHAnsi" w:hAnsiTheme="minorHAnsi" w:cstheme="minorHAnsi"/>
                <w:sz w:val="22"/>
                <w:szCs w:val="22"/>
              </w:rPr>
            </w:pPr>
            <w:r w:rsidRPr="00D51906">
              <w:rPr>
                <w:rFonts w:asciiTheme="minorHAnsi" w:hAnsiTheme="minorHAnsi" w:cstheme="minorHAnsi"/>
                <w:sz w:val="22"/>
                <w:szCs w:val="22"/>
              </w:rPr>
              <w:t xml:space="preserve">Ilość kondygnacji podziemnych </w:t>
            </w:r>
          </w:p>
        </w:tc>
        <w:tc>
          <w:tcPr>
            <w:tcW w:w="2801" w:type="dxa"/>
            <w:shd w:val="clear" w:color="auto" w:fill="auto"/>
          </w:tcPr>
          <w:p w14:paraId="6FAC9041" w14:textId="77777777" w:rsidR="00D51906" w:rsidRPr="00D51906" w:rsidRDefault="00362CD7" w:rsidP="005A75A2">
            <w:pPr>
              <w:rPr>
                <w:rFonts w:asciiTheme="minorHAnsi" w:hAnsiTheme="minorHAnsi" w:cstheme="minorHAnsi"/>
                <w:sz w:val="22"/>
                <w:szCs w:val="22"/>
              </w:rPr>
            </w:pPr>
            <w:r>
              <w:rPr>
                <w:rFonts w:asciiTheme="minorHAnsi" w:hAnsiTheme="minorHAnsi" w:cstheme="minorHAnsi"/>
                <w:sz w:val="22"/>
                <w:szCs w:val="22"/>
              </w:rPr>
              <w:t>0</w:t>
            </w:r>
          </w:p>
        </w:tc>
      </w:tr>
      <w:tr w:rsidR="00D51906" w:rsidRPr="00D51906" w14:paraId="6F9F35D4" w14:textId="77777777" w:rsidTr="0043114A">
        <w:tc>
          <w:tcPr>
            <w:tcW w:w="9855" w:type="dxa"/>
            <w:gridSpan w:val="2"/>
            <w:shd w:val="clear" w:color="auto" w:fill="auto"/>
          </w:tcPr>
          <w:p w14:paraId="53B2060E" w14:textId="77777777" w:rsidR="00D51906" w:rsidRPr="00D51906" w:rsidRDefault="00D51906" w:rsidP="005A75A2">
            <w:pPr>
              <w:rPr>
                <w:rFonts w:asciiTheme="minorHAnsi" w:hAnsiTheme="minorHAnsi" w:cstheme="minorHAnsi"/>
                <w:b/>
                <w:sz w:val="22"/>
                <w:szCs w:val="22"/>
              </w:rPr>
            </w:pPr>
            <w:r w:rsidRPr="00D51906">
              <w:rPr>
                <w:rFonts w:asciiTheme="minorHAnsi" w:hAnsiTheme="minorHAnsi" w:cstheme="minorHAnsi"/>
                <w:b/>
                <w:sz w:val="22"/>
                <w:szCs w:val="22"/>
              </w:rPr>
              <w:t xml:space="preserve">ZAGOSPODAROWANIE TERENU                                            </w:t>
            </w:r>
            <w:r w:rsidR="0043114A">
              <w:rPr>
                <w:rFonts w:asciiTheme="minorHAnsi" w:hAnsiTheme="minorHAnsi" w:cstheme="minorHAnsi"/>
                <w:sz w:val="22"/>
                <w:szCs w:val="22"/>
              </w:rPr>
              <w:t>zakres przedstawia rys.</w:t>
            </w:r>
            <w:r w:rsidRPr="00D51906">
              <w:rPr>
                <w:rFonts w:asciiTheme="minorHAnsi" w:hAnsiTheme="minorHAnsi" w:cstheme="minorHAnsi"/>
                <w:sz w:val="22"/>
                <w:szCs w:val="22"/>
              </w:rPr>
              <w:t xml:space="preserve"> </w:t>
            </w:r>
            <w:r w:rsidR="0043114A">
              <w:rPr>
                <w:rFonts w:asciiTheme="minorHAnsi" w:hAnsiTheme="minorHAnsi" w:cstheme="minorHAnsi"/>
                <w:sz w:val="22"/>
                <w:szCs w:val="22"/>
              </w:rPr>
              <w:t>"</w:t>
            </w:r>
            <w:r w:rsidRPr="00D51906">
              <w:rPr>
                <w:rFonts w:asciiTheme="minorHAnsi" w:hAnsiTheme="minorHAnsi" w:cstheme="minorHAnsi"/>
                <w:sz w:val="22"/>
                <w:szCs w:val="22"/>
              </w:rPr>
              <w:t>Plan sytuacyjny</w:t>
            </w:r>
            <w:r w:rsidR="0043114A">
              <w:rPr>
                <w:rFonts w:asciiTheme="minorHAnsi" w:hAnsiTheme="minorHAnsi" w:cstheme="minorHAnsi"/>
                <w:sz w:val="22"/>
                <w:szCs w:val="22"/>
              </w:rPr>
              <w:t>"</w:t>
            </w:r>
          </w:p>
        </w:tc>
      </w:tr>
      <w:tr w:rsidR="00D51906" w:rsidRPr="00D51906" w14:paraId="2D8750AC" w14:textId="77777777" w:rsidTr="0043114A">
        <w:tc>
          <w:tcPr>
            <w:tcW w:w="7054" w:type="dxa"/>
            <w:shd w:val="clear" w:color="auto" w:fill="auto"/>
          </w:tcPr>
          <w:p w14:paraId="49E0F1B0" w14:textId="77777777" w:rsidR="00D51906" w:rsidRPr="00D51906" w:rsidRDefault="00D51906" w:rsidP="005A75A2">
            <w:pPr>
              <w:rPr>
                <w:rFonts w:asciiTheme="minorHAnsi" w:hAnsiTheme="minorHAnsi" w:cstheme="minorHAnsi"/>
                <w:sz w:val="22"/>
                <w:szCs w:val="22"/>
              </w:rPr>
            </w:pPr>
            <w:r w:rsidRPr="00D51906">
              <w:rPr>
                <w:rFonts w:asciiTheme="minorHAnsi" w:hAnsiTheme="minorHAnsi" w:cstheme="minorHAnsi"/>
                <w:sz w:val="22"/>
                <w:szCs w:val="22"/>
              </w:rPr>
              <w:t xml:space="preserve">Szacunkowa powierzchnia </w:t>
            </w:r>
            <w:r w:rsidR="0043114A">
              <w:rPr>
                <w:rFonts w:asciiTheme="minorHAnsi" w:hAnsiTheme="minorHAnsi" w:cstheme="minorHAnsi"/>
                <w:sz w:val="22"/>
                <w:szCs w:val="22"/>
              </w:rPr>
              <w:t xml:space="preserve">projektowanej </w:t>
            </w:r>
            <w:r w:rsidRPr="00D51906">
              <w:rPr>
                <w:rFonts w:asciiTheme="minorHAnsi" w:hAnsiTheme="minorHAnsi" w:cstheme="minorHAnsi"/>
                <w:sz w:val="22"/>
                <w:szCs w:val="22"/>
              </w:rPr>
              <w:t>drogi pożar</w:t>
            </w:r>
            <w:r w:rsidR="0043114A">
              <w:rPr>
                <w:rFonts w:asciiTheme="minorHAnsi" w:hAnsiTheme="minorHAnsi" w:cstheme="minorHAnsi"/>
                <w:sz w:val="22"/>
                <w:szCs w:val="22"/>
              </w:rPr>
              <w:t>owej</w:t>
            </w:r>
          </w:p>
        </w:tc>
        <w:tc>
          <w:tcPr>
            <w:tcW w:w="2801" w:type="dxa"/>
            <w:shd w:val="clear" w:color="auto" w:fill="auto"/>
          </w:tcPr>
          <w:p w14:paraId="55A4C786" w14:textId="77777777" w:rsidR="00D51906" w:rsidRPr="00D51906" w:rsidRDefault="003136DF" w:rsidP="005A75A2">
            <w:pPr>
              <w:rPr>
                <w:rFonts w:asciiTheme="minorHAnsi" w:hAnsiTheme="minorHAnsi" w:cstheme="minorHAnsi"/>
                <w:sz w:val="22"/>
                <w:szCs w:val="22"/>
              </w:rPr>
            </w:pPr>
            <w:r>
              <w:rPr>
                <w:rFonts w:asciiTheme="minorHAnsi" w:hAnsiTheme="minorHAnsi" w:cstheme="minorHAnsi"/>
                <w:sz w:val="22"/>
                <w:szCs w:val="22"/>
              </w:rPr>
              <w:t>ok. 720</w:t>
            </w:r>
            <w:r w:rsidR="0043114A">
              <w:rPr>
                <w:rFonts w:asciiTheme="minorHAnsi" w:hAnsiTheme="minorHAnsi" w:cstheme="minorHAnsi"/>
                <w:sz w:val="22"/>
                <w:szCs w:val="22"/>
              </w:rPr>
              <w:t xml:space="preserve"> m</w:t>
            </w:r>
            <w:r w:rsidR="0043114A" w:rsidRPr="00DB0A1D">
              <w:rPr>
                <w:rFonts w:asciiTheme="minorHAnsi" w:hAnsiTheme="minorHAnsi" w:cstheme="minorHAnsi"/>
                <w:sz w:val="22"/>
                <w:szCs w:val="22"/>
                <w:vertAlign w:val="superscript"/>
              </w:rPr>
              <w:t>2</w:t>
            </w:r>
          </w:p>
        </w:tc>
      </w:tr>
      <w:tr w:rsidR="00D51906" w:rsidRPr="00D51906" w14:paraId="7E7D11D9" w14:textId="77777777" w:rsidTr="0043114A">
        <w:tc>
          <w:tcPr>
            <w:tcW w:w="7054" w:type="dxa"/>
            <w:shd w:val="clear" w:color="auto" w:fill="auto"/>
          </w:tcPr>
          <w:p w14:paraId="3B2EAD07" w14:textId="77777777" w:rsidR="00D51906" w:rsidRPr="00D51906" w:rsidRDefault="00D51906" w:rsidP="005A75A2">
            <w:pPr>
              <w:rPr>
                <w:rFonts w:asciiTheme="minorHAnsi" w:hAnsiTheme="minorHAnsi" w:cstheme="minorHAnsi"/>
                <w:sz w:val="22"/>
                <w:szCs w:val="22"/>
              </w:rPr>
            </w:pPr>
            <w:r w:rsidRPr="00D51906">
              <w:rPr>
                <w:rFonts w:asciiTheme="minorHAnsi" w:hAnsiTheme="minorHAnsi" w:cstheme="minorHAnsi"/>
                <w:sz w:val="22"/>
                <w:szCs w:val="22"/>
              </w:rPr>
              <w:t xml:space="preserve">Szacunkowa </w:t>
            </w:r>
            <w:r w:rsidR="0043114A">
              <w:rPr>
                <w:rFonts w:asciiTheme="minorHAnsi" w:hAnsiTheme="minorHAnsi" w:cstheme="minorHAnsi"/>
                <w:sz w:val="22"/>
                <w:szCs w:val="22"/>
              </w:rPr>
              <w:t xml:space="preserve">powierzchnia projektowanej </w:t>
            </w:r>
            <w:r w:rsidRPr="00D51906">
              <w:rPr>
                <w:rFonts w:asciiTheme="minorHAnsi" w:hAnsiTheme="minorHAnsi" w:cstheme="minorHAnsi"/>
                <w:sz w:val="22"/>
                <w:szCs w:val="22"/>
              </w:rPr>
              <w:t>nawierzchni utwardzone</w:t>
            </w:r>
            <w:r w:rsidR="0043114A">
              <w:rPr>
                <w:rFonts w:asciiTheme="minorHAnsi" w:hAnsiTheme="minorHAnsi" w:cstheme="minorHAnsi"/>
                <w:sz w:val="22"/>
                <w:szCs w:val="22"/>
              </w:rPr>
              <w:t>j</w:t>
            </w:r>
          </w:p>
        </w:tc>
        <w:tc>
          <w:tcPr>
            <w:tcW w:w="2801" w:type="dxa"/>
            <w:shd w:val="clear" w:color="auto" w:fill="auto"/>
          </w:tcPr>
          <w:p w14:paraId="08B0B785" w14:textId="77777777" w:rsidR="00D51906" w:rsidRPr="00D51906" w:rsidRDefault="003136DF" w:rsidP="005A75A2">
            <w:pPr>
              <w:rPr>
                <w:rFonts w:asciiTheme="minorHAnsi" w:hAnsiTheme="minorHAnsi" w:cstheme="minorHAnsi"/>
                <w:sz w:val="22"/>
                <w:szCs w:val="22"/>
              </w:rPr>
            </w:pPr>
            <w:r>
              <w:rPr>
                <w:rFonts w:asciiTheme="minorHAnsi" w:hAnsiTheme="minorHAnsi" w:cstheme="minorHAnsi"/>
                <w:sz w:val="22"/>
                <w:szCs w:val="22"/>
              </w:rPr>
              <w:t>ok. 167</w:t>
            </w:r>
            <w:r w:rsidR="0043114A">
              <w:rPr>
                <w:rFonts w:asciiTheme="minorHAnsi" w:hAnsiTheme="minorHAnsi" w:cstheme="minorHAnsi"/>
                <w:sz w:val="22"/>
                <w:szCs w:val="22"/>
              </w:rPr>
              <w:t xml:space="preserve"> m</w:t>
            </w:r>
            <w:r w:rsidR="0043114A" w:rsidRPr="00DB0A1D">
              <w:rPr>
                <w:rFonts w:asciiTheme="minorHAnsi" w:hAnsiTheme="minorHAnsi" w:cstheme="minorHAnsi"/>
                <w:sz w:val="22"/>
                <w:szCs w:val="22"/>
                <w:vertAlign w:val="superscript"/>
              </w:rPr>
              <w:t>2</w:t>
            </w:r>
          </w:p>
        </w:tc>
      </w:tr>
    </w:tbl>
    <w:p w14:paraId="1F22BC4D" w14:textId="77777777" w:rsidR="00D51906" w:rsidRPr="00D51906" w:rsidRDefault="00D51906" w:rsidP="00D51906">
      <w:pPr>
        <w:rPr>
          <w:rFonts w:asciiTheme="minorHAnsi" w:hAnsiTheme="minorHAnsi" w:cstheme="minorHAnsi"/>
          <w:i/>
          <w:sz w:val="22"/>
          <w:szCs w:val="22"/>
        </w:rPr>
      </w:pPr>
    </w:p>
    <w:p w14:paraId="129EA33A" w14:textId="77777777" w:rsidR="00D51906" w:rsidRPr="00D51906" w:rsidRDefault="00D51906" w:rsidP="004854EE">
      <w:pPr>
        <w:spacing w:line="276" w:lineRule="auto"/>
        <w:ind w:firstLine="426"/>
        <w:jc w:val="both"/>
        <w:rPr>
          <w:rFonts w:asciiTheme="minorHAnsi" w:hAnsiTheme="minorHAnsi" w:cstheme="minorHAnsi"/>
          <w:b/>
          <w:sz w:val="22"/>
          <w:szCs w:val="22"/>
        </w:rPr>
      </w:pPr>
      <w:r w:rsidRPr="00D51906">
        <w:rPr>
          <w:rFonts w:asciiTheme="minorHAnsi" w:hAnsiTheme="minorHAnsi" w:cstheme="minorHAnsi"/>
          <w:b/>
          <w:sz w:val="22"/>
          <w:szCs w:val="22"/>
        </w:rPr>
        <w:t>Podane wyżej wartości stanowią szacunek wskaźni</w:t>
      </w:r>
      <w:r w:rsidR="0043114A">
        <w:rPr>
          <w:rFonts w:asciiTheme="minorHAnsi" w:hAnsiTheme="minorHAnsi" w:cstheme="minorHAnsi"/>
          <w:b/>
          <w:sz w:val="22"/>
          <w:szCs w:val="22"/>
        </w:rPr>
        <w:t>ków powierzchniowo-</w:t>
      </w:r>
      <w:r w:rsidR="00152F2A">
        <w:rPr>
          <w:rFonts w:asciiTheme="minorHAnsi" w:hAnsiTheme="minorHAnsi" w:cstheme="minorHAnsi"/>
          <w:b/>
          <w:sz w:val="22"/>
          <w:szCs w:val="22"/>
        </w:rPr>
        <w:t xml:space="preserve"> </w:t>
      </w:r>
      <w:r w:rsidR="0043114A">
        <w:rPr>
          <w:rFonts w:asciiTheme="minorHAnsi" w:hAnsiTheme="minorHAnsi" w:cstheme="minorHAnsi"/>
          <w:b/>
          <w:sz w:val="22"/>
          <w:szCs w:val="22"/>
        </w:rPr>
        <w:t xml:space="preserve">kubaturowych, </w:t>
      </w:r>
      <w:r w:rsidRPr="00D51906">
        <w:rPr>
          <w:rFonts w:asciiTheme="minorHAnsi" w:hAnsiTheme="minorHAnsi" w:cstheme="minorHAnsi"/>
          <w:b/>
          <w:sz w:val="22"/>
          <w:szCs w:val="22"/>
        </w:rPr>
        <w:t>dla celów określenia wa</w:t>
      </w:r>
      <w:r w:rsidR="0043114A">
        <w:rPr>
          <w:rFonts w:asciiTheme="minorHAnsi" w:hAnsiTheme="minorHAnsi" w:cstheme="minorHAnsi"/>
          <w:b/>
          <w:sz w:val="22"/>
          <w:szCs w:val="22"/>
        </w:rPr>
        <w:t>rtości zadania inwestycyjnego. Na</w:t>
      </w:r>
      <w:r w:rsidRPr="00D51906">
        <w:rPr>
          <w:rFonts w:asciiTheme="minorHAnsi" w:hAnsiTheme="minorHAnsi" w:cstheme="minorHAnsi"/>
          <w:b/>
          <w:sz w:val="22"/>
          <w:szCs w:val="22"/>
        </w:rPr>
        <w:t xml:space="preserve"> etapie przygotowania dokumentacji projektowej Wykonawca winien zweryfikować wskaźniki powierzchniowo-kubaturowe w oparciu o zrewid</w:t>
      </w:r>
      <w:r w:rsidR="0043114A">
        <w:rPr>
          <w:rFonts w:asciiTheme="minorHAnsi" w:hAnsiTheme="minorHAnsi" w:cstheme="minorHAnsi"/>
          <w:b/>
          <w:sz w:val="22"/>
          <w:szCs w:val="22"/>
        </w:rPr>
        <w:t>owaną koncepcję.</w:t>
      </w:r>
    </w:p>
    <w:p w14:paraId="6AE8A5F5" w14:textId="77777777" w:rsidR="00D51906" w:rsidRPr="00D51906" w:rsidRDefault="00D51906" w:rsidP="004854EE">
      <w:pPr>
        <w:spacing w:line="276" w:lineRule="auto"/>
        <w:ind w:firstLine="709"/>
        <w:rPr>
          <w:rFonts w:asciiTheme="minorHAnsi" w:hAnsiTheme="minorHAnsi" w:cstheme="minorHAnsi"/>
          <w:b/>
          <w:sz w:val="22"/>
          <w:szCs w:val="22"/>
        </w:rPr>
      </w:pPr>
    </w:p>
    <w:p w14:paraId="7A33A98D" w14:textId="77777777" w:rsidR="00D51906" w:rsidRPr="0043114A" w:rsidRDefault="00D51906" w:rsidP="004854EE">
      <w:pPr>
        <w:pStyle w:val="Default"/>
        <w:spacing w:line="276" w:lineRule="auto"/>
        <w:ind w:firstLine="709"/>
        <w:jc w:val="both"/>
        <w:rPr>
          <w:rFonts w:asciiTheme="minorHAnsi" w:hAnsiTheme="minorHAnsi" w:cstheme="minorHAnsi"/>
          <w:b/>
          <w:bCs/>
          <w:color w:val="auto"/>
          <w:sz w:val="22"/>
          <w:szCs w:val="22"/>
        </w:rPr>
      </w:pPr>
      <w:r w:rsidRPr="00D51906">
        <w:rPr>
          <w:rFonts w:asciiTheme="minorHAnsi" w:hAnsiTheme="minorHAnsi" w:cstheme="minorHAnsi"/>
          <w:b/>
          <w:bCs/>
          <w:color w:val="auto"/>
          <w:sz w:val="22"/>
          <w:szCs w:val="22"/>
        </w:rPr>
        <w:t xml:space="preserve">Zakres robót budowlanych </w:t>
      </w:r>
    </w:p>
    <w:p w14:paraId="2AFC88AD" w14:textId="77777777" w:rsidR="00D51906" w:rsidRPr="00D51906" w:rsidRDefault="00D51906" w:rsidP="004854EE">
      <w:pPr>
        <w:widowControl/>
        <w:suppressAutoHyphens w:val="0"/>
        <w:spacing w:line="276" w:lineRule="auto"/>
        <w:ind w:firstLine="709"/>
        <w:jc w:val="both"/>
        <w:rPr>
          <w:rFonts w:asciiTheme="minorHAnsi" w:eastAsia="Times New Roman" w:hAnsiTheme="minorHAnsi" w:cstheme="minorHAnsi"/>
          <w:sz w:val="22"/>
          <w:szCs w:val="22"/>
          <w:lang w:eastAsia="pl-PL"/>
        </w:rPr>
      </w:pPr>
      <w:r w:rsidRPr="00D51906">
        <w:rPr>
          <w:rFonts w:asciiTheme="minorHAnsi" w:eastAsia="Times New Roman" w:hAnsiTheme="minorHAnsi" w:cstheme="minorHAnsi"/>
          <w:sz w:val="22"/>
          <w:szCs w:val="22"/>
          <w:lang w:eastAsia="pl-PL"/>
        </w:rPr>
        <w:lastRenderedPageBreak/>
        <w:t xml:space="preserve">Planowane zadanie inwestycyjne obejmuje wykonanie prac związanych </w:t>
      </w:r>
      <w:r w:rsidR="0043114A">
        <w:rPr>
          <w:rFonts w:asciiTheme="minorHAnsi" w:eastAsia="Times New Roman" w:hAnsiTheme="minorHAnsi" w:cstheme="minorHAnsi"/>
          <w:sz w:val="22"/>
          <w:szCs w:val="22"/>
          <w:lang w:eastAsia="pl-PL"/>
        </w:rPr>
        <w:t xml:space="preserve">z przebudową części pomieszczeń budynku głównego, </w:t>
      </w:r>
      <w:r w:rsidRPr="00D51906">
        <w:rPr>
          <w:rFonts w:asciiTheme="minorHAnsi" w:eastAsia="Times New Roman" w:hAnsiTheme="minorHAnsi" w:cstheme="minorHAnsi"/>
          <w:sz w:val="22"/>
          <w:szCs w:val="22"/>
          <w:lang w:eastAsia="pl-PL"/>
        </w:rPr>
        <w:t xml:space="preserve">rozbudową </w:t>
      </w:r>
      <w:r w:rsidR="0043114A">
        <w:rPr>
          <w:rFonts w:asciiTheme="minorHAnsi" w:eastAsia="Times New Roman" w:hAnsiTheme="minorHAnsi" w:cstheme="minorHAnsi"/>
          <w:sz w:val="22"/>
          <w:szCs w:val="22"/>
          <w:lang w:eastAsia="pl-PL"/>
        </w:rPr>
        <w:t>szpitala o nowy budynek oraz pracami zagospodarowania terenu.</w:t>
      </w:r>
    </w:p>
    <w:p w14:paraId="35141177" w14:textId="77777777" w:rsidR="00D51906" w:rsidRPr="0043114A" w:rsidRDefault="00D51906" w:rsidP="004854EE">
      <w:pPr>
        <w:widowControl/>
        <w:suppressAutoHyphens w:val="0"/>
        <w:spacing w:line="276" w:lineRule="auto"/>
        <w:ind w:firstLine="709"/>
        <w:jc w:val="both"/>
        <w:rPr>
          <w:rFonts w:asciiTheme="minorHAnsi" w:eastAsia="Times New Roman" w:hAnsiTheme="minorHAnsi" w:cstheme="minorHAnsi"/>
          <w:sz w:val="22"/>
          <w:szCs w:val="22"/>
          <w:lang w:eastAsia="pl-PL"/>
        </w:rPr>
      </w:pPr>
      <w:r w:rsidRPr="00D51906">
        <w:rPr>
          <w:rFonts w:asciiTheme="minorHAnsi" w:eastAsia="Times New Roman" w:hAnsiTheme="minorHAnsi" w:cstheme="minorHAnsi"/>
          <w:sz w:val="22"/>
          <w:szCs w:val="22"/>
          <w:lang w:eastAsia="pl-PL"/>
        </w:rPr>
        <w:t>W ramach realizacji zadania przewiduje się wykonanie następujących robót budowlanych:</w:t>
      </w:r>
    </w:p>
    <w:p w14:paraId="5DEEDA0C" w14:textId="77777777" w:rsidR="00D51906" w:rsidRPr="007E3A22" w:rsidRDefault="00D51906" w:rsidP="002B65E4">
      <w:pPr>
        <w:pStyle w:val="Akapitzlist"/>
        <w:numPr>
          <w:ilvl w:val="0"/>
          <w:numId w:val="13"/>
        </w:numPr>
        <w:spacing w:line="276" w:lineRule="auto"/>
        <w:ind w:left="1134"/>
        <w:jc w:val="both"/>
        <w:rPr>
          <w:rFonts w:asciiTheme="minorHAnsi" w:hAnsiTheme="minorHAnsi" w:cstheme="minorHAnsi"/>
          <w:bCs/>
          <w:sz w:val="22"/>
          <w:szCs w:val="22"/>
        </w:rPr>
      </w:pPr>
      <w:r w:rsidRPr="00D51906">
        <w:rPr>
          <w:rFonts w:asciiTheme="minorHAnsi" w:hAnsiTheme="minorHAnsi" w:cstheme="minorHAnsi"/>
          <w:sz w:val="22"/>
          <w:szCs w:val="22"/>
        </w:rPr>
        <w:t xml:space="preserve">Roboty </w:t>
      </w:r>
      <w:r w:rsidRPr="007E3A22">
        <w:rPr>
          <w:rFonts w:asciiTheme="minorHAnsi" w:hAnsiTheme="minorHAnsi" w:cstheme="minorHAnsi"/>
          <w:bCs/>
          <w:sz w:val="22"/>
          <w:szCs w:val="22"/>
        </w:rPr>
        <w:t>przygotowawcze związane z organizacją placu budowy, przygotowaniem terenu budowy do inwestycji i w</w:t>
      </w:r>
      <w:r w:rsidR="0043114A" w:rsidRPr="007E3A22">
        <w:rPr>
          <w:rFonts w:asciiTheme="minorHAnsi" w:hAnsiTheme="minorHAnsi" w:cstheme="minorHAnsi"/>
          <w:bCs/>
          <w:sz w:val="22"/>
          <w:szCs w:val="22"/>
        </w:rPr>
        <w:t>ytyczeniem obiektu budowlanego,</w:t>
      </w:r>
    </w:p>
    <w:p w14:paraId="2F2FD3B4" w14:textId="77777777" w:rsidR="00D51906" w:rsidRPr="007E3A22" w:rsidRDefault="00D51906" w:rsidP="002B65E4">
      <w:pPr>
        <w:pStyle w:val="Akapitzlist"/>
        <w:numPr>
          <w:ilvl w:val="0"/>
          <w:numId w:val="13"/>
        </w:numPr>
        <w:spacing w:line="276" w:lineRule="auto"/>
        <w:ind w:left="1134"/>
        <w:jc w:val="both"/>
        <w:rPr>
          <w:rFonts w:asciiTheme="minorHAnsi" w:hAnsiTheme="minorHAnsi" w:cstheme="minorHAnsi"/>
          <w:bCs/>
          <w:sz w:val="22"/>
          <w:szCs w:val="22"/>
        </w:rPr>
      </w:pPr>
      <w:r w:rsidRPr="007E3A22">
        <w:rPr>
          <w:rFonts w:asciiTheme="minorHAnsi" w:hAnsiTheme="minorHAnsi" w:cstheme="minorHAnsi"/>
          <w:bCs/>
          <w:sz w:val="22"/>
          <w:szCs w:val="22"/>
        </w:rPr>
        <w:t xml:space="preserve">Roboty remontowe związane </w:t>
      </w:r>
      <w:r w:rsidR="0043114A" w:rsidRPr="007E3A22">
        <w:rPr>
          <w:rFonts w:asciiTheme="minorHAnsi" w:hAnsiTheme="minorHAnsi" w:cstheme="minorHAnsi"/>
          <w:bCs/>
          <w:sz w:val="22"/>
          <w:szCs w:val="22"/>
        </w:rPr>
        <w:t>z remontem i</w:t>
      </w:r>
      <w:r w:rsidRPr="007E3A22">
        <w:rPr>
          <w:rFonts w:asciiTheme="minorHAnsi" w:hAnsiTheme="minorHAnsi" w:cstheme="minorHAnsi"/>
          <w:bCs/>
          <w:sz w:val="22"/>
          <w:szCs w:val="22"/>
        </w:rPr>
        <w:t xml:space="preserve"> przebud</w:t>
      </w:r>
      <w:r w:rsidR="0043114A" w:rsidRPr="007E3A22">
        <w:rPr>
          <w:rFonts w:asciiTheme="minorHAnsi" w:hAnsiTheme="minorHAnsi" w:cstheme="minorHAnsi"/>
          <w:bCs/>
          <w:sz w:val="22"/>
          <w:szCs w:val="22"/>
        </w:rPr>
        <w:t>ową</w:t>
      </w:r>
      <w:r w:rsidRPr="007E3A22">
        <w:rPr>
          <w:rFonts w:asciiTheme="minorHAnsi" w:hAnsiTheme="minorHAnsi" w:cstheme="minorHAnsi"/>
          <w:bCs/>
          <w:sz w:val="22"/>
          <w:szCs w:val="22"/>
        </w:rPr>
        <w:t xml:space="preserve"> części </w:t>
      </w:r>
      <w:r w:rsidR="0043114A" w:rsidRPr="007E3A22">
        <w:rPr>
          <w:rFonts w:asciiTheme="minorHAnsi" w:hAnsiTheme="minorHAnsi" w:cstheme="minorHAnsi"/>
          <w:bCs/>
          <w:sz w:val="22"/>
          <w:szCs w:val="22"/>
        </w:rPr>
        <w:t>pomieszczeń 1 piętra budynku głównego, w celu skomunikowania go z projektowanym budynkiem</w:t>
      </w:r>
      <w:r w:rsidRPr="007E3A22">
        <w:rPr>
          <w:rFonts w:asciiTheme="minorHAnsi" w:hAnsiTheme="minorHAnsi" w:cstheme="minorHAnsi"/>
          <w:bCs/>
          <w:sz w:val="22"/>
          <w:szCs w:val="22"/>
        </w:rPr>
        <w:t>,</w:t>
      </w:r>
    </w:p>
    <w:p w14:paraId="58D975F5" w14:textId="77777777" w:rsidR="00D51906" w:rsidRPr="007E3A22" w:rsidRDefault="00D51906" w:rsidP="002B65E4">
      <w:pPr>
        <w:pStyle w:val="Akapitzlist"/>
        <w:numPr>
          <w:ilvl w:val="0"/>
          <w:numId w:val="13"/>
        </w:numPr>
        <w:spacing w:line="276" w:lineRule="auto"/>
        <w:ind w:left="1134"/>
        <w:jc w:val="both"/>
        <w:rPr>
          <w:rFonts w:asciiTheme="minorHAnsi" w:hAnsiTheme="minorHAnsi" w:cstheme="minorHAnsi"/>
          <w:bCs/>
          <w:sz w:val="22"/>
          <w:szCs w:val="22"/>
        </w:rPr>
      </w:pPr>
      <w:r w:rsidRPr="007E3A22">
        <w:rPr>
          <w:rFonts w:asciiTheme="minorHAnsi" w:hAnsiTheme="minorHAnsi" w:cstheme="minorHAnsi"/>
          <w:bCs/>
          <w:sz w:val="22"/>
          <w:szCs w:val="22"/>
        </w:rPr>
        <w:t>Roboty ogólnobudowlane związane</w:t>
      </w:r>
      <w:r w:rsidR="0043114A" w:rsidRPr="007E3A22">
        <w:rPr>
          <w:rFonts w:asciiTheme="minorHAnsi" w:hAnsiTheme="minorHAnsi" w:cstheme="minorHAnsi"/>
          <w:bCs/>
          <w:sz w:val="22"/>
          <w:szCs w:val="22"/>
        </w:rPr>
        <w:t xml:space="preserve"> z wznoszeniem i wykończeniem projektowanego budynku,</w:t>
      </w:r>
    </w:p>
    <w:p w14:paraId="298F227B" w14:textId="77777777" w:rsidR="00D51906" w:rsidRPr="007E3A22" w:rsidRDefault="00D51906" w:rsidP="002B65E4">
      <w:pPr>
        <w:pStyle w:val="Akapitzlist"/>
        <w:numPr>
          <w:ilvl w:val="0"/>
          <w:numId w:val="13"/>
        </w:numPr>
        <w:spacing w:line="276" w:lineRule="auto"/>
        <w:ind w:left="1134"/>
        <w:jc w:val="both"/>
        <w:rPr>
          <w:rFonts w:asciiTheme="minorHAnsi" w:hAnsiTheme="minorHAnsi" w:cstheme="minorHAnsi"/>
          <w:bCs/>
          <w:sz w:val="22"/>
          <w:szCs w:val="22"/>
        </w:rPr>
      </w:pPr>
      <w:r w:rsidRPr="007E3A22">
        <w:rPr>
          <w:rFonts w:asciiTheme="minorHAnsi" w:hAnsiTheme="minorHAnsi" w:cstheme="minorHAnsi"/>
          <w:bCs/>
          <w:sz w:val="22"/>
          <w:szCs w:val="22"/>
        </w:rPr>
        <w:t>Roboty branży sanitarnej w zakresie c.o., wodno-</w:t>
      </w:r>
      <w:r w:rsidR="0043114A" w:rsidRPr="007E3A22">
        <w:rPr>
          <w:rFonts w:asciiTheme="minorHAnsi" w:hAnsiTheme="minorHAnsi" w:cstheme="minorHAnsi"/>
          <w:bCs/>
          <w:sz w:val="22"/>
          <w:szCs w:val="22"/>
        </w:rPr>
        <w:t xml:space="preserve"> kanalizacyjnym</w:t>
      </w:r>
      <w:r w:rsidRPr="007E3A22">
        <w:rPr>
          <w:rFonts w:asciiTheme="minorHAnsi" w:hAnsiTheme="minorHAnsi" w:cstheme="minorHAnsi"/>
          <w:bCs/>
          <w:sz w:val="22"/>
          <w:szCs w:val="22"/>
        </w:rPr>
        <w:t xml:space="preserve">, gazów medycznych, wentylacji mechanicznej i </w:t>
      </w:r>
      <w:r w:rsidR="0043114A" w:rsidRPr="007E3A22">
        <w:rPr>
          <w:rFonts w:asciiTheme="minorHAnsi" w:hAnsiTheme="minorHAnsi" w:cstheme="minorHAnsi"/>
          <w:bCs/>
          <w:sz w:val="22"/>
          <w:szCs w:val="22"/>
        </w:rPr>
        <w:t>klimatyzacji w projektowanym budynku,</w:t>
      </w:r>
    </w:p>
    <w:p w14:paraId="732A806D" w14:textId="77777777" w:rsidR="00D51906" w:rsidRPr="007E3A22" w:rsidRDefault="00D51906" w:rsidP="002B65E4">
      <w:pPr>
        <w:pStyle w:val="Akapitzlist"/>
        <w:numPr>
          <w:ilvl w:val="0"/>
          <w:numId w:val="13"/>
        </w:numPr>
        <w:spacing w:line="276" w:lineRule="auto"/>
        <w:ind w:left="1134"/>
        <w:jc w:val="both"/>
        <w:rPr>
          <w:rFonts w:asciiTheme="minorHAnsi" w:hAnsiTheme="minorHAnsi" w:cstheme="minorHAnsi"/>
          <w:bCs/>
          <w:sz w:val="22"/>
          <w:szCs w:val="22"/>
        </w:rPr>
      </w:pPr>
      <w:r w:rsidRPr="007E3A22">
        <w:rPr>
          <w:rFonts w:asciiTheme="minorHAnsi" w:hAnsiTheme="minorHAnsi" w:cstheme="minorHAnsi"/>
          <w:bCs/>
          <w:sz w:val="22"/>
          <w:szCs w:val="22"/>
        </w:rPr>
        <w:t>Roboty branży elektrycznej</w:t>
      </w:r>
      <w:r w:rsidR="0043114A" w:rsidRPr="007E3A22">
        <w:rPr>
          <w:rFonts w:asciiTheme="minorHAnsi" w:hAnsiTheme="minorHAnsi" w:cstheme="minorHAnsi"/>
          <w:bCs/>
          <w:sz w:val="22"/>
          <w:szCs w:val="22"/>
        </w:rPr>
        <w:t xml:space="preserve"> i niskoprądowej w projektowanym budynku,</w:t>
      </w:r>
    </w:p>
    <w:p w14:paraId="408DDB32" w14:textId="77777777" w:rsidR="0043114A" w:rsidRPr="007E3A22" w:rsidRDefault="0043114A" w:rsidP="002B65E4">
      <w:pPr>
        <w:pStyle w:val="Akapitzlist"/>
        <w:numPr>
          <w:ilvl w:val="0"/>
          <w:numId w:val="13"/>
        </w:numPr>
        <w:spacing w:line="276" w:lineRule="auto"/>
        <w:ind w:left="1134"/>
        <w:jc w:val="both"/>
        <w:rPr>
          <w:rFonts w:asciiTheme="minorHAnsi" w:hAnsiTheme="minorHAnsi" w:cstheme="minorHAnsi"/>
          <w:bCs/>
          <w:sz w:val="22"/>
          <w:szCs w:val="22"/>
        </w:rPr>
      </w:pPr>
      <w:r w:rsidRPr="007E3A22">
        <w:rPr>
          <w:rFonts w:asciiTheme="minorHAnsi" w:hAnsiTheme="minorHAnsi" w:cstheme="minorHAnsi"/>
          <w:bCs/>
          <w:sz w:val="22"/>
          <w:szCs w:val="22"/>
        </w:rPr>
        <w:t>Roboty ogólnobudowlane związane z przebudową zewnętrznych instalacji na terenie szpitala, wchodzących w kolizję z projektowaną inwestycją,</w:t>
      </w:r>
    </w:p>
    <w:p w14:paraId="1D1EE1E9" w14:textId="77777777" w:rsidR="0043114A" w:rsidRPr="00D51906" w:rsidRDefault="0043114A" w:rsidP="002B65E4">
      <w:pPr>
        <w:pStyle w:val="Akapitzlist"/>
        <w:numPr>
          <w:ilvl w:val="0"/>
          <w:numId w:val="13"/>
        </w:numPr>
        <w:spacing w:line="276" w:lineRule="auto"/>
        <w:ind w:left="1134"/>
        <w:jc w:val="both"/>
        <w:rPr>
          <w:rFonts w:asciiTheme="minorHAnsi" w:hAnsiTheme="minorHAnsi" w:cstheme="minorHAnsi"/>
          <w:sz w:val="22"/>
          <w:szCs w:val="22"/>
        </w:rPr>
      </w:pPr>
      <w:r w:rsidRPr="007E3A22">
        <w:rPr>
          <w:rFonts w:asciiTheme="minorHAnsi" w:hAnsiTheme="minorHAnsi" w:cstheme="minorHAnsi"/>
          <w:bCs/>
          <w:sz w:val="22"/>
          <w:szCs w:val="22"/>
        </w:rPr>
        <w:t>Roboty ogólnobudowlane</w:t>
      </w:r>
      <w:r w:rsidRPr="0078745F">
        <w:rPr>
          <w:rFonts w:asciiTheme="minorHAnsi" w:hAnsiTheme="minorHAnsi" w:cstheme="minorHAnsi"/>
          <w:sz w:val="22"/>
          <w:szCs w:val="22"/>
        </w:rPr>
        <w:t xml:space="preserve"> </w:t>
      </w:r>
      <w:r w:rsidRPr="00D51906">
        <w:rPr>
          <w:rFonts w:asciiTheme="minorHAnsi" w:hAnsiTheme="minorHAnsi" w:cstheme="minorHAnsi"/>
          <w:sz w:val="22"/>
          <w:szCs w:val="22"/>
        </w:rPr>
        <w:t>związane</w:t>
      </w:r>
      <w:r>
        <w:rPr>
          <w:rFonts w:asciiTheme="minorHAnsi" w:hAnsiTheme="minorHAnsi" w:cstheme="minorHAnsi"/>
          <w:sz w:val="22"/>
          <w:szCs w:val="22"/>
        </w:rPr>
        <w:t xml:space="preserve"> z budow</w:t>
      </w:r>
      <w:r w:rsidR="0078745F">
        <w:rPr>
          <w:rFonts w:asciiTheme="minorHAnsi" w:hAnsiTheme="minorHAnsi" w:cstheme="minorHAnsi"/>
          <w:sz w:val="22"/>
          <w:szCs w:val="22"/>
        </w:rPr>
        <w:t>ą projektowanej drogi pożarowej oraz nawierzchni utwardzonych,</w:t>
      </w:r>
    </w:p>
    <w:p w14:paraId="44CD6BD4" w14:textId="77777777" w:rsidR="00543E50" w:rsidRPr="0078745F" w:rsidRDefault="00D51906" w:rsidP="002B65E4">
      <w:pPr>
        <w:pStyle w:val="Akapitzlist"/>
        <w:numPr>
          <w:ilvl w:val="0"/>
          <w:numId w:val="13"/>
        </w:numPr>
        <w:spacing w:line="276" w:lineRule="auto"/>
        <w:ind w:left="1134"/>
        <w:jc w:val="both"/>
        <w:rPr>
          <w:rFonts w:asciiTheme="minorHAnsi" w:hAnsiTheme="minorHAnsi" w:cstheme="minorHAnsi"/>
          <w:sz w:val="22"/>
          <w:szCs w:val="22"/>
        </w:rPr>
      </w:pPr>
      <w:r w:rsidRPr="00D51906">
        <w:rPr>
          <w:rFonts w:asciiTheme="minorHAnsi" w:hAnsiTheme="minorHAnsi" w:cstheme="minorHAnsi"/>
          <w:sz w:val="22"/>
          <w:szCs w:val="22"/>
        </w:rPr>
        <w:t xml:space="preserve">Geodezyjną inwentaryzację powykonawczą. </w:t>
      </w:r>
    </w:p>
    <w:p w14:paraId="17AE8919" w14:textId="77777777" w:rsidR="00543E50" w:rsidRDefault="00543E50" w:rsidP="004854EE">
      <w:pPr>
        <w:tabs>
          <w:tab w:val="left" w:pos="284"/>
        </w:tabs>
        <w:spacing w:line="276" w:lineRule="auto"/>
        <w:jc w:val="both"/>
        <w:rPr>
          <w:rFonts w:asciiTheme="minorHAnsi" w:hAnsiTheme="minorHAnsi" w:cstheme="minorHAnsi"/>
          <w:sz w:val="22"/>
          <w:szCs w:val="22"/>
        </w:rPr>
      </w:pPr>
    </w:p>
    <w:p w14:paraId="1DCE38D5" w14:textId="77777777" w:rsidR="00543E50" w:rsidRDefault="0078745F" w:rsidP="004854EE">
      <w:pPr>
        <w:pStyle w:val="Default"/>
        <w:spacing w:line="276" w:lineRule="auto"/>
        <w:ind w:firstLine="709"/>
        <w:jc w:val="both"/>
        <w:rPr>
          <w:rFonts w:asciiTheme="minorHAnsi" w:hAnsiTheme="minorHAnsi" w:cstheme="minorHAnsi"/>
          <w:b/>
          <w:bCs/>
          <w:color w:val="auto"/>
          <w:sz w:val="22"/>
          <w:szCs w:val="22"/>
        </w:rPr>
      </w:pPr>
      <w:r w:rsidRPr="0078745F">
        <w:rPr>
          <w:rFonts w:asciiTheme="minorHAnsi" w:hAnsiTheme="minorHAnsi" w:cstheme="minorHAnsi"/>
          <w:b/>
          <w:bCs/>
          <w:color w:val="auto"/>
          <w:sz w:val="22"/>
          <w:szCs w:val="22"/>
        </w:rPr>
        <w:t>Zakres robót rozbiórkowych</w:t>
      </w:r>
    </w:p>
    <w:p w14:paraId="0B67186D" w14:textId="77777777" w:rsidR="0078745F" w:rsidRDefault="0078745F" w:rsidP="004854EE">
      <w:pPr>
        <w:pStyle w:val="Default"/>
        <w:spacing w:line="276" w:lineRule="auto"/>
        <w:ind w:firstLine="709"/>
        <w:jc w:val="both"/>
        <w:rPr>
          <w:rFonts w:asciiTheme="minorHAnsi" w:eastAsia="Times New Roman" w:hAnsiTheme="minorHAnsi" w:cstheme="minorHAnsi"/>
          <w:sz w:val="22"/>
          <w:szCs w:val="22"/>
        </w:rPr>
      </w:pPr>
      <w:r w:rsidRPr="00D51906">
        <w:rPr>
          <w:rFonts w:asciiTheme="minorHAnsi" w:eastAsia="Times New Roman" w:hAnsiTheme="minorHAnsi" w:cstheme="minorHAnsi"/>
          <w:sz w:val="22"/>
          <w:szCs w:val="22"/>
        </w:rPr>
        <w:t>Planowane zadanie inwestycyjne obejmuje</w:t>
      </w:r>
      <w:r>
        <w:rPr>
          <w:rFonts w:asciiTheme="minorHAnsi" w:eastAsia="Times New Roman" w:hAnsiTheme="minorHAnsi" w:cstheme="minorHAnsi"/>
          <w:sz w:val="22"/>
          <w:szCs w:val="22"/>
        </w:rPr>
        <w:t xml:space="preserve"> wykonanie następujących prac rozbiórkowych:</w:t>
      </w:r>
    </w:p>
    <w:p w14:paraId="0D20C74C" w14:textId="77777777" w:rsidR="0078745F" w:rsidRDefault="0078745F"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Rozbiórka parterowej dobudówki przy budynku głównym, w miejscu której przewidziano łącznik,</w:t>
      </w:r>
    </w:p>
    <w:p w14:paraId="3D8A5CD7" w14:textId="77777777" w:rsidR="0078745F" w:rsidRDefault="00942A86"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Rozbiórka ścianek działowych, okien i drzwi, wykonanie otworów na 1 piętrze budynku głównego, w celu skomunikowania z projektowanym budynkiem,</w:t>
      </w:r>
    </w:p>
    <w:p w14:paraId="001880B9" w14:textId="77777777" w:rsidR="00942A86" w:rsidRPr="0078745F" w:rsidRDefault="00942A86" w:rsidP="002B65E4">
      <w:pPr>
        <w:pStyle w:val="Akapitzlist"/>
        <w:numPr>
          <w:ilvl w:val="0"/>
          <w:numId w:val="13"/>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Rozbiórka zewnętrznych schodów stalowych, stanowiących drogę ewakuacyjną z 1 piętra budynku głównego, będących w kolizji z projektowaną rozbudową.</w:t>
      </w:r>
    </w:p>
    <w:p w14:paraId="470ED9CD" w14:textId="77777777" w:rsidR="0078745F" w:rsidRDefault="0078745F" w:rsidP="004854EE">
      <w:pPr>
        <w:pStyle w:val="Default"/>
        <w:spacing w:line="276" w:lineRule="auto"/>
        <w:ind w:firstLine="709"/>
        <w:jc w:val="both"/>
        <w:rPr>
          <w:rFonts w:asciiTheme="minorHAnsi" w:hAnsiTheme="minorHAnsi" w:cstheme="minorHAnsi"/>
          <w:b/>
          <w:bCs/>
          <w:color w:val="FF0000"/>
          <w:sz w:val="22"/>
          <w:szCs w:val="22"/>
        </w:rPr>
      </w:pPr>
    </w:p>
    <w:p w14:paraId="1FC667D7" w14:textId="77777777" w:rsidR="0043114A" w:rsidRDefault="00942A86" w:rsidP="004854EE">
      <w:pPr>
        <w:pStyle w:val="Default"/>
        <w:spacing w:line="276" w:lineRule="auto"/>
        <w:ind w:firstLine="709"/>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W</w:t>
      </w:r>
      <w:r w:rsidR="0043114A" w:rsidRPr="00942A86">
        <w:rPr>
          <w:rFonts w:asciiTheme="minorHAnsi" w:hAnsiTheme="minorHAnsi" w:cstheme="minorHAnsi"/>
          <w:b/>
          <w:bCs/>
          <w:color w:val="auto"/>
          <w:sz w:val="22"/>
          <w:szCs w:val="22"/>
        </w:rPr>
        <w:t>ycinka drzew</w:t>
      </w:r>
    </w:p>
    <w:p w14:paraId="198A6678" w14:textId="77777777" w:rsidR="00543E50" w:rsidRPr="00942A86" w:rsidRDefault="00942A86" w:rsidP="004854EE">
      <w:pPr>
        <w:pStyle w:val="Default"/>
        <w:spacing w:line="276" w:lineRule="auto"/>
        <w:ind w:firstLine="709"/>
        <w:jc w:val="both"/>
        <w:rPr>
          <w:rFonts w:asciiTheme="minorHAnsi" w:hAnsiTheme="minorHAnsi" w:cstheme="minorHAnsi"/>
          <w:b/>
          <w:bCs/>
          <w:color w:val="FF0000"/>
          <w:sz w:val="22"/>
          <w:szCs w:val="22"/>
        </w:rPr>
      </w:pPr>
      <w:r w:rsidRPr="00942A86">
        <w:rPr>
          <w:rFonts w:asciiTheme="minorHAnsi" w:eastAsia="Times New Roman" w:hAnsiTheme="minorHAnsi" w:cstheme="minorHAnsi"/>
          <w:sz w:val="22"/>
          <w:szCs w:val="22"/>
        </w:rPr>
        <w:t xml:space="preserve">Planowane </w:t>
      </w:r>
      <w:r>
        <w:rPr>
          <w:rFonts w:asciiTheme="minorHAnsi" w:eastAsia="Times New Roman" w:hAnsiTheme="minorHAnsi" w:cstheme="minorHAnsi"/>
          <w:sz w:val="22"/>
          <w:szCs w:val="22"/>
        </w:rPr>
        <w:t>zadanie inwestycyjne wiąże się z koniecznością wycinki części drzew, będących w kolizji z projektowanym budynkiem oraz drogą pożarową/ utwardzeniem terenu.</w:t>
      </w:r>
    </w:p>
    <w:p w14:paraId="6D89C862" w14:textId="77777777" w:rsidR="00D51906" w:rsidRPr="00942A86" w:rsidRDefault="00D51906" w:rsidP="004854EE">
      <w:pPr>
        <w:pStyle w:val="Default"/>
        <w:spacing w:line="276" w:lineRule="auto"/>
        <w:ind w:firstLine="709"/>
        <w:jc w:val="both"/>
        <w:rPr>
          <w:rFonts w:asciiTheme="minorHAnsi" w:eastAsia="Times New Roman" w:hAnsiTheme="minorHAnsi" w:cstheme="minorHAnsi"/>
          <w:sz w:val="22"/>
          <w:szCs w:val="22"/>
        </w:rPr>
      </w:pPr>
    </w:p>
    <w:p w14:paraId="59D939AE" w14:textId="77777777" w:rsidR="00D51906" w:rsidRDefault="00D51906" w:rsidP="004854EE">
      <w:pPr>
        <w:pStyle w:val="Default"/>
        <w:spacing w:line="276" w:lineRule="auto"/>
        <w:ind w:firstLine="709"/>
        <w:jc w:val="both"/>
        <w:rPr>
          <w:rFonts w:asciiTheme="minorHAnsi" w:eastAsia="Times New Roman" w:hAnsiTheme="minorHAnsi" w:cstheme="minorHAnsi"/>
          <w:sz w:val="22"/>
          <w:szCs w:val="22"/>
        </w:rPr>
      </w:pPr>
      <w:r w:rsidRPr="00942A86">
        <w:rPr>
          <w:rFonts w:asciiTheme="minorHAnsi" w:eastAsia="Times New Roman" w:hAnsiTheme="minorHAnsi" w:cstheme="minorHAnsi"/>
          <w:sz w:val="22"/>
          <w:szCs w:val="22"/>
        </w:rPr>
        <w:t>Wszelkie prace projektowe oraz roboty budowlane muszą być wykonane zgodnie z obowiązującym prawem polskim oraz sztuką budowlaną.</w:t>
      </w:r>
    </w:p>
    <w:p w14:paraId="7D86BF91" w14:textId="77777777" w:rsidR="002D5D54" w:rsidRPr="00942A86" w:rsidRDefault="002D5D54" w:rsidP="004854EE">
      <w:pPr>
        <w:pStyle w:val="Default"/>
        <w:spacing w:line="276" w:lineRule="auto"/>
        <w:ind w:firstLine="709"/>
        <w:jc w:val="both"/>
        <w:rPr>
          <w:rFonts w:asciiTheme="minorHAnsi" w:eastAsia="Times New Roman" w:hAnsiTheme="minorHAnsi" w:cstheme="minorHAnsi"/>
          <w:sz w:val="22"/>
          <w:szCs w:val="22"/>
        </w:rPr>
      </w:pPr>
    </w:p>
    <w:p w14:paraId="35702B71" w14:textId="77777777" w:rsidR="00D51906" w:rsidRPr="00D51906" w:rsidRDefault="00D51906" w:rsidP="00F1664A">
      <w:pPr>
        <w:pStyle w:val="Nagwek1"/>
        <w:numPr>
          <w:ilvl w:val="1"/>
          <w:numId w:val="45"/>
        </w:numPr>
        <w:jc w:val="both"/>
        <w:rPr>
          <w:rFonts w:asciiTheme="minorHAnsi" w:hAnsiTheme="minorHAnsi" w:cstheme="minorHAnsi"/>
          <w:sz w:val="22"/>
          <w:szCs w:val="22"/>
        </w:rPr>
      </w:pPr>
      <w:bookmarkStart w:id="4" w:name="_Toc54951999"/>
      <w:r w:rsidRPr="00D51906">
        <w:rPr>
          <w:rFonts w:asciiTheme="minorHAnsi" w:hAnsiTheme="minorHAnsi" w:cstheme="minorHAnsi"/>
          <w:sz w:val="22"/>
          <w:szCs w:val="22"/>
        </w:rPr>
        <w:t>Aktualne uwarunkowania wykonania przedmiotu zamówienia</w:t>
      </w:r>
      <w:bookmarkEnd w:id="4"/>
    </w:p>
    <w:p w14:paraId="2B3F5B01" w14:textId="77777777" w:rsidR="00D51906" w:rsidRPr="00D51906" w:rsidRDefault="00D51906" w:rsidP="004854EE">
      <w:pPr>
        <w:autoSpaceDE w:val="0"/>
        <w:autoSpaceDN w:val="0"/>
        <w:adjustRightInd w:val="0"/>
        <w:spacing w:line="276" w:lineRule="auto"/>
        <w:jc w:val="both"/>
        <w:rPr>
          <w:rFonts w:asciiTheme="minorHAnsi" w:hAnsiTheme="minorHAnsi" w:cstheme="minorHAnsi"/>
          <w:sz w:val="22"/>
          <w:szCs w:val="22"/>
        </w:rPr>
      </w:pPr>
    </w:p>
    <w:p w14:paraId="3892FDBF"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r w:rsidRPr="00D51906">
        <w:rPr>
          <w:rFonts w:asciiTheme="minorHAnsi" w:hAnsiTheme="minorHAnsi" w:cstheme="minorHAnsi"/>
          <w:sz w:val="22"/>
          <w:szCs w:val="22"/>
        </w:rPr>
        <w:t xml:space="preserve">W razie potrzeby, dla przedmiotowego zadania należy opracować ekspertyzę w zakresie bezpieczeństwa pożarowego i uzgodnić z właściwym komendantem Wojewódzkiej Państwowej Straży Pożarnej, celem uzyskania postanowienia o uzgodnieniu. </w:t>
      </w:r>
    </w:p>
    <w:p w14:paraId="7A1D4DB1"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p>
    <w:p w14:paraId="513A802D" w14:textId="77777777" w:rsidR="00AB306D" w:rsidRPr="00397000" w:rsidRDefault="00D51906" w:rsidP="00BF61BF">
      <w:pPr>
        <w:autoSpaceDE w:val="0"/>
        <w:autoSpaceDN w:val="0"/>
        <w:adjustRightInd w:val="0"/>
        <w:spacing w:line="276" w:lineRule="auto"/>
        <w:ind w:firstLine="709"/>
        <w:jc w:val="both"/>
        <w:rPr>
          <w:rFonts w:asciiTheme="minorHAnsi" w:hAnsiTheme="minorHAnsi" w:cstheme="minorHAnsi"/>
          <w:sz w:val="22"/>
          <w:szCs w:val="22"/>
        </w:rPr>
      </w:pPr>
      <w:r w:rsidRPr="00397000">
        <w:rPr>
          <w:rFonts w:asciiTheme="minorHAnsi" w:hAnsiTheme="minorHAnsi" w:cstheme="minorHAnsi"/>
          <w:sz w:val="22"/>
          <w:szCs w:val="22"/>
        </w:rPr>
        <w:t xml:space="preserve">W trakcie przygotowania PFU </w:t>
      </w:r>
      <w:r w:rsidR="00AB306D" w:rsidRPr="00397000">
        <w:rPr>
          <w:rFonts w:asciiTheme="minorHAnsi" w:hAnsiTheme="minorHAnsi" w:cstheme="minorHAnsi"/>
          <w:sz w:val="22"/>
          <w:szCs w:val="22"/>
        </w:rPr>
        <w:t>obowiązywał miejscowy plan</w:t>
      </w:r>
      <w:r w:rsidR="00E124C1" w:rsidRPr="00397000">
        <w:rPr>
          <w:rFonts w:asciiTheme="minorHAnsi" w:hAnsiTheme="minorHAnsi" w:cstheme="minorHAnsi"/>
          <w:sz w:val="22"/>
          <w:szCs w:val="22"/>
        </w:rPr>
        <w:t xml:space="preserve"> zagospodarowania przestrzennego</w:t>
      </w:r>
      <w:r w:rsidR="00AB306D" w:rsidRPr="00397000">
        <w:rPr>
          <w:rFonts w:asciiTheme="minorHAnsi" w:hAnsiTheme="minorHAnsi" w:cstheme="minorHAnsi"/>
          <w:sz w:val="22"/>
          <w:szCs w:val="22"/>
        </w:rPr>
        <w:t>- „Uchwała nr XIII/93/16 Rady Miasta Rawa Mazowiecka z dnia 28.01.2016 r. w sprawie zmiany miejscowego planu zagospodarowania przestrzennego miasta Rawy Mazowieckiej, obszary położone w rejonie ulic: Żytniej i Skierniewickiej, Kolejowej, Mszczonowskiej i Kazimierza Wielkiego, Cmentarnej i Słowackiego, Mickiewicza i Krakowskiej, Południowej i Reymonta, Tomaszowskiej i Słowackiego, Przemysłowej i Zwolińskiego, Targowej, Targowej i Reymonta,</w:t>
      </w:r>
      <w:r w:rsidR="00E124C1" w:rsidRPr="00397000">
        <w:rPr>
          <w:rFonts w:asciiTheme="minorHAnsi" w:hAnsiTheme="minorHAnsi" w:cstheme="minorHAnsi"/>
          <w:sz w:val="22"/>
          <w:szCs w:val="22"/>
        </w:rPr>
        <w:t xml:space="preserve"> </w:t>
      </w:r>
      <w:r w:rsidR="00AB306D" w:rsidRPr="00397000">
        <w:rPr>
          <w:rFonts w:asciiTheme="minorHAnsi" w:hAnsiTheme="minorHAnsi" w:cstheme="minorHAnsi"/>
          <w:sz w:val="22"/>
          <w:szCs w:val="22"/>
        </w:rPr>
        <w:t xml:space="preserve">Słowackiego, Krakowskiej, Osada Dolna, 1 Maja”. Jednocześnie </w:t>
      </w:r>
      <w:r w:rsidR="00942A86" w:rsidRPr="00397000">
        <w:rPr>
          <w:rFonts w:asciiTheme="minorHAnsi" w:hAnsiTheme="minorHAnsi" w:cstheme="minorHAnsi"/>
          <w:sz w:val="22"/>
          <w:szCs w:val="22"/>
        </w:rPr>
        <w:t xml:space="preserve">trwały prace nad </w:t>
      </w:r>
      <w:r w:rsidR="00AB306D" w:rsidRPr="00397000">
        <w:rPr>
          <w:rFonts w:asciiTheme="minorHAnsi" w:hAnsiTheme="minorHAnsi" w:cstheme="minorHAnsi"/>
          <w:sz w:val="22"/>
          <w:szCs w:val="22"/>
        </w:rPr>
        <w:t>zmianą tegoż planu.</w:t>
      </w:r>
    </w:p>
    <w:p w14:paraId="4C54285F" w14:textId="77777777" w:rsidR="00D51906" w:rsidRPr="00397000" w:rsidRDefault="00AB306D" w:rsidP="00BF61BF">
      <w:pPr>
        <w:autoSpaceDE w:val="0"/>
        <w:autoSpaceDN w:val="0"/>
        <w:adjustRightInd w:val="0"/>
        <w:spacing w:line="276" w:lineRule="auto"/>
        <w:ind w:firstLine="709"/>
        <w:jc w:val="both"/>
        <w:rPr>
          <w:rFonts w:asciiTheme="minorHAnsi" w:hAnsiTheme="minorHAnsi" w:cstheme="minorHAnsi"/>
          <w:sz w:val="22"/>
          <w:szCs w:val="22"/>
        </w:rPr>
      </w:pPr>
      <w:r w:rsidRPr="00397000">
        <w:rPr>
          <w:rFonts w:asciiTheme="minorHAnsi" w:hAnsiTheme="minorHAnsi" w:cstheme="minorHAnsi"/>
          <w:sz w:val="22"/>
          <w:szCs w:val="22"/>
        </w:rPr>
        <w:lastRenderedPageBreak/>
        <w:t>Docelowy projekt rozbudowy szpitala powinien spełniać zapisy obowiązującego miejscowego planu zagospodarowania przestrzennego.</w:t>
      </w:r>
    </w:p>
    <w:p w14:paraId="539D9F2D"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p>
    <w:p w14:paraId="60F052F1"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r w:rsidRPr="00D51906">
        <w:rPr>
          <w:rFonts w:asciiTheme="minorHAnsi" w:hAnsiTheme="minorHAnsi" w:cstheme="minorHAnsi"/>
          <w:sz w:val="22"/>
          <w:szCs w:val="22"/>
        </w:rPr>
        <w:t xml:space="preserve">Plan sytuacyjny koncepcji został opracowany w oparciu o </w:t>
      </w:r>
      <w:r w:rsidR="00AB306D">
        <w:rPr>
          <w:rFonts w:asciiTheme="minorHAnsi" w:hAnsiTheme="minorHAnsi" w:cstheme="minorHAnsi"/>
          <w:sz w:val="22"/>
          <w:szCs w:val="22"/>
        </w:rPr>
        <w:t xml:space="preserve">materiały dostarczone przez Inwestora- </w:t>
      </w:r>
      <w:r w:rsidR="00AE6DB8">
        <w:rPr>
          <w:rFonts w:asciiTheme="minorHAnsi" w:hAnsiTheme="minorHAnsi" w:cstheme="minorHAnsi"/>
          <w:sz w:val="22"/>
          <w:szCs w:val="22"/>
        </w:rPr>
        <w:t xml:space="preserve">wydruk </w:t>
      </w:r>
      <w:r w:rsidRPr="00D51906">
        <w:rPr>
          <w:rFonts w:asciiTheme="minorHAnsi" w:hAnsiTheme="minorHAnsi" w:cstheme="minorHAnsi"/>
          <w:sz w:val="22"/>
          <w:szCs w:val="22"/>
        </w:rPr>
        <w:t>map</w:t>
      </w:r>
      <w:r w:rsidR="00AE6DB8">
        <w:rPr>
          <w:rFonts w:asciiTheme="minorHAnsi" w:hAnsiTheme="minorHAnsi" w:cstheme="minorHAnsi"/>
          <w:sz w:val="22"/>
          <w:szCs w:val="22"/>
        </w:rPr>
        <w:t xml:space="preserve">y z systemu </w:t>
      </w:r>
      <w:proofErr w:type="spellStart"/>
      <w:r w:rsidR="00AE6DB8">
        <w:rPr>
          <w:rFonts w:asciiTheme="minorHAnsi" w:hAnsiTheme="minorHAnsi" w:cstheme="minorHAnsi"/>
          <w:sz w:val="22"/>
          <w:szCs w:val="22"/>
        </w:rPr>
        <w:t>WebEWID</w:t>
      </w:r>
      <w:proofErr w:type="spellEnd"/>
      <w:r w:rsidR="00AE6DB8">
        <w:rPr>
          <w:rFonts w:asciiTheme="minorHAnsi" w:hAnsiTheme="minorHAnsi" w:cstheme="minorHAnsi"/>
          <w:sz w:val="22"/>
          <w:szCs w:val="22"/>
        </w:rPr>
        <w:t xml:space="preserve"> oraz Projekt Zagospodarowania z 10.2013 r. autorstwa firmy </w:t>
      </w:r>
      <w:proofErr w:type="spellStart"/>
      <w:r w:rsidR="00AE6DB8">
        <w:rPr>
          <w:rFonts w:asciiTheme="minorHAnsi" w:hAnsiTheme="minorHAnsi" w:cstheme="minorHAnsi"/>
          <w:sz w:val="22"/>
          <w:szCs w:val="22"/>
        </w:rPr>
        <w:t>Archivision</w:t>
      </w:r>
      <w:proofErr w:type="spellEnd"/>
      <w:r w:rsidR="00AE6DB8">
        <w:rPr>
          <w:rFonts w:asciiTheme="minorHAnsi" w:hAnsiTheme="minorHAnsi" w:cstheme="minorHAnsi"/>
          <w:sz w:val="22"/>
          <w:szCs w:val="22"/>
        </w:rPr>
        <w:t>.</w:t>
      </w:r>
      <w:r w:rsidRPr="00D51906">
        <w:rPr>
          <w:rFonts w:asciiTheme="minorHAnsi" w:hAnsiTheme="minorHAnsi" w:cstheme="minorHAnsi"/>
          <w:sz w:val="22"/>
          <w:szCs w:val="22"/>
        </w:rPr>
        <w:t xml:space="preserve"> </w:t>
      </w:r>
    </w:p>
    <w:p w14:paraId="7EAAE055"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p>
    <w:p w14:paraId="7C6D1596"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r w:rsidRPr="00D51906">
        <w:rPr>
          <w:rFonts w:asciiTheme="minorHAnsi" w:hAnsiTheme="minorHAnsi" w:cstheme="minorHAnsi"/>
          <w:sz w:val="22"/>
          <w:szCs w:val="22"/>
        </w:rPr>
        <w:t xml:space="preserve">Podane w PFU zapotrzebowanie na media i bilans mocy jest szacunkowy. Wykonawca winien zweryfikować na etapie projektowania przyjęte założenia i w razie potrzeby wystąpić do gestorów sieci o zwiększenie mocy przyłączeniowej. </w:t>
      </w:r>
    </w:p>
    <w:p w14:paraId="7FE20D4E" w14:textId="77777777" w:rsidR="00D51906" w:rsidRPr="00D51906" w:rsidRDefault="00D51906" w:rsidP="004854EE">
      <w:pPr>
        <w:spacing w:line="276" w:lineRule="auto"/>
        <w:ind w:firstLine="360"/>
        <w:jc w:val="both"/>
        <w:rPr>
          <w:rFonts w:asciiTheme="minorHAnsi" w:hAnsiTheme="minorHAnsi" w:cstheme="minorHAnsi"/>
          <w:sz w:val="22"/>
          <w:szCs w:val="22"/>
        </w:rPr>
      </w:pPr>
    </w:p>
    <w:p w14:paraId="1E25663E" w14:textId="77777777" w:rsidR="00D51906" w:rsidRPr="00D51906" w:rsidRDefault="00D51906" w:rsidP="004854EE">
      <w:pPr>
        <w:autoSpaceDE w:val="0"/>
        <w:autoSpaceDN w:val="0"/>
        <w:adjustRightInd w:val="0"/>
        <w:spacing w:line="276" w:lineRule="auto"/>
        <w:ind w:firstLine="709"/>
        <w:jc w:val="both"/>
        <w:rPr>
          <w:rFonts w:asciiTheme="minorHAnsi" w:hAnsiTheme="minorHAnsi" w:cstheme="minorHAnsi"/>
          <w:sz w:val="22"/>
          <w:szCs w:val="22"/>
        </w:rPr>
      </w:pPr>
      <w:r w:rsidRPr="00D51906">
        <w:rPr>
          <w:rFonts w:asciiTheme="minorHAnsi" w:hAnsiTheme="minorHAnsi" w:cstheme="minorHAnsi"/>
          <w:sz w:val="22"/>
          <w:szCs w:val="22"/>
        </w:rPr>
        <w:t>Załączone w koncepcji elewacje części</w:t>
      </w:r>
      <w:r w:rsidR="00AE6DB8">
        <w:rPr>
          <w:rFonts w:asciiTheme="minorHAnsi" w:hAnsiTheme="minorHAnsi" w:cstheme="minorHAnsi"/>
          <w:sz w:val="22"/>
          <w:szCs w:val="22"/>
        </w:rPr>
        <w:t xml:space="preserve"> </w:t>
      </w:r>
      <w:r w:rsidRPr="00D51906">
        <w:rPr>
          <w:rFonts w:asciiTheme="minorHAnsi" w:hAnsiTheme="minorHAnsi" w:cstheme="minorHAnsi"/>
          <w:sz w:val="22"/>
          <w:szCs w:val="22"/>
        </w:rPr>
        <w:t>projektowanej są poglądowe i należy traktować je jako estetyczne wytyczne</w:t>
      </w:r>
      <w:r w:rsidR="00AE6DB8">
        <w:rPr>
          <w:rFonts w:asciiTheme="minorHAnsi" w:hAnsiTheme="minorHAnsi" w:cstheme="minorHAnsi"/>
          <w:sz w:val="22"/>
          <w:szCs w:val="22"/>
        </w:rPr>
        <w:t xml:space="preserve"> </w:t>
      </w:r>
      <w:r w:rsidRPr="00D51906">
        <w:rPr>
          <w:rFonts w:asciiTheme="minorHAnsi" w:hAnsiTheme="minorHAnsi" w:cstheme="minorHAnsi"/>
          <w:sz w:val="22"/>
          <w:szCs w:val="22"/>
        </w:rPr>
        <w:t>oraz odniesienie dla projektowanych elewacji w fazie sporządzania dokumentacji projektowej.</w:t>
      </w:r>
    </w:p>
    <w:p w14:paraId="1BD02A93" w14:textId="77777777" w:rsidR="00D51906" w:rsidRPr="00D51906" w:rsidRDefault="00D51906" w:rsidP="00D51906">
      <w:pPr>
        <w:ind w:firstLine="360"/>
        <w:rPr>
          <w:rFonts w:asciiTheme="minorHAnsi" w:hAnsiTheme="minorHAnsi" w:cstheme="minorHAnsi"/>
          <w:sz w:val="22"/>
          <w:szCs w:val="22"/>
        </w:rPr>
      </w:pPr>
    </w:p>
    <w:p w14:paraId="1BFDF8E9" w14:textId="77777777" w:rsidR="00D51906" w:rsidRPr="00D51906" w:rsidRDefault="00D51906" w:rsidP="004854EE">
      <w:pPr>
        <w:spacing w:line="276" w:lineRule="auto"/>
        <w:ind w:firstLine="360"/>
        <w:rPr>
          <w:rFonts w:asciiTheme="minorHAnsi" w:hAnsiTheme="minorHAnsi" w:cstheme="minorHAnsi"/>
          <w:b/>
          <w:sz w:val="22"/>
          <w:szCs w:val="22"/>
          <w:u w:val="single"/>
        </w:rPr>
      </w:pPr>
      <w:r w:rsidRPr="00D51906">
        <w:rPr>
          <w:rFonts w:asciiTheme="minorHAnsi" w:hAnsiTheme="minorHAnsi" w:cstheme="minorHAnsi"/>
          <w:b/>
          <w:sz w:val="22"/>
          <w:szCs w:val="22"/>
          <w:u w:val="single"/>
        </w:rPr>
        <w:t xml:space="preserve">W związku z powyższym założenia koncepcji będącej załącznikiem do PFU należy zweryfikować w oparciu o: </w:t>
      </w:r>
    </w:p>
    <w:p w14:paraId="7942BC43" w14:textId="77777777" w:rsidR="00D51906" w:rsidRPr="00D51906" w:rsidRDefault="00D51906" w:rsidP="002B65E4">
      <w:pPr>
        <w:pStyle w:val="Akapitzlist"/>
        <w:numPr>
          <w:ilvl w:val="0"/>
          <w:numId w:val="15"/>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Uzyskaną przez Wykonawcę aktualną mapę do celów projektowych</w:t>
      </w:r>
      <w:r w:rsidR="00AE6DB8">
        <w:rPr>
          <w:rFonts w:asciiTheme="minorHAnsi" w:hAnsiTheme="minorHAnsi" w:cstheme="minorHAnsi"/>
          <w:sz w:val="22"/>
          <w:szCs w:val="22"/>
        </w:rPr>
        <w:t>,</w:t>
      </w:r>
    </w:p>
    <w:p w14:paraId="103D4A55" w14:textId="77777777" w:rsidR="00D51906" w:rsidRPr="00D51906" w:rsidRDefault="00D51906" w:rsidP="002B65E4">
      <w:pPr>
        <w:pStyle w:val="Akapitzlist"/>
        <w:numPr>
          <w:ilvl w:val="0"/>
          <w:numId w:val="15"/>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Opracowaną i uzgodnioną ekspertyzę w zakresie bezpieczeństwa pożarowego budynku</w:t>
      </w:r>
      <w:r w:rsidR="00AE6DB8">
        <w:rPr>
          <w:rFonts w:asciiTheme="minorHAnsi" w:hAnsiTheme="minorHAnsi" w:cstheme="minorHAnsi"/>
          <w:sz w:val="22"/>
          <w:szCs w:val="22"/>
        </w:rPr>
        <w:t xml:space="preserve"> głównego</w:t>
      </w:r>
      <w:r w:rsidRPr="00D51906">
        <w:rPr>
          <w:rFonts w:asciiTheme="minorHAnsi" w:hAnsiTheme="minorHAnsi" w:cstheme="minorHAnsi"/>
          <w:sz w:val="22"/>
          <w:szCs w:val="22"/>
        </w:rPr>
        <w:t>, jeśli wymagane</w:t>
      </w:r>
      <w:r w:rsidR="00AE6DB8">
        <w:rPr>
          <w:rFonts w:asciiTheme="minorHAnsi" w:hAnsiTheme="minorHAnsi" w:cstheme="minorHAnsi"/>
          <w:sz w:val="22"/>
          <w:szCs w:val="22"/>
        </w:rPr>
        <w:t>,</w:t>
      </w:r>
    </w:p>
    <w:p w14:paraId="1A595940" w14:textId="77777777" w:rsidR="00D51906" w:rsidRDefault="00D51906" w:rsidP="002B65E4">
      <w:pPr>
        <w:pStyle w:val="Akapitzlist"/>
        <w:numPr>
          <w:ilvl w:val="0"/>
          <w:numId w:val="15"/>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Zapisy </w:t>
      </w:r>
      <w:r w:rsidR="00AE6DB8">
        <w:rPr>
          <w:rFonts w:asciiTheme="minorHAnsi" w:hAnsiTheme="minorHAnsi" w:cstheme="minorHAnsi"/>
          <w:sz w:val="22"/>
          <w:szCs w:val="22"/>
        </w:rPr>
        <w:t>obowiązującego miejscowego planu zagospodarowania przestrzennego,</w:t>
      </w:r>
    </w:p>
    <w:p w14:paraId="70C1B2D4" w14:textId="77777777" w:rsidR="00AE6DB8" w:rsidRPr="00D51906" w:rsidRDefault="00AE6DB8" w:rsidP="002B65E4">
      <w:pPr>
        <w:pStyle w:val="Akapitzlist"/>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Uzgodnienie rozbudowy z Miejskim Konserwatorem Zabytków, ze względu na połączenie bryły projektowanego budynku z obecnymi budynkami szpitala, wpisanymi do ewidencji zabytków,</w:t>
      </w:r>
    </w:p>
    <w:p w14:paraId="51F67343" w14:textId="77777777" w:rsidR="00D51906" w:rsidRPr="00D51906" w:rsidRDefault="00D51906" w:rsidP="002B65E4">
      <w:pPr>
        <w:pStyle w:val="Akapitzlist"/>
        <w:numPr>
          <w:ilvl w:val="0"/>
          <w:numId w:val="15"/>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Inne niezbędne do wykonania zadania projektowego analizy, badania, ekspertyzy i dokumentacje poprzedzające prace związane z przygotowaniem dokumentacji projektowej. </w:t>
      </w:r>
    </w:p>
    <w:p w14:paraId="76B0C21B" w14:textId="77777777" w:rsidR="00D51906" w:rsidRPr="00D51906" w:rsidRDefault="00D51906" w:rsidP="004854EE">
      <w:pPr>
        <w:pStyle w:val="Akapitzlist"/>
        <w:spacing w:line="276" w:lineRule="auto"/>
        <w:ind w:left="1080"/>
        <w:rPr>
          <w:rFonts w:asciiTheme="minorHAnsi" w:hAnsiTheme="minorHAnsi" w:cstheme="minorHAnsi"/>
          <w:sz w:val="22"/>
          <w:szCs w:val="22"/>
        </w:rPr>
      </w:pPr>
    </w:p>
    <w:p w14:paraId="76136DCE" w14:textId="77777777" w:rsidR="00D51906" w:rsidRPr="00D51906" w:rsidRDefault="00D51906" w:rsidP="004854EE">
      <w:pPr>
        <w:pStyle w:val="Default"/>
        <w:spacing w:line="276" w:lineRule="auto"/>
        <w:ind w:firstLine="709"/>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 xml:space="preserve">Zamawiający zobowiązuje się udostępnić do wglądu posiadane dokumentacje techniczne istniejących części budynków, a także inne opracowania eksperckie i dokumentacje istotne z punktu widzenia realizacji zadania. Wykonawcy ubiegający się o </w:t>
      </w:r>
      <w:proofErr w:type="gramStart"/>
      <w:r w:rsidRPr="00D51906">
        <w:rPr>
          <w:rFonts w:asciiTheme="minorHAnsi" w:hAnsiTheme="minorHAnsi" w:cstheme="minorHAnsi"/>
          <w:color w:val="auto"/>
          <w:sz w:val="22"/>
          <w:szCs w:val="22"/>
        </w:rPr>
        <w:t>udzielenie  zamówienia</w:t>
      </w:r>
      <w:proofErr w:type="gramEnd"/>
      <w:r w:rsidRPr="00D51906">
        <w:rPr>
          <w:rFonts w:asciiTheme="minorHAnsi" w:hAnsiTheme="minorHAnsi" w:cstheme="minorHAnsi"/>
          <w:color w:val="auto"/>
          <w:sz w:val="22"/>
          <w:szCs w:val="22"/>
        </w:rPr>
        <w:t xml:space="preserve">, winni dokonać wizji lokalnej celem weryfikacji informacji znajdujących się w programie funkcjonalno-użytkowym oraz innej dokumentacji udostępnionej przez Zamawiającego. </w:t>
      </w:r>
    </w:p>
    <w:p w14:paraId="62687C88" w14:textId="77777777" w:rsidR="00D51906" w:rsidRPr="00D51906" w:rsidRDefault="00D51906" w:rsidP="004854EE">
      <w:pPr>
        <w:pStyle w:val="Default"/>
        <w:spacing w:line="276" w:lineRule="auto"/>
        <w:ind w:firstLine="709"/>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 xml:space="preserve">Zakłada się, iż projekt powinien obejmować pełny zakres realizowanego zadania, według uzgodnień szczegółowych z Zamawiającym. </w:t>
      </w:r>
    </w:p>
    <w:p w14:paraId="5D7E619E" w14:textId="77777777" w:rsidR="00D51906" w:rsidRPr="00D51906" w:rsidRDefault="00D51906" w:rsidP="004854EE">
      <w:pPr>
        <w:pStyle w:val="Default"/>
        <w:spacing w:line="276" w:lineRule="auto"/>
        <w:ind w:firstLine="360"/>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Należy wykonać dokumentację projektową, kompletną z punktu widzenia celu, któremu ma służyć, oraz spełniającą obowiązujące przepisy Prawa Budowlanego, przepisy techniczno-</w:t>
      </w:r>
      <w:r w:rsidR="008C5E4A">
        <w:rPr>
          <w:rFonts w:asciiTheme="minorHAnsi" w:hAnsiTheme="minorHAnsi" w:cstheme="minorHAnsi"/>
          <w:color w:val="auto"/>
          <w:sz w:val="22"/>
          <w:szCs w:val="22"/>
        </w:rPr>
        <w:t xml:space="preserve"> </w:t>
      </w:r>
      <w:r w:rsidRPr="00D51906">
        <w:rPr>
          <w:rFonts w:asciiTheme="minorHAnsi" w:hAnsiTheme="minorHAnsi" w:cstheme="minorHAnsi"/>
          <w:color w:val="auto"/>
          <w:sz w:val="22"/>
          <w:szCs w:val="22"/>
        </w:rPr>
        <w:t xml:space="preserve">budowlane oraz inne powiązane przepisy i normy, a zwłaszcza przywołane w treści niniejszego Programu Funkcjonalno- Użytkowego. </w:t>
      </w:r>
    </w:p>
    <w:p w14:paraId="5473E009" w14:textId="77777777" w:rsidR="008C5E4A" w:rsidRDefault="008C5E4A" w:rsidP="004854EE">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trakcie </w:t>
      </w:r>
      <w:r w:rsidR="00D51906" w:rsidRPr="00D51906">
        <w:rPr>
          <w:rFonts w:asciiTheme="minorHAnsi" w:hAnsiTheme="minorHAnsi" w:cstheme="minorHAnsi"/>
          <w:color w:val="auto"/>
          <w:sz w:val="22"/>
          <w:szCs w:val="22"/>
        </w:rPr>
        <w:t>przygotowani</w:t>
      </w:r>
      <w:r>
        <w:rPr>
          <w:rFonts w:asciiTheme="minorHAnsi" w:hAnsiTheme="minorHAnsi" w:cstheme="minorHAnsi"/>
          <w:color w:val="auto"/>
          <w:sz w:val="22"/>
          <w:szCs w:val="22"/>
        </w:rPr>
        <w:t>a</w:t>
      </w:r>
      <w:r w:rsidR="00D51906" w:rsidRPr="00D51906">
        <w:rPr>
          <w:rFonts w:asciiTheme="minorHAnsi" w:hAnsiTheme="minorHAnsi" w:cstheme="minorHAnsi"/>
          <w:color w:val="auto"/>
          <w:sz w:val="22"/>
          <w:szCs w:val="22"/>
        </w:rPr>
        <w:t xml:space="preserve"> dokumentacji projektowej, w ramach połączenia z budynkiem głównym, należy wziąć pod uwagę </w:t>
      </w:r>
      <w:r>
        <w:rPr>
          <w:rFonts w:asciiTheme="minorHAnsi" w:hAnsiTheme="minorHAnsi" w:cstheme="minorHAnsi"/>
          <w:color w:val="auto"/>
          <w:sz w:val="22"/>
          <w:szCs w:val="22"/>
        </w:rPr>
        <w:t>możliwe różnice poziomów posadzek w części istniejącej i projektowanej, zaprojektowanie parterowego łącznika w możliwie jak najbardziej przeziernej i lekkiej formie.</w:t>
      </w:r>
    </w:p>
    <w:p w14:paraId="7C6699D9" w14:textId="77777777" w:rsidR="00D51906" w:rsidRPr="004854EE" w:rsidRDefault="00D51906" w:rsidP="004854EE">
      <w:pPr>
        <w:pStyle w:val="Default"/>
        <w:spacing w:line="276" w:lineRule="auto"/>
        <w:ind w:firstLine="360"/>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 xml:space="preserve">Powyższe analizy należy oprzeć o aktualną inwentaryzację </w:t>
      </w:r>
      <w:r w:rsidR="008C5E4A">
        <w:rPr>
          <w:rFonts w:asciiTheme="minorHAnsi" w:hAnsiTheme="minorHAnsi" w:cstheme="minorHAnsi"/>
          <w:color w:val="auto"/>
          <w:sz w:val="22"/>
          <w:szCs w:val="22"/>
        </w:rPr>
        <w:t>budynku głównego, w częściach przyległych do projektowanej rozbudowy</w:t>
      </w:r>
      <w:r w:rsidRPr="00D51906">
        <w:rPr>
          <w:rFonts w:asciiTheme="minorHAnsi" w:hAnsiTheme="minorHAnsi" w:cstheme="minorHAnsi"/>
          <w:color w:val="auto"/>
          <w:sz w:val="22"/>
          <w:szCs w:val="22"/>
        </w:rPr>
        <w:t>, z opinią eksperck</w:t>
      </w:r>
      <w:r w:rsidR="008C5E4A">
        <w:rPr>
          <w:rFonts w:asciiTheme="minorHAnsi" w:hAnsiTheme="minorHAnsi" w:cstheme="minorHAnsi"/>
          <w:color w:val="auto"/>
          <w:sz w:val="22"/>
          <w:szCs w:val="22"/>
        </w:rPr>
        <w:t>ą</w:t>
      </w:r>
      <w:r w:rsidRPr="00D51906">
        <w:rPr>
          <w:rFonts w:asciiTheme="minorHAnsi" w:hAnsiTheme="minorHAnsi" w:cstheme="minorHAnsi"/>
          <w:color w:val="auto"/>
          <w:sz w:val="22"/>
          <w:szCs w:val="22"/>
        </w:rPr>
        <w:t xml:space="preserve"> w </w:t>
      </w:r>
      <w:proofErr w:type="gramStart"/>
      <w:r w:rsidRPr="00D51906">
        <w:rPr>
          <w:rFonts w:asciiTheme="minorHAnsi" w:hAnsiTheme="minorHAnsi" w:cstheme="minorHAnsi"/>
          <w:color w:val="auto"/>
          <w:sz w:val="22"/>
          <w:szCs w:val="22"/>
        </w:rPr>
        <w:t>zakresie  możliwości</w:t>
      </w:r>
      <w:proofErr w:type="gramEnd"/>
      <w:r w:rsidRPr="00D51906">
        <w:rPr>
          <w:rFonts w:asciiTheme="minorHAnsi" w:hAnsiTheme="minorHAnsi" w:cstheme="minorHAnsi"/>
          <w:color w:val="auto"/>
          <w:sz w:val="22"/>
          <w:szCs w:val="22"/>
        </w:rPr>
        <w:t xml:space="preserve"> realizacji takiego zamierzenia.</w:t>
      </w:r>
    </w:p>
    <w:p w14:paraId="07291F35" w14:textId="77777777" w:rsidR="00D51906" w:rsidRPr="00D51906" w:rsidRDefault="00D51906" w:rsidP="00F1664A">
      <w:pPr>
        <w:pStyle w:val="Nagwek1"/>
        <w:numPr>
          <w:ilvl w:val="1"/>
          <w:numId w:val="45"/>
        </w:numPr>
        <w:jc w:val="both"/>
        <w:rPr>
          <w:rFonts w:asciiTheme="minorHAnsi" w:hAnsiTheme="minorHAnsi" w:cstheme="minorHAnsi"/>
          <w:sz w:val="22"/>
          <w:szCs w:val="22"/>
        </w:rPr>
      </w:pPr>
      <w:bookmarkStart w:id="5" w:name="_Toc54952000"/>
      <w:r w:rsidRPr="00D51906">
        <w:rPr>
          <w:rFonts w:asciiTheme="minorHAnsi" w:hAnsiTheme="minorHAnsi" w:cstheme="minorHAnsi"/>
          <w:sz w:val="22"/>
          <w:szCs w:val="22"/>
        </w:rPr>
        <w:t>Ogólne właściwości funkcjonalno-użytkowe</w:t>
      </w:r>
      <w:bookmarkEnd w:id="5"/>
    </w:p>
    <w:p w14:paraId="4F9EF404" w14:textId="77777777" w:rsidR="00D51906" w:rsidRPr="008C5E4A" w:rsidRDefault="00D51906" w:rsidP="004854EE">
      <w:pPr>
        <w:pStyle w:val="Default"/>
        <w:spacing w:line="276" w:lineRule="auto"/>
        <w:ind w:firstLine="360"/>
        <w:jc w:val="both"/>
        <w:rPr>
          <w:rFonts w:asciiTheme="minorHAnsi" w:hAnsiTheme="minorHAnsi" w:cstheme="minorHAnsi"/>
          <w:color w:val="auto"/>
          <w:sz w:val="22"/>
          <w:szCs w:val="22"/>
        </w:rPr>
      </w:pPr>
    </w:p>
    <w:p w14:paraId="20042D66" w14:textId="77777777" w:rsidR="00D51906" w:rsidRPr="008C5E4A" w:rsidRDefault="00D51906" w:rsidP="004854EE">
      <w:pPr>
        <w:pStyle w:val="Default"/>
        <w:spacing w:line="276" w:lineRule="auto"/>
        <w:ind w:firstLine="360"/>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Ogólne właściwości funkcjonalno-</w:t>
      </w:r>
      <w:r w:rsidR="008C5E4A">
        <w:rPr>
          <w:rFonts w:asciiTheme="minorHAnsi" w:hAnsiTheme="minorHAnsi" w:cstheme="minorHAnsi"/>
          <w:color w:val="auto"/>
          <w:sz w:val="22"/>
          <w:szCs w:val="22"/>
        </w:rPr>
        <w:t xml:space="preserve"> </w:t>
      </w:r>
      <w:r w:rsidRPr="00D51906">
        <w:rPr>
          <w:rFonts w:asciiTheme="minorHAnsi" w:hAnsiTheme="minorHAnsi" w:cstheme="minorHAnsi"/>
          <w:color w:val="auto"/>
          <w:sz w:val="22"/>
          <w:szCs w:val="22"/>
        </w:rPr>
        <w:t xml:space="preserve">użytkowe przedmiotu zamówienia powinny odpowiadać wymaganiom obowiązujących regulacji prawnych w tym zakresie. </w:t>
      </w:r>
      <w:r w:rsidRPr="008C5E4A">
        <w:rPr>
          <w:rFonts w:asciiTheme="minorHAnsi" w:hAnsiTheme="minorHAnsi" w:cstheme="minorHAnsi"/>
          <w:color w:val="auto"/>
          <w:sz w:val="22"/>
          <w:szCs w:val="22"/>
        </w:rPr>
        <w:t>Obiekt jest użytkowany publicznie</w:t>
      </w:r>
      <w:r w:rsidR="008C5E4A">
        <w:rPr>
          <w:rFonts w:asciiTheme="minorHAnsi" w:hAnsiTheme="minorHAnsi" w:cstheme="minorHAnsi"/>
          <w:color w:val="auto"/>
          <w:sz w:val="22"/>
          <w:szCs w:val="22"/>
        </w:rPr>
        <w:t xml:space="preserve"> i będzie funkcjonował </w:t>
      </w:r>
      <w:r w:rsidR="008C5E4A">
        <w:rPr>
          <w:rFonts w:asciiTheme="minorHAnsi" w:hAnsiTheme="minorHAnsi" w:cstheme="minorHAnsi"/>
          <w:color w:val="auto"/>
          <w:sz w:val="22"/>
          <w:szCs w:val="22"/>
        </w:rPr>
        <w:lastRenderedPageBreak/>
        <w:t>nieprzerwanie w trakcie prac budowlanych,</w:t>
      </w:r>
      <w:r w:rsidRPr="008C5E4A">
        <w:rPr>
          <w:rFonts w:asciiTheme="minorHAnsi" w:hAnsiTheme="minorHAnsi" w:cstheme="minorHAnsi"/>
          <w:color w:val="auto"/>
          <w:sz w:val="22"/>
          <w:szCs w:val="22"/>
        </w:rPr>
        <w:t xml:space="preserve"> zatem planowani</w:t>
      </w:r>
      <w:r w:rsidR="001C716C">
        <w:rPr>
          <w:rFonts w:asciiTheme="minorHAnsi" w:hAnsiTheme="minorHAnsi" w:cstheme="minorHAnsi"/>
          <w:color w:val="auto"/>
          <w:sz w:val="22"/>
          <w:szCs w:val="22"/>
        </w:rPr>
        <w:t>a</w:t>
      </w:r>
      <w:r w:rsidRPr="008C5E4A">
        <w:rPr>
          <w:rFonts w:asciiTheme="minorHAnsi" w:hAnsiTheme="minorHAnsi" w:cstheme="minorHAnsi"/>
          <w:color w:val="auto"/>
          <w:sz w:val="22"/>
          <w:szCs w:val="22"/>
        </w:rPr>
        <w:t xml:space="preserve"> realizacji inwestycji należy dokonać tak, aby nie zakłócić funkcjonowania poszczególnych oddziałów szpitala.</w:t>
      </w:r>
    </w:p>
    <w:p w14:paraId="5B4E63C4" w14:textId="77777777" w:rsidR="00D51906" w:rsidRPr="00D51906" w:rsidRDefault="00D51906" w:rsidP="004854EE">
      <w:pPr>
        <w:pStyle w:val="Default"/>
        <w:spacing w:line="276" w:lineRule="auto"/>
        <w:ind w:firstLine="360"/>
        <w:jc w:val="both"/>
        <w:rPr>
          <w:rFonts w:asciiTheme="minorHAnsi" w:hAnsiTheme="minorHAnsi" w:cstheme="minorHAnsi"/>
          <w:color w:val="auto"/>
          <w:sz w:val="22"/>
          <w:szCs w:val="22"/>
        </w:rPr>
      </w:pPr>
      <w:r w:rsidRPr="008C5E4A">
        <w:rPr>
          <w:rFonts w:asciiTheme="minorHAnsi" w:hAnsiTheme="minorHAnsi" w:cstheme="minorHAnsi"/>
          <w:color w:val="auto"/>
          <w:sz w:val="22"/>
          <w:szCs w:val="22"/>
        </w:rPr>
        <w:t xml:space="preserve">Wszystkie materiały budowlane, urządzenia techniczne, elementy instalacji i wyposażenia wnętrz winny być certyfikowane i atestowane do przeznaczenia do obiektów służby zdrowia.  </w:t>
      </w:r>
    </w:p>
    <w:p w14:paraId="69563B81" w14:textId="77777777" w:rsidR="00D51906" w:rsidRPr="00D51906" w:rsidRDefault="00D51906" w:rsidP="00F1664A">
      <w:pPr>
        <w:pStyle w:val="Nagwek1"/>
        <w:numPr>
          <w:ilvl w:val="1"/>
          <w:numId w:val="45"/>
        </w:numPr>
        <w:jc w:val="both"/>
        <w:rPr>
          <w:rFonts w:asciiTheme="minorHAnsi" w:hAnsiTheme="minorHAnsi" w:cstheme="minorHAnsi"/>
          <w:sz w:val="22"/>
          <w:szCs w:val="22"/>
        </w:rPr>
      </w:pPr>
      <w:bookmarkStart w:id="6" w:name="_Toc54952001"/>
      <w:r w:rsidRPr="00D51906">
        <w:rPr>
          <w:rFonts w:asciiTheme="minorHAnsi" w:hAnsiTheme="minorHAnsi" w:cstheme="minorHAnsi"/>
          <w:sz w:val="22"/>
          <w:szCs w:val="22"/>
        </w:rPr>
        <w:t>Szczegółowe właściwości funkcjonalno-użytkowe</w:t>
      </w:r>
      <w:bookmarkEnd w:id="6"/>
    </w:p>
    <w:p w14:paraId="2C35B3E2" w14:textId="77777777" w:rsidR="00D51906" w:rsidRPr="00D51906" w:rsidRDefault="00D51906" w:rsidP="004854EE">
      <w:pPr>
        <w:spacing w:line="276" w:lineRule="auto"/>
        <w:ind w:left="360"/>
        <w:rPr>
          <w:rFonts w:asciiTheme="minorHAnsi" w:hAnsiTheme="minorHAnsi" w:cstheme="minorHAnsi"/>
          <w:sz w:val="22"/>
          <w:szCs w:val="22"/>
        </w:rPr>
      </w:pPr>
    </w:p>
    <w:p w14:paraId="2342ADC9" w14:textId="77777777" w:rsidR="00D51906" w:rsidRPr="001C716C" w:rsidRDefault="00D51906" w:rsidP="004854EE">
      <w:pPr>
        <w:pStyle w:val="Default"/>
        <w:spacing w:line="276" w:lineRule="auto"/>
        <w:ind w:firstLine="360"/>
        <w:jc w:val="both"/>
        <w:rPr>
          <w:rFonts w:asciiTheme="minorHAnsi" w:hAnsiTheme="minorHAnsi" w:cstheme="minorHAnsi"/>
          <w:color w:val="auto"/>
          <w:sz w:val="22"/>
          <w:szCs w:val="22"/>
        </w:rPr>
      </w:pPr>
      <w:r w:rsidRPr="001C716C">
        <w:rPr>
          <w:rFonts w:asciiTheme="minorHAnsi" w:hAnsiTheme="minorHAnsi" w:cstheme="minorHAnsi"/>
          <w:color w:val="auto"/>
          <w:sz w:val="22"/>
          <w:szCs w:val="22"/>
        </w:rPr>
        <w:t xml:space="preserve">Przedmiotem opracowania jest </w:t>
      </w:r>
      <w:r w:rsidR="001C716C">
        <w:rPr>
          <w:rFonts w:asciiTheme="minorHAnsi" w:hAnsiTheme="minorHAnsi" w:cstheme="minorHAnsi"/>
          <w:color w:val="auto"/>
          <w:sz w:val="22"/>
          <w:szCs w:val="22"/>
        </w:rPr>
        <w:t xml:space="preserve">częściowa </w:t>
      </w:r>
      <w:r w:rsidRPr="001C716C">
        <w:rPr>
          <w:rFonts w:asciiTheme="minorHAnsi" w:hAnsiTheme="minorHAnsi" w:cstheme="minorHAnsi"/>
          <w:color w:val="auto"/>
          <w:sz w:val="22"/>
          <w:szCs w:val="22"/>
        </w:rPr>
        <w:t xml:space="preserve">przebudowa i rozbudowa obiektów szpitalnych na potrzeby </w:t>
      </w:r>
      <w:r w:rsidR="001C716C">
        <w:rPr>
          <w:rFonts w:asciiTheme="minorHAnsi" w:hAnsiTheme="minorHAnsi" w:cstheme="minorHAnsi"/>
          <w:color w:val="auto"/>
          <w:sz w:val="22"/>
          <w:szCs w:val="22"/>
        </w:rPr>
        <w:t>Bloku Operacyjnego oraz Oddziału Anestezjologii i Intensywnej Terapii, wraz z niezbędnymi pomieszczeniami technicznymi.</w:t>
      </w:r>
    </w:p>
    <w:p w14:paraId="5011B2D6" w14:textId="77777777" w:rsidR="00D51906" w:rsidRPr="00D51906" w:rsidRDefault="00D51906" w:rsidP="00D51906">
      <w:pPr>
        <w:pStyle w:val="Akapitzlist"/>
        <w:ind w:left="1429"/>
        <w:rPr>
          <w:rFonts w:asciiTheme="minorHAnsi" w:hAnsiTheme="minorHAnsi" w:cstheme="minorHAnsi"/>
          <w:sz w:val="22"/>
          <w:szCs w:val="22"/>
        </w:rPr>
      </w:pPr>
    </w:p>
    <w:p w14:paraId="5206AC22" w14:textId="77777777" w:rsidR="00D51906" w:rsidRDefault="00D51906" w:rsidP="001C716C">
      <w:pPr>
        <w:pStyle w:val="Akapitzlist"/>
        <w:ind w:left="426"/>
        <w:rPr>
          <w:rFonts w:asciiTheme="minorHAnsi" w:hAnsiTheme="minorHAnsi" w:cstheme="minorHAnsi"/>
          <w:b/>
          <w:sz w:val="22"/>
          <w:szCs w:val="22"/>
        </w:rPr>
      </w:pPr>
      <w:r w:rsidRPr="00D51906">
        <w:rPr>
          <w:rFonts w:asciiTheme="minorHAnsi" w:hAnsiTheme="minorHAnsi" w:cstheme="minorHAnsi"/>
          <w:b/>
          <w:sz w:val="22"/>
          <w:szCs w:val="22"/>
        </w:rPr>
        <w:t>Szczegółowy program użytkowy z podziałem na kondygnacje:</w:t>
      </w:r>
    </w:p>
    <w:p w14:paraId="65067FDF" w14:textId="77777777" w:rsidR="004854EE" w:rsidRPr="001C716C" w:rsidRDefault="004854EE" w:rsidP="001C716C">
      <w:pPr>
        <w:pStyle w:val="Akapitzlist"/>
        <w:ind w:left="426"/>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3024"/>
        <w:gridCol w:w="3024"/>
        <w:gridCol w:w="3024"/>
      </w:tblGrid>
      <w:tr w:rsidR="00D51906" w:rsidRPr="00D51906" w14:paraId="43D086C9" w14:textId="77777777" w:rsidTr="005A75A2">
        <w:tc>
          <w:tcPr>
            <w:tcW w:w="3024" w:type="dxa"/>
            <w:shd w:val="clear" w:color="auto" w:fill="D9D9D9" w:themeFill="background1" w:themeFillShade="D9"/>
          </w:tcPr>
          <w:p w14:paraId="456480F4" w14:textId="77777777" w:rsidR="00D51906" w:rsidRPr="00D51906" w:rsidRDefault="00D51906" w:rsidP="005A75A2">
            <w:pPr>
              <w:rPr>
                <w:rFonts w:asciiTheme="minorHAnsi" w:hAnsiTheme="minorHAnsi" w:cstheme="minorHAnsi"/>
                <w:b/>
              </w:rPr>
            </w:pPr>
          </w:p>
        </w:tc>
        <w:tc>
          <w:tcPr>
            <w:tcW w:w="3024" w:type="dxa"/>
            <w:shd w:val="clear" w:color="auto" w:fill="D9D9D9" w:themeFill="background1" w:themeFillShade="D9"/>
          </w:tcPr>
          <w:p w14:paraId="3BB3DC8B" w14:textId="77777777" w:rsidR="00D51906" w:rsidRPr="00D51906" w:rsidRDefault="00D51906" w:rsidP="005A75A2">
            <w:pPr>
              <w:rPr>
                <w:rFonts w:asciiTheme="minorHAnsi" w:hAnsiTheme="minorHAnsi" w:cstheme="minorHAnsi"/>
                <w:b/>
              </w:rPr>
            </w:pPr>
            <w:r w:rsidRPr="00D51906">
              <w:rPr>
                <w:rFonts w:asciiTheme="minorHAnsi" w:hAnsiTheme="minorHAnsi" w:cstheme="minorHAnsi"/>
                <w:b/>
              </w:rPr>
              <w:t>POZIOM 0</w:t>
            </w:r>
          </w:p>
        </w:tc>
        <w:tc>
          <w:tcPr>
            <w:tcW w:w="3024" w:type="dxa"/>
            <w:shd w:val="clear" w:color="auto" w:fill="D9D9D9" w:themeFill="background1" w:themeFillShade="D9"/>
          </w:tcPr>
          <w:p w14:paraId="7E209A68" w14:textId="77777777" w:rsidR="00D51906" w:rsidRPr="00D51906" w:rsidRDefault="00D51906" w:rsidP="005A75A2">
            <w:pPr>
              <w:rPr>
                <w:rFonts w:asciiTheme="minorHAnsi" w:hAnsiTheme="minorHAnsi" w:cstheme="minorHAnsi"/>
                <w:b/>
              </w:rPr>
            </w:pPr>
          </w:p>
        </w:tc>
      </w:tr>
      <w:tr w:rsidR="00D51906" w:rsidRPr="00D51906" w14:paraId="1B0891BC" w14:textId="77777777" w:rsidTr="005A75A2">
        <w:tc>
          <w:tcPr>
            <w:tcW w:w="3024" w:type="dxa"/>
          </w:tcPr>
          <w:p w14:paraId="31CFA25D"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Nr pom.</w:t>
            </w:r>
          </w:p>
        </w:tc>
        <w:tc>
          <w:tcPr>
            <w:tcW w:w="3024" w:type="dxa"/>
          </w:tcPr>
          <w:p w14:paraId="05949F5B"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Nazwa pomieszczenia</w:t>
            </w:r>
          </w:p>
        </w:tc>
        <w:tc>
          <w:tcPr>
            <w:tcW w:w="3024" w:type="dxa"/>
          </w:tcPr>
          <w:p w14:paraId="31B22A2B"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Powierzchnia</w:t>
            </w:r>
          </w:p>
        </w:tc>
      </w:tr>
      <w:tr w:rsidR="00D51906" w:rsidRPr="00D51906" w14:paraId="16CA3A12" w14:textId="77777777" w:rsidTr="005A75A2">
        <w:tc>
          <w:tcPr>
            <w:tcW w:w="3024" w:type="dxa"/>
          </w:tcPr>
          <w:p w14:paraId="32CB922B"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0.01</w:t>
            </w:r>
          </w:p>
        </w:tc>
        <w:tc>
          <w:tcPr>
            <w:tcW w:w="3024" w:type="dxa"/>
          </w:tcPr>
          <w:p w14:paraId="46B3504A" w14:textId="77777777" w:rsidR="00D51906" w:rsidRPr="00D51906" w:rsidRDefault="00731CEA" w:rsidP="005A75A2">
            <w:pPr>
              <w:rPr>
                <w:rFonts w:asciiTheme="minorHAnsi" w:hAnsiTheme="minorHAnsi" w:cstheme="minorHAnsi"/>
              </w:rPr>
            </w:pPr>
            <w:r>
              <w:rPr>
                <w:rFonts w:asciiTheme="minorHAnsi" w:hAnsiTheme="minorHAnsi" w:cstheme="minorHAnsi"/>
              </w:rPr>
              <w:t>POST MORTE</w:t>
            </w:r>
          </w:p>
        </w:tc>
        <w:tc>
          <w:tcPr>
            <w:tcW w:w="3024" w:type="dxa"/>
          </w:tcPr>
          <w:p w14:paraId="681C0A76" w14:textId="77777777" w:rsidR="00D51906" w:rsidRPr="00D51906" w:rsidRDefault="005637F3" w:rsidP="005A75A2">
            <w:pPr>
              <w:rPr>
                <w:rFonts w:asciiTheme="minorHAnsi" w:hAnsiTheme="minorHAnsi" w:cstheme="minorHAnsi"/>
              </w:rPr>
            </w:pPr>
            <w:r>
              <w:rPr>
                <w:rFonts w:asciiTheme="minorHAnsi" w:hAnsiTheme="minorHAnsi" w:cstheme="minorHAnsi"/>
              </w:rPr>
              <w:t>10,36</w:t>
            </w:r>
          </w:p>
        </w:tc>
      </w:tr>
      <w:tr w:rsidR="00D51906" w:rsidRPr="00D51906" w14:paraId="0A7C761D" w14:textId="77777777" w:rsidTr="005A75A2">
        <w:tc>
          <w:tcPr>
            <w:tcW w:w="3024" w:type="dxa"/>
          </w:tcPr>
          <w:p w14:paraId="672278E9"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2</w:t>
            </w:r>
          </w:p>
        </w:tc>
        <w:tc>
          <w:tcPr>
            <w:tcW w:w="3024" w:type="dxa"/>
          </w:tcPr>
          <w:p w14:paraId="30858193" w14:textId="77777777" w:rsidR="00D51906" w:rsidRPr="00D51906" w:rsidRDefault="00731CEA" w:rsidP="005A75A2">
            <w:pPr>
              <w:rPr>
                <w:rFonts w:asciiTheme="minorHAnsi" w:hAnsiTheme="minorHAnsi" w:cstheme="minorHAnsi"/>
              </w:rPr>
            </w:pPr>
            <w:r>
              <w:rPr>
                <w:rFonts w:asciiTheme="minorHAnsi" w:hAnsiTheme="minorHAnsi" w:cstheme="minorHAnsi"/>
              </w:rPr>
              <w:t>PRZEDSIONEK</w:t>
            </w:r>
          </w:p>
        </w:tc>
        <w:tc>
          <w:tcPr>
            <w:tcW w:w="3024" w:type="dxa"/>
          </w:tcPr>
          <w:p w14:paraId="0CC8B2B5" w14:textId="77777777" w:rsidR="00D51906" w:rsidRPr="00D51906" w:rsidRDefault="005637F3" w:rsidP="005A75A2">
            <w:pPr>
              <w:rPr>
                <w:rFonts w:asciiTheme="minorHAnsi" w:hAnsiTheme="minorHAnsi" w:cstheme="minorHAnsi"/>
              </w:rPr>
            </w:pPr>
            <w:r>
              <w:rPr>
                <w:rFonts w:asciiTheme="minorHAnsi" w:hAnsiTheme="minorHAnsi" w:cstheme="minorHAnsi"/>
              </w:rPr>
              <w:t>3,27</w:t>
            </w:r>
          </w:p>
        </w:tc>
      </w:tr>
      <w:tr w:rsidR="00D51906" w:rsidRPr="00D51906" w14:paraId="1D895CD0" w14:textId="77777777" w:rsidTr="005A75A2">
        <w:tc>
          <w:tcPr>
            <w:tcW w:w="3024" w:type="dxa"/>
          </w:tcPr>
          <w:p w14:paraId="63CBFE6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3</w:t>
            </w:r>
          </w:p>
        </w:tc>
        <w:tc>
          <w:tcPr>
            <w:tcW w:w="3024" w:type="dxa"/>
          </w:tcPr>
          <w:p w14:paraId="23EB2396" w14:textId="77777777" w:rsidR="00D51906" w:rsidRPr="00D51906" w:rsidRDefault="00731CEA" w:rsidP="005A75A2">
            <w:pPr>
              <w:rPr>
                <w:rFonts w:asciiTheme="minorHAnsi" w:hAnsiTheme="minorHAnsi" w:cstheme="minorHAnsi"/>
              </w:rPr>
            </w:pPr>
            <w:r>
              <w:rPr>
                <w:rFonts w:asciiTheme="minorHAnsi" w:hAnsiTheme="minorHAnsi" w:cstheme="minorHAnsi"/>
              </w:rPr>
              <w:t>MAG. ODP. MED.</w:t>
            </w:r>
          </w:p>
        </w:tc>
        <w:tc>
          <w:tcPr>
            <w:tcW w:w="3024" w:type="dxa"/>
          </w:tcPr>
          <w:p w14:paraId="0EC1027E" w14:textId="77777777" w:rsidR="00D51906" w:rsidRPr="00D51906" w:rsidRDefault="005637F3" w:rsidP="005A75A2">
            <w:pPr>
              <w:rPr>
                <w:rFonts w:asciiTheme="minorHAnsi" w:hAnsiTheme="minorHAnsi" w:cstheme="minorHAnsi"/>
              </w:rPr>
            </w:pPr>
            <w:r>
              <w:rPr>
                <w:rFonts w:asciiTheme="minorHAnsi" w:hAnsiTheme="minorHAnsi" w:cstheme="minorHAnsi"/>
              </w:rPr>
              <w:t>6,33</w:t>
            </w:r>
          </w:p>
        </w:tc>
      </w:tr>
      <w:tr w:rsidR="00D51906" w:rsidRPr="00D51906" w14:paraId="340907BD" w14:textId="77777777" w:rsidTr="005A75A2">
        <w:tc>
          <w:tcPr>
            <w:tcW w:w="3024" w:type="dxa"/>
          </w:tcPr>
          <w:p w14:paraId="39BA648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4</w:t>
            </w:r>
          </w:p>
        </w:tc>
        <w:tc>
          <w:tcPr>
            <w:tcW w:w="3024" w:type="dxa"/>
          </w:tcPr>
          <w:p w14:paraId="3EAEE456" w14:textId="77777777" w:rsidR="00D51906" w:rsidRPr="00D51906" w:rsidRDefault="00731CEA" w:rsidP="005A75A2">
            <w:pPr>
              <w:rPr>
                <w:rFonts w:asciiTheme="minorHAnsi" w:hAnsiTheme="minorHAnsi" w:cstheme="minorHAnsi"/>
              </w:rPr>
            </w:pPr>
            <w:r>
              <w:rPr>
                <w:rFonts w:asciiTheme="minorHAnsi" w:hAnsiTheme="minorHAnsi" w:cstheme="minorHAnsi"/>
              </w:rPr>
              <w:t>KLATKA SCHODOWA</w:t>
            </w:r>
          </w:p>
        </w:tc>
        <w:tc>
          <w:tcPr>
            <w:tcW w:w="3024" w:type="dxa"/>
          </w:tcPr>
          <w:p w14:paraId="567A7C8D" w14:textId="77777777" w:rsidR="00D51906" w:rsidRPr="00D51906" w:rsidRDefault="005637F3" w:rsidP="005A75A2">
            <w:pPr>
              <w:rPr>
                <w:rFonts w:asciiTheme="minorHAnsi" w:hAnsiTheme="minorHAnsi" w:cstheme="minorHAnsi"/>
              </w:rPr>
            </w:pPr>
            <w:r>
              <w:rPr>
                <w:rFonts w:asciiTheme="minorHAnsi" w:hAnsiTheme="minorHAnsi" w:cstheme="minorHAnsi"/>
              </w:rPr>
              <w:t>24,14</w:t>
            </w:r>
          </w:p>
        </w:tc>
      </w:tr>
      <w:tr w:rsidR="00D51906" w:rsidRPr="00D51906" w14:paraId="63321514" w14:textId="77777777" w:rsidTr="005A75A2">
        <w:tc>
          <w:tcPr>
            <w:tcW w:w="3024" w:type="dxa"/>
          </w:tcPr>
          <w:p w14:paraId="597AA152"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5</w:t>
            </w:r>
          </w:p>
        </w:tc>
        <w:tc>
          <w:tcPr>
            <w:tcW w:w="3024" w:type="dxa"/>
          </w:tcPr>
          <w:p w14:paraId="508BA174" w14:textId="77777777" w:rsidR="00D51906" w:rsidRPr="00D51906" w:rsidRDefault="00731CEA" w:rsidP="005A75A2">
            <w:pPr>
              <w:rPr>
                <w:rFonts w:asciiTheme="minorHAnsi" w:hAnsiTheme="minorHAnsi" w:cstheme="minorHAnsi"/>
              </w:rPr>
            </w:pPr>
            <w:r>
              <w:rPr>
                <w:rFonts w:asciiTheme="minorHAnsi" w:hAnsiTheme="minorHAnsi" w:cstheme="minorHAnsi"/>
              </w:rPr>
              <w:t>WINDA PACJENTA</w:t>
            </w:r>
          </w:p>
        </w:tc>
        <w:tc>
          <w:tcPr>
            <w:tcW w:w="3024" w:type="dxa"/>
          </w:tcPr>
          <w:p w14:paraId="17BDB0BE" w14:textId="77777777" w:rsidR="00D51906" w:rsidRPr="00D51906" w:rsidRDefault="005637F3" w:rsidP="005A75A2">
            <w:pPr>
              <w:rPr>
                <w:rFonts w:asciiTheme="minorHAnsi" w:hAnsiTheme="minorHAnsi" w:cstheme="minorHAnsi"/>
              </w:rPr>
            </w:pPr>
            <w:r>
              <w:rPr>
                <w:rFonts w:asciiTheme="minorHAnsi" w:hAnsiTheme="minorHAnsi" w:cstheme="minorHAnsi"/>
              </w:rPr>
              <w:t>5,22</w:t>
            </w:r>
          </w:p>
        </w:tc>
      </w:tr>
      <w:tr w:rsidR="00D51906" w:rsidRPr="00D51906" w14:paraId="0581C9AC" w14:textId="77777777" w:rsidTr="005A75A2">
        <w:tc>
          <w:tcPr>
            <w:tcW w:w="3024" w:type="dxa"/>
          </w:tcPr>
          <w:p w14:paraId="135F98FA"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6</w:t>
            </w:r>
          </w:p>
        </w:tc>
        <w:tc>
          <w:tcPr>
            <w:tcW w:w="3024" w:type="dxa"/>
          </w:tcPr>
          <w:p w14:paraId="557C7A32" w14:textId="77777777" w:rsidR="00D51906" w:rsidRPr="00D51906" w:rsidRDefault="00731CEA" w:rsidP="005A75A2">
            <w:pPr>
              <w:rPr>
                <w:rFonts w:asciiTheme="minorHAnsi" w:hAnsiTheme="minorHAnsi" w:cstheme="minorHAnsi"/>
              </w:rPr>
            </w:pPr>
            <w:r>
              <w:rPr>
                <w:rFonts w:asciiTheme="minorHAnsi" w:hAnsiTheme="minorHAnsi" w:cstheme="minorHAnsi"/>
              </w:rPr>
              <w:t>WINDA BRUDNA</w:t>
            </w:r>
          </w:p>
        </w:tc>
        <w:tc>
          <w:tcPr>
            <w:tcW w:w="3024" w:type="dxa"/>
          </w:tcPr>
          <w:p w14:paraId="2368C607" w14:textId="77777777" w:rsidR="00D51906" w:rsidRPr="00D51906" w:rsidRDefault="005637F3" w:rsidP="005A75A2">
            <w:pPr>
              <w:rPr>
                <w:rFonts w:asciiTheme="minorHAnsi" w:hAnsiTheme="minorHAnsi" w:cstheme="minorHAnsi"/>
              </w:rPr>
            </w:pPr>
            <w:r>
              <w:rPr>
                <w:rFonts w:asciiTheme="minorHAnsi" w:hAnsiTheme="minorHAnsi" w:cstheme="minorHAnsi"/>
              </w:rPr>
              <w:t>3,60</w:t>
            </w:r>
          </w:p>
        </w:tc>
      </w:tr>
      <w:tr w:rsidR="00D51906" w:rsidRPr="00D51906" w14:paraId="152DD2F1" w14:textId="77777777" w:rsidTr="005A75A2">
        <w:tc>
          <w:tcPr>
            <w:tcW w:w="3024" w:type="dxa"/>
          </w:tcPr>
          <w:p w14:paraId="5F2277C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7</w:t>
            </w:r>
          </w:p>
        </w:tc>
        <w:tc>
          <w:tcPr>
            <w:tcW w:w="3024" w:type="dxa"/>
          </w:tcPr>
          <w:p w14:paraId="48598174" w14:textId="77777777" w:rsidR="00D51906" w:rsidRPr="00D51906" w:rsidRDefault="00731CEA" w:rsidP="005A75A2">
            <w:pPr>
              <w:rPr>
                <w:rFonts w:asciiTheme="minorHAnsi" w:hAnsiTheme="minorHAnsi" w:cstheme="minorHAnsi"/>
              </w:rPr>
            </w:pPr>
            <w:r>
              <w:rPr>
                <w:rFonts w:asciiTheme="minorHAnsi" w:hAnsiTheme="minorHAnsi" w:cstheme="minorHAnsi"/>
              </w:rPr>
              <w:t>KLATKA SCHODOWA</w:t>
            </w:r>
          </w:p>
        </w:tc>
        <w:tc>
          <w:tcPr>
            <w:tcW w:w="3024" w:type="dxa"/>
          </w:tcPr>
          <w:p w14:paraId="2CC82485" w14:textId="77777777" w:rsidR="00D51906" w:rsidRPr="00D51906" w:rsidRDefault="005637F3" w:rsidP="005A75A2">
            <w:pPr>
              <w:rPr>
                <w:rFonts w:asciiTheme="minorHAnsi" w:hAnsiTheme="minorHAnsi" w:cstheme="minorHAnsi"/>
              </w:rPr>
            </w:pPr>
            <w:r>
              <w:rPr>
                <w:rFonts w:asciiTheme="minorHAnsi" w:hAnsiTheme="minorHAnsi" w:cstheme="minorHAnsi"/>
              </w:rPr>
              <w:t>23,69</w:t>
            </w:r>
          </w:p>
        </w:tc>
      </w:tr>
      <w:tr w:rsidR="00D51906" w:rsidRPr="00D51906" w14:paraId="0811A8F9" w14:textId="77777777" w:rsidTr="005A75A2">
        <w:tc>
          <w:tcPr>
            <w:tcW w:w="3024" w:type="dxa"/>
          </w:tcPr>
          <w:p w14:paraId="1A022C1D"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0.0</w:t>
            </w:r>
            <w:r w:rsidR="00731CEA">
              <w:rPr>
                <w:rFonts w:asciiTheme="minorHAnsi" w:hAnsiTheme="minorHAnsi" w:cstheme="minorHAnsi"/>
              </w:rPr>
              <w:t>8</w:t>
            </w:r>
          </w:p>
        </w:tc>
        <w:tc>
          <w:tcPr>
            <w:tcW w:w="3024" w:type="dxa"/>
          </w:tcPr>
          <w:p w14:paraId="60630FBA"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K</w:t>
            </w:r>
            <w:r w:rsidR="00731CEA">
              <w:rPr>
                <w:rFonts w:asciiTheme="minorHAnsi" w:hAnsiTheme="minorHAnsi" w:cstheme="minorHAnsi"/>
              </w:rPr>
              <w:t>OMUNIKACJA</w:t>
            </w:r>
          </w:p>
        </w:tc>
        <w:tc>
          <w:tcPr>
            <w:tcW w:w="3024" w:type="dxa"/>
          </w:tcPr>
          <w:p w14:paraId="535F3F71" w14:textId="77777777" w:rsidR="00D51906" w:rsidRPr="00D51906" w:rsidRDefault="005637F3" w:rsidP="005A75A2">
            <w:pPr>
              <w:rPr>
                <w:rFonts w:asciiTheme="minorHAnsi" w:hAnsiTheme="minorHAnsi" w:cstheme="minorHAnsi"/>
              </w:rPr>
            </w:pPr>
            <w:r>
              <w:rPr>
                <w:rFonts w:asciiTheme="minorHAnsi" w:hAnsiTheme="minorHAnsi" w:cstheme="minorHAnsi"/>
              </w:rPr>
              <w:t>15,90</w:t>
            </w:r>
          </w:p>
        </w:tc>
      </w:tr>
      <w:tr w:rsidR="00731CEA" w:rsidRPr="00D51906" w14:paraId="1EE99073" w14:textId="77777777" w:rsidTr="005A75A2">
        <w:tc>
          <w:tcPr>
            <w:tcW w:w="3024" w:type="dxa"/>
          </w:tcPr>
          <w:p w14:paraId="288C008C" w14:textId="77777777" w:rsidR="00731CEA" w:rsidRPr="00D51906" w:rsidRDefault="00731CEA" w:rsidP="005A75A2">
            <w:pPr>
              <w:rPr>
                <w:rFonts w:asciiTheme="minorHAnsi" w:hAnsiTheme="minorHAnsi" w:cstheme="minorHAnsi"/>
              </w:rPr>
            </w:pPr>
            <w:r>
              <w:rPr>
                <w:rFonts w:asciiTheme="minorHAnsi" w:hAnsiTheme="minorHAnsi" w:cstheme="minorHAnsi"/>
              </w:rPr>
              <w:t>0.09</w:t>
            </w:r>
          </w:p>
        </w:tc>
        <w:tc>
          <w:tcPr>
            <w:tcW w:w="3024" w:type="dxa"/>
          </w:tcPr>
          <w:p w14:paraId="1DFDB528" w14:textId="77777777" w:rsidR="00731CEA" w:rsidRPr="00D51906" w:rsidRDefault="00D41C4C" w:rsidP="005A75A2">
            <w:pPr>
              <w:rPr>
                <w:rFonts w:asciiTheme="minorHAnsi" w:hAnsiTheme="minorHAnsi" w:cstheme="minorHAnsi"/>
              </w:rPr>
            </w:pPr>
            <w:r>
              <w:rPr>
                <w:rFonts w:asciiTheme="minorHAnsi" w:hAnsiTheme="minorHAnsi" w:cstheme="minorHAnsi"/>
              </w:rPr>
              <w:t>KOMUNIKACJA</w:t>
            </w:r>
          </w:p>
        </w:tc>
        <w:tc>
          <w:tcPr>
            <w:tcW w:w="3024" w:type="dxa"/>
          </w:tcPr>
          <w:p w14:paraId="291B7F26" w14:textId="77777777" w:rsidR="00731CEA" w:rsidRPr="00D51906" w:rsidRDefault="005637F3" w:rsidP="005A75A2">
            <w:pPr>
              <w:rPr>
                <w:rFonts w:asciiTheme="minorHAnsi" w:hAnsiTheme="minorHAnsi" w:cstheme="minorHAnsi"/>
              </w:rPr>
            </w:pPr>
            <w:r>
              <w:rPr>
                <w:rFonts w:asciiTheme="minorHAnsi" w:hAnsiTheme="minorHAnsi" w:cstheme="minorHAnsi"/>
              </w:rPr>
              <w:t>59,10</w:t>
            </w:r>
          </w:p>
        </w:tc>
      </w:tr>
      <w:tr w:rsidR="00731CEA" w:rsidRPr="00D51906" w14:paraId="124D4834" w14:textId="77777777" w:rsidTr="005A75A2">
        <w:tc>
          <w:tcPr>
            <w:tcW w:w="3024" w:type="dxa"/>
          </w:tcPr>
          <w:p w14:paraId="015755BC" w14:textId="77777777" w:rsidR="00731CEA" w:rsidRPr="00D51906" w:rsidRDefault="00D41C4C" w:rsidP="005A75A2">
            <w:pPr>
              <w:rPr>
                <w:rFonts w:asciiTheme="minorHAnsi" w:hAnsiTheme="minorHAnsi" w:cstheme="minorHAnsi"/>
              </w:rPr>
            </w:pPr>
            <w:r>
              <w:rPr>
                <w:rFonts w:asciiTheme="minorHAnsi" w:hAnsiTheme="minorHAnsi" w:cstheme="minorHAnsi"/>
              </w:rPr>
              <w:t>0.10</w:t>
            </w:r>
          </w:p>
        </w:tc>
        <w:tc>
          <w:tcPr>
            <w:tcW w:w="3024" w:type="dxa"/>
          </w:tcPr>
          <w:p w14:paraId="0E80CB7E" w14:textId="77777777" w:rsidR="00731CEA" w:rsidRPr="00D51906" w:rsidRDefault="00D41C4C" w:rsidP="005A75A2">
            <w:pPr>
              <w:rPr>
                <w:rFonts w:asciiTheme="minorHAnsi" w:hAnsiTheme="minorHAnsi" w:cstheme="minorHAnsi"/>
              </w:rPr>
            </w:pPr>
            <w:r>
              <w:rPr>
                <w:rFonts w:asciiTheme="minorHAnsi" w:hAnsiTheme="minorHAnsi" w:cstheme="minorHAnsi"/>
              </w:rPr>
              <w:t>KOMUNIKACJA</w:t>
            </w:r>
          </w:p>
        </w:tc>
        <w:tc>
          <w:tcPr>
            <w:tcW w:w="3024" w:type="dxa"/>
          </w:tcPr>
          <w:p w14:paraId="7E0B4B1B" w14:textId="77777777" w:rsidR="00731CEA" w:rsidRPr="00D51906" w:rsidRDefault="005637F3" w:rsidP="005A75A2">
            <w:pPr>
              <w:rPr>
                <w:rFonts w:asciiTheme="minorHAnsi" w:hAnsiTheme="minorHAnsi" w:cstheme="minorHAnsi"/>
              </w:rPr>
            </w:pPr>
            <w:r>
              <w:rPr>
                <w:rFonts w:asciiTheme="minorHAnsi" w:hAnsiTheme="minorHAnsi" w:cstheme="minorHAnsi"/>
              </w:rPr>
              <w:t>25,44</w:t>
            </w:r>
          </w:p>
        </w:tc>
      </w:tr>
      <w:tr w:rsidR="00D41C4C" w:rsidRPr="00D51906" w14:paraId="1D935CEA" w14:textId="77777777" w:rsidTr="005A75A2">
        <w:tc>
          <w:tcPr>
            <w:tcW w:w="3024" w:type="dxa"/>
          </w:tcPr>
          <w:p w14:paraId="39D7B8A6" w14:textId="77777777" w:rsidR="00D41C4C" w:rsidRDefault="00D41C4C" w:rsidP="005A75A2">
            <w:pPr>
              <w:rPr>
                <w:rFonts w:asciiTheme="minorHAnsi" w:hAnsiTheme="minorHAnsi" w:cstheme="minorHAnsi"/>
              </w:rPr>
            </w:pPr>
            <w:r>
              <w:rPr>
                <w:rFonts w:asciiTheme="minorHAnsi" w:hAnsiTheme="minorHAnsi" w:cstheme="minorHAnsi"/>
              </w:rPr>
              <w:t>0.11</w:t>
            </w:r>
          </w:p>
        </w:tc>
        <w:tc>
          <w:tcPr>
            <w:tcW w:w="3024" w:type="dxa"/>
          </w:tcPr>
          <w:p w14:paraId="23D39644" w14:textId="77777777" w:rsidR="00D41C4C" w:rsidRDefault="005637F3" w:rsidP="005A75A2">
            <w:pPr>
              <w:rPr>
                <w:rFonts w:asciiTheme="minorHAnsi" w:hAnsiTheme="minorHAnsi" w:cstheme="minorHAnsi"/>
              </w:rPr>
            </w:pPr>
            <w:r>
              <w:rPr>
                <w:rFonts w:asciiTheme="minorHAnsi" w:hAnsiTheme="minorHAnsi" w:cstheme="minorHAnsi"/>
              </w:rPr>
              <w:t>POKÓJ LEKARZY</w:t>
            </w:r>
          </w:p>
        </w:tc>
        <w:tc>
          <w:tcPr>
            <w:tcW w:w="3024" w:type="dxa"/>
          </w:tcPr>
          <w:p w14:paraId="07388001" w14:textId="77777777" w:rsidR="00D41C4C" w:rsidRPr="00D51906" w:rsidRDefault="005637F3" w:rsidP="005A75A2">
            <w:pPr>
              <w:rPr>
                <w:rFonts w:asciiTheme="minorHAnsi" w:hAnsiTheme="minorHAnsi" w:cstheme="minorHAnsi"/>
              </w:rPr>
            </w:pPr>
            <w:r>
              <w:rPr>
                <w:rFonts w:asciiTheme="minorHAnsi" w:hAnsiTheme="minorHAnsi" w:cstheme="minorHAnsi"/>
              </w:rPr>
              <w:t>17,81</w:t>
            </w:r>
          </w:p>
        </w:tc>
      </w:tr>
      <w:tr w:rsidR="00D41C4C" w:rsidRPr="00D51906" w14:paraId="6CE8A65A" w14:textId="77777777" w:rsidTr="005A75A2">
        <w:tc>
          <w:tcPr>
            <w:tcW w:w="3024" w:type="dxa"/>
          </w:tcPr>
          <w:p w14:paraId="3960397A" w14:textId="77777777" w:rsidR="00D41C4C" w:rsidRDefault="00D41C4C" w:rsidP="005A75A2">
            <w:pPr>
              <w:rPr>
                <w:rFonts w:asciiTheme="minorHAnsi" w:hAnsiTheme="minorHAnsi" w:cstheme="minorHAnsi"/>
              </w:rPr>
            </w:pPr>
            <w:r>
              <w:rPr>
                <w:rFonts w:asciiTheme="minorHAnsi" w:hAnsiTheme="minorHAnsi" w:cstheme="minorHAnsi"/>
              </w:rPr>
              <w:t>0.12</w:t>
            </w:r>
          </w:p>
        </w:tc>
        <w:tc>
          <w:tcPr>
            <w:tcW w:w="3024" w:type="dxa"/>
          </w:tcPr>
          <w:p w14:paraId="3B89C733" w14:textId="77777777" w:rsidR="00D41C4C" w:rsidRDefault="005637F3" w:rsidP="005A75A2">
            <w:pPr>
              <w:rPr>
                <w:rFonts w:asciiTheme="minorHAnsi" w:hAnsiTheme="minorHAnsi" w:cstheme="minorHAnsi"/>
              </w:rPr>
            </w:pPr>
            <w:r>
              <w:rPr>
                <w:rFonts w:asciiTheme="minorHAnsi" w:hAnsiTheme="minorHAnsi" w:cstheme="minorHAnsi"/>
              </w:rPr>
              <w:t>ŁAZIENKA LEKARZY</w:t>
            </w:r>
          </w:p>
        </w:tc>
        <w:tc>
          <w:tcPr>
            <w:tcW w:w="3024" w:type="dxa"/>
          </w:tcPr>
          <w:p w14:paraId="2FABCD1D" w14:textId="77777777" w:rsidR="00D41C4C" w:rsidRPr="00D51906" w:rsidRDefault="005637F3" w:rsidP="005A75A2">
            <w:pPr>
              <w:rPr>
                <w:rFonts w:asciiTheme="minorHAnsi" w:hAnsiTheme="minorHAnsi" w:cstheme="minorHAnsi"/>
              </w:rPr>
            </w:pPr>
            <w:r>
              <w:rPr>
                <w:rFonts w:asciiTheme="minorHAnsi" w:hAnsiTheme="minorHAnsi" w:cstheme="minorHAnsi"/>
              </w:rPr>
              <w:t>4,18</w:t>
            </w:r>
          </w:p>
        </w:tc>
      </w:tr>
      <w:tr w:rsidR="00D41C4C" w:rsidRPr="00D51906" w14:paraId="7569E463" w14:textId="77777777" w:rsidTr="005A75A2">
        <w:tc>
          <w:tcPr>
            <w:tcW w:w="3024" w:type="dxa"/>
          </w:tcPr>
          <w:p w14:paraId="3442BC36" w14:textId="77777777" w:rsidR="00D41C4C" w:rsidRDefault="00D41C4C" w:rsidP="005A75A2">
            <w:pPr>
              <w:rPr>
                <w:rFonts w:asciiTheme="minorHAnsi" w:hAnsiTheme="minorHAnsi" w:cstheme="minorHAnsi"/>
              </w:rPr>
            </w:pPr>
            <w:r>
              <w:rPr>
                <w:rFonts w:asciiTheme="minorHAnsi" w:hAnsiTheme="minorHAnsi" w:cstheme="minorHAnsi"/>
              </w:rPr>
              <w:t>0.13</w:t>
            </w:r>
          </w:p>
        </w:tc>
        <w:tc>
          <w:tcPr>
            <w:tcW w:w="3024" w:type="dxa"/>
          </w:tcPr>
          <w:p w14:paraId="7F3B44A5" w14:textId="77777777" w:rsidR="00D41C4C" w:rsidRDefault="005637F3" w:rsidP="005A75A2">
            <w:pPr>
              <w:rPr>
                <w:rFonts w:asciiTheme="minorHAnsi" w:hAnsiTheme="minorHAnsi" w:cstheme="minorHAnsi"/>
              </w:rPr>
            </w:pPr>
            <w:r>
              <w:rPr>
                <w:rFonts w:asciiTheme="minorHAnsi" w:hAnsiTheme="minorHAnsi" w:cstheme="minorHAnsi"/>
              </w:rPr>
              <w:t>BRUDOWNIK</w:t>
            </w:r>
          </w:p>
        </w:tc>
        <w:tc>
          <w:tcPr>
            <w:tcW w:w="3024" w:type="dxa"/>
          </w:tcPr>
          <w:p w14:paraId="1FC576C3" w14:textId="77777777" w:rsidR="00D41C4C" w:rsidRPr="00D51906" w:rsidRDefault="005637F3" w:rsidP="005A75A2">
            <w:pPr>
              <w:rPr>
                <w:rFonts w:asciiTheme="minorHAnsi" w:hAnsiTheme="minorHAnsi" w:cstheme="minorHAnsi"/>
              </w:rPr>
            </w:pPr>
            <w:r>
              <w:rPr>
                <w:rFonts w:asciiTheme="minorHAnsi" w:hAnsiTheme="minorHAnsi" w:cstheme="minorHAnsi"/>
              </w:rPr>
              <w:t>5,15</w:t>
            </w:r>
          </w:p>
        </w:tc>
      </w:tr>
      <w:tr w:rsidR="00D41C4C" w:rsidRPr="00D51906" w14:paraId="75ED89E3" w14:textId="77777777" w:rsidTr="005A75A2">
        <w:tc>
          <w:tcPr>
            <w:tcW w:w="3024" w:type="dxa"/>
          </w:tcPr>
          <w:p w14:paraId="7A6BAA17" w14:textId="77777777" w:rsidR="00D41C4C" w:rsidRDefault="00D41C4C" w:rsidP="005A75A2">
            <w:pPr>
              <w:rPr>
                <w:rFonts w:asciiTheme="minorHAnsi" w:hAnsiTheme="minorHAnsi" w:cstheme="minorHAnsi"/>
              </w:rPr>
            </w:pPr>
            <w:r>
              <w:rPr>
                <w:rFonts w:asciiTheme="minorHAnsi" w:hAnsiTheme="minorHAnsi" w:cstheme="minorHAnsi"/>
              </w:rPr>
              <w:t>0.14</w:t>
            </w:r>
          </w:p>
        </w:tc>
        <w:tc>
          <w:tcPr>
            <w:tcW w:w="3024" w:type="dxa"/>
          </w:tcPr>
          <w:p w14:paraId="0F692593" w14:textId="77777777" w:rsidR="00D41C4C" w:rsidRDefault="005637F3" w:rsidP="005A75A2">
            <w:pPr>
              <w:rPr>
                <w:rFonts w:asciiTheme="minorHAnsi" w:hAnsiTheme="minorHAnsi" w:cstheme="minorHAnsi"/>
              </w:rPr>
            </w:pPr>
            <w:r>
              <w:rPr>
                <w:rFonts w:asciiTheme="minorHAnsi" w:hAnsiTheme="minorHAnsi" w:cstheme="minorHAnsi"/>
              </w:rPr>
              <w:t>ŚLUZA</w:t>
            </w:r>
          </w:p>
        </w:tc>
        <w:tc>
          <w:tcPr>
            <w:tcW w:w="3024" w:type="dxa"/>
          </w:tcPr>
          <w:p w14:paraId="4FD33D8F" w14:textId="77777777" w:rsidR="00D41C4C" w:rsidRPr="00D51906" w:rsidRDefault="005637F3" w:rsidP="005A75A2">
            <w:pPr>
              <w:rPr>
                <w:rFonts w:asciiTheme="minorHAnsi" w:hAnsiTheme="minorHAnsi" w:cstheme="minorHAnsi"/>
              </w:rPr>
            </w:pPr>
            <w:r>
              <w:rPr>
                <w:rFonts w:asciiTheme="minorHAnsi" w:hAnsiTheme="minorHAnsi" w:cstheme="minorHAnsi"/>
              </w:rPr>
              <w:t>10,40</w:t>
            </w:r>
          </w:p>
        </w:tc>
      </w:tr>
      <w:tr w:rsidR="00D41C4C" w:rsidRPr="00D51906" w14:paraId="788EE81D" w14:textId="77777777" w:rsidTr="005A75A2">
        <w:tc>
          <w:tcPr>
            <w:tcW w:w="3024" w:type="dxa"/>
          </w:tcPr>
          <w:p w14:paraId="34CFBBBB" w14:textId="77777777" w:rsidR="00D41C4C" w:rsidRDefault="00D41C4C" w:rsidP="005A75A2">
            <w:pPr>
              <w:rPr>
                <w:rFonts w:asciiTheme="minorHAnsi" w:hAnsiTheme="minorHAnsi" w:cstheme="minorHAnsi"/>
              </w:rPr>
            </w:pPr>
            <w:r>
              <w:rPr>
                <w:rFonts w:asciiTheme="minorHAnsi" w:hAnsiTheme="minorHAnsi" w:cstheme="minorHAnsi"/>
              </w:rPr>
              <w:t>0.15</w:t>
            </w:r>
          </w:p>
        </w:tc>
        <w:tc>
          <w:tcPr>
            <w:tcW w:w="3024" w:type="dxa"/>
          </w:tcPr>
          <w:p w14:paraId="2061CEED" w14:textId="77777777" w:rsidR="00D41C4C" w:rsidRDefault="005637F3" w:rsidP="005A75A2">
            <w:pPr>
              <w:rPr>
                <w:rFonts w:asciiTheme="minorHAnsi" w:hAnsiTheme="minorHAnsi" w:cstheme="minorHAnsi"/>
              </w:rPr>
            </w:pPr>
            <w:r>
              <w:rPr>
                <w:rFonts w:asciiTheme="minorHAnsi" w:hAnsiTheme="minorHAnsi" w:cstheme="minorHAnsi"/>
              </w:rPr>
              <w:t>SALA OIT</w:t>
            </w:r>
          </w:p>
        </w:tc>
        <w:tc>
          <w:tcPr>
            <w:tcW w:w="3024" w:type="dxa"/>
          </w:tcPr>
          <w:p w14:paraId="634C1357" w14:textId="77777777" w:rsidR="00D41C4C" w:rsidRPr="00D51906" w:rsidRDefault="005637F3" w:rsidP="005A75A2">
            <w:pPr>
              <w:rPr>
                <w:rFonts w:asciiTheme="minorHAnsi" w:hAnsiTheme="minorHAnsi" w:cstheme="minorHAnsi"/>
              </w:rPr>
            </w:pPr>
            <w:r>
              <w:rPr>
                <w:rFonts w:asciiTheme="minorHAnsi" w:hAnsiTheme="minorHAnsi" w:cstheme="minorHAnsi"/>
              </w:rPr>
              <w:t>48,77</w:t>
            </w:r>
          </w:p>
        </w:tc>
      </w:tr>
      <w:tr w:rsidR="00D41C4C" w:rsidRPr="00D51906" w14:paraId="54F56DAC" w14:textId="77777777" w:rsidTr="005A75A2">
        <w:tc>
          <w:tcPr>
            <w:tcW w:w="3024" w:type="dxa"/>
          </w:tcPr>
          <w:p w14:paraId="1D6B95E0" w14:textId="77777777" w:rsidR="00D41C4C" w:rsidRDefault="00D41C4C" w:rsidP="005A75A2">
            <w:pPr>
              <w:rPr>
                <w:rFonts w:asciiTheme="minorHAnsi" w:hAnsiTheme="minorHAnsi" w:cstheme="minorHAnsi"/>
              </w:rPr>
            </w:pPr>
            <w:r>
              <w:rPr>
                <w:rFonts w:asciiTheme="minorHAnsi" w:hAnsiTheme="minorHAnsi" w:cstheme="minorHAnsi"/>
              </w:rPr>
              <w:t>0.16</w:t>
            </w:r>
          </w:p>
        </w:tc>
        <w:tc>
          <w:tcPr>
            <w:tcW w:w="3024" w:type="dxa"/>
          </w:tcPr>
          <w:p w14:paraId="4361773C" w14:textId="77777777" w:rsidR="00D41C4C" w:rsidRDefault="005637F3" w:rsidP="005A75A2">
            <w:pPr>
              <w:rPr>
                <w:rFonts w:asciiTheme="minorHAnsi" w:hAnsiTheme="minorHAnsi" w:cstheme="minorHAnsi"/>
              </w:rPr>
            </w:pPr>
            <w:r>
              <w:rPr>
                <w:rFonts w:asciiTheme="minorHAnsi" w:hAnsiTheme="minorHAnsi" w:cstheme="minorHAnsi"/>
              </w:rPr>
              <w:t>ŚLUZA ODWIEDZAJĄCYCH</w:t>
            </w:r>
          </w:p>
        </w:tc>
        <w:tc>
          <w:tcPr>
            <w:tcW w:w="3024" w:type="dxa"/>
          </w:tcPr>
          <w:p w14:paraId="0D280FDE" w14:textId="77777777" w:rsidR="00D41C4C" w:rsidRPr="00D51906" w:rsidRDefault="005637F3" w:rsidP="005A75A2">
            <w:pPr>
              <w:rPr>
                <w:rFonts w:asciiTheme="minorHAnsi" w:hAnsiTheme="minorHAnsi" w:cstheme="minorHAnsi"/>
              </w:rPr>
            </w:pPr>
            <w:r>
              <w:rPr>
                <w:rFonts w:asciiTheme="minorHAnsi" w:hAnsiTheme="minorHAnsi" w:cstheme="minorHAnsi"/>
              </w:rPr>
              <w:t>9,65</w:t>
            </w:r>
          </w:p>
        </w:tc>
      </w:tr>
      <w:tr w:rsidR="00D41C4C" w:rsidRPr="00D51906" w14:paraId="10273E86" w14:textId="77777777" w:rsidTr="005A75A2">
        <w:tc>
          <w:tcPr>
            <w:tcW w:w="3024" w:type="dxa"/>
          </w:tcPr>
          <w:p w14:paraId="667D37E6" w14:textId="77777777" w:rsidR="00D41C4C" w:rsidRDefault="00D41C4C" w:rsidP="005A75A2">
            <w:pPr>
              <w:rPr>
                <w:rFonts w:asciiTheme="minorHAnsi" w:hAnsiTheme="minorHAnsi" w:cstheme="minorHAnsi"/>
              </w:rPr>
            </w:pPr>
            <w:r>
              <w:rPr>
                <w:rFonts w:asciiTheme="minorHAnsi" w:hAnsiTheme="minorHAnsi" w:cstheme="minorHAnsi"/>
              </w:rPr>
              <w:t>0.17</w:t>
            </w:r>
          </w:p>
        </w:tc>
        <w:tc>
          <w:tcPr>
            <w:tcW w:w="3024" w:type="dxa"/>
          </w:tcPr>
          <w:p w14:paraId="6CD65947" w14:textId="77777777" w:rsidR="00D41C4C" w:rsidRDefault="005637F3" w:rsidP="005A75A2">
            <w:pPr>
              <w:rPr>
                <w:rFonts w:asciiTheme="minorHAnsi" w:hAnsiTheme="minorHAnsi" w:cstheme="minorHAnsi"/>
              </w:rPr>
            </w:pPr>
            <w:r>
              <w:rPr>
                <w:rFonts w:asciiTheme="minorHAnsi" w:hAnsiTheme="minorHAnsi" w:cstheme="minorHAnsi"/>
              </w:rPr>
              <w:t>PUNKT PIELĘGNIARSKI</w:t>
            </w:r>
          </w:p>
        </w:tc>
        <w:tc>
          <w:tcPr>
            <w:tcW w:w="3024" w:type="dxa"/>
          </w:tcPr>
          <w:p w14:paraId="762BFA1E" w14:textId="77777777" w:rsidR="00D41C4C" w:rsidRPr="00D51906" w:rsidRDefault="005637F3" w:rsidP="005A75A2">
            <w:pPr>
              <w:rPr>
                <w:rFonts w:asciiTheme="minorHAnsi" w:hAnsiTheme="minorHAnsi" w:cstheme="minorHAnsi"/>
              </w:rPr>
            </w:pPr>
            <w:r>
              <w:rPr>
                <w:rFonts w:asciiTheme="minorHAnsi" w:hAnsiTheme="minorHAnsi" w:cstheme="minorHAnsi"/>
              </w:rPr>
              <w:t>14,16</w:t>
            </w:r>
          </w:p>
        </w:tc>
      </w:tr>
      <w:tr w:rsidR="00D41C4C" w:rsidRPr="00D51906" w14:paraId="59CAA79D" w14:textId="77777777" w:rsidTr="005A75A2">
        <w:tc>
          <w:tcPr>
            <w:tcW w:w="3024" w:type="dxa"/>
          </w:tcPr>
          <w:p w14:paraId="4C964444" w14:textId="77777777" w:rsidR="00D41C4C" w:rsidRDefault="00D41C4C" w:rsidP="005A75A2">
            <w:pPr>
              <w:rPr>
                <w:rFonts w:asciiTheme="minorHAnsi" w:hAnsiTheme="minorHAnsi" w:cstheme="minorHAnsi"/>
              </w:rPr>
            </w:pPr>
            <w:r>
              <w:rPr>
                <w:rFonts w:asciiTheme="minorHAnsi" w:hAnsiTheme="minorHAnsi" w:cstheme="minorHAnsi"/>
              </w:rPr>
              <w:t>0.18</w:t>
            </w:r>
          </w:p>
        </w:tc>
        <w:tc>
          <w:tcPr>
            <w:tcW w:w="3024" w:type="dxa"/>
          </w:tcPr>
          <w:p w14:paraId="3BC5B746" w14:textId="77777777" w:rsidR="00D41C4C" w:rsidRDefault="005637F3" w:rsidP="005A75A2">
            <w:pPr>
              <w:rPr>
                <w:rFonts w:asciiTheme="minorHAnsi" w:hAnsiTheme="minorHAnsi" w:cstheme="minorHAnsi"/>
              </w:rPr>
            </w:pPr>
            <w:r>
              <w:rPr>
                <w:rFonts w:asciiTheme="minorHAnsi" w:hAnsiTheme="minorHAnsi" w:cstheme="minorHAnsi"/>
              </w:rPr>
              <w:t>WC ODWIEDZAJĄCYCH</w:t>
            </w:r>
          </w:p>
        </w:tc>
        <w:tc>
          <w:tcPr>
            <w:tcW w:w="3024" w:type="dxa"/>
          </w:tcPr>
          <w:p w14:paraId="2B14D8B7" w14:textId="77777777" w:rsidR="00D41C4C" w:rsidRPr="00D51906" w:rsidRDefault="005637F3" w:rsidP="005A75A2">
            <w:pPr>
              <w:rPr>
                <w:rFonts w:asciiTheme="minorHAnsi" w:hAnsiTheme="minorHAnsi" w:cstheme="minorHAnsi"/>
              </w:rPr>
            </w:pPr>
            <w:r>
              <w:rPr>
                <w:rFonts w:asciiTheme="minorHAnsi" w:hAnsiTheme="minorHAnsi" w:cstheme="minorHAnsi"/>
              </w:rPr>
              <w:t>6,00</w:t>
            </w:r>
          </w:p>
        </w:tc>
      </w:tr>
      <w:tr w:rsidR="00D41C4C" w:rsidRPr="00D51906" w14:paraId="4C4DC4D6" w14:textId="77777777" w:rsidTr="005A75A2">
        <w:tc>
          <w:tcPr>
            <w:tcW w:w="3024" w:type="dxa"/>
          </w:tcPr>
          <w:p w14:paraId="4E8D28A5" w14:textId="77777777" w:rsidR="00D41C4C" w:rsidRDefault="00D41C4C" w:rsidP="005A75A2">
            <w:pPr>
              <w:rPr>
                <w:rFonts w:asciiTheme="minorHAnsi" w:hAnsiTheme="minorHAnsi" w:cstheme="minorHAnsi"/>
              </w:rPr>
            </w:pPr>
            <w:r>
              <w:rPr>
                <w:rFonts w:asciiTheme="minorHAnsi" w:hAnsiTheme="minorHAnsi" w:cstheme="minorHAnsi"/>
              </w:rPr>
              <w:t>0.19</w:t>
            </w:r>
          </w:p>
        </w:tc>
        <w:tc>
          <w:tcPr>
            <w:tcW w:w="3024" w:type="dxa"/>
          </w:tcPr>
          <w:p w14:paraId="185D3063" w14:textId="77777777" w:rsidR="00D41C4C" w:rsidRDefault="005637F3" w:rsidP="005A75A2">
            <w:pPr>
              <w:rPr>
                <w:rFonts w:asciiTheme="minorHAnsi" w:hAnsiTheme="minorHAnsi" w:cstheme="minorHAnsi"/>
              </w:rPr>
            </w:pPr>
            <w:r>
              <w:rPr>
                <w:rFonts w:asciiTheme="minorHAnsi" w:hAnsiTheme="minorHAnsi" w:cstheme="minorHAnsi"/>
              </w:rPr>
              <w:t>IZOLATKA OIT</w:t>
            </w:r>
          </w:p>
        </w:tc>
        <w:tc>
          <w:tcPr>
            <w:tcW w:w="3024" w:type="dxa"/>
          </w:tcPr>
          <w:p w14:paraId="4A1615C3" w14:textId="77777777" w:rsidR="00D41C4C" w:rsidRPr="00D51906" w:rsidRDefault="005637F3" w:rsidP="005A75A2">
            <w:pPr>
              <w:rPr>
                <w:rFonts w:asciiTheme="minorHAnsi" w:hAnsiTheme="minorHAnsi" w:cstheme="minorHAnsi"/>
              </w:rPr>
            </w:pPr>
            <w:r>
              <w:rPr>
                <w:rFonts w:asciiTheme="minorHAnsi" w:hAnsiTheme="minorHAnsi" w:cstheme="minorHAnsi"/>
              </w:rPr>
              <w:t>19,27</w:t>
            </w:r>
          </w:p>
        </w:tc>
      </w:tr>
      <w:tr w:rsidR="00D41C4C" w:rsidRPr="00D51906" w14:paraId="39AFA941" w14:textId="77777777" w:rsidTr="005A75A2">
        <w:tc>
          <w:tcPr>
            <w:tcW w:w="3024" w:type="dxa"/>
          </w:tcPr>
          <w:p w14:paraId="5E852E44" w14:textId="77777777" w:rsidR="00D41C4C" w:rsidRDefault="00D41C4C" w:rsidP="005A75A2">
            <w:pPr>
              <w:rPr>
                <w:rFonts w:asciiTheme="minorHAnsi" w:hAnsiTheme="minorHAnsi" w:cstheme="minorHAnsi"/>
              </w:rPr>
            </w:pPr>
            <w:r>
              <w:rPr>
                <w:rFonts w:asciiTheme="minorHAnsi" w:hAnsiTheme="minorHAnsi" w:cstheme="minorHAnsi"/>
              </w:rPr>
              <w:t>0.20</w:t>
            </w:r>
          </w:p>
        </w:tc>
        <w:tc>
          <w:tcPr>
            <w:tcW w:w="3024" w:type="dxa"/>
          </w:tcPr>
          <w:p w14:paraId="364CCF74" w14:textId="77777777" w:rsidR="00D41C4C" w:rsidRDefault="005637F3" w:rsidP="005A75A2">
            <w:pPr>
              <w:rPr>
                <w:rFonts w:asciiTheme="minorHAnsi" w:hAnsiTheme="minorHAnsi" w:cstheme="minorHAnsi"/>
              </w:rPr>
            </w:pPr>
            <w:r>
              <w:rPr>
                <w:rFonts w:asciiTheme="minorHAnsi" w:hAnsiTheme="minorHAnsi" w:cstheme="minorHAnsi"/>
              </w:rPr>
              <w:t>ŁAZIENKA IZOLATKI</w:t>
            </w:r>
          </w:p>
        </w:tc>
        <w:tc>
          <w:tcPr>
            <w:tcW w:w="3024" w:type="dxa"/>
          </w:tcPr>
          <w:p w14:paraId="3BBF6C6F" w14:textId="77777777" w:rsidR="00D41C4C" w:rsidRPr="00D51906" w:rsidRDefault="005637F3" w:rsidP="005A75A2">
            <w:pPr>
              <w:rPr>
                <w:rFonts w:asciiTheme="minorHAnsi" w:hAnsiTheme="minorHAnsi" w:cstheme="minorHAnsi"/>
              </w:rPr>
            </w:pPr>
            <w:r>
              <w:rPr>
                <w:rFonts w:asciiTheme="minorHAnsi" w:hAnsiTheme="minorHAnsi" w:cstheme="minorHAnsi"/>
              </w:rPr>
              <w:t>6,55</w:t>
            </w:r>
          </w:p>
        </w:tc>
      </w:tr>
      <w:tr w:rsidR="00D41C4C" w:rsidRPr="00D51906" w14:paraId="4F1B248E" w14:textId="77777777" w:rsidTr="005A75A2">
        <w:tc>
          <w:tcPr>
            <w:tcW w:w="3024" w:type="dxa"/>
          </w:tcPr>
          <w:p w14:paraId="22FCEEAB" w14:textId="77777777" w:rsidR="00D41C4C" w:rsidRDefault="00896012" w:rsidP="005A75A2">
            <w:pPr>
              <w:rPr>
                <w:rFonts w:asciiTheme="minorHAnsi" w:hAnsiTheme="minorHAnsi" w:cstheme="minorHAnsi"/>
              </w:rPr>
            </w:pPr>
            <w:r>
              <w:rPr>
                <w:rFonts w:asciiTheme="minorHAnsi" w:hAnsiTheme="minorHAnsi" w:cstheme="minorHAnsi"/>
              </w:rPr>
              <w:t>0.21</w:t>
            </w:r>
          </w:p>
        </w:tc>
        <w:tc>
          <w:tcPr>
            <w:tcW w:w="3024" w:type="dxa"/>
          </w:tcPr>
          <w:p w14:paraId="5C5CD79B" w14:textId="77777777" w:rsidR="00D41C4C" w:rsidRDefault="005637F3" w:rsidP="005A75A2">
            <w:pPr>
              <w:rPr>
                <w:rFonts w:asciiTheme="minorHAnsi" w:hAnsiTheme="minorHAnsi" w:cstheme="minorHAnsi"/>
              </w:rPr>
            </w:pPr>
            <w:r>
              <w:rPr>
                <w:rFonts w:asciiTheme="minorHAnsi" w:hAnsiTheme="minorHAnsi" w:cstheme="minorHAnsi"/>
              </w:rPr>
              <w:t>ŚLUZA</w:t>
            </w:r>
          </w:p>
        </w:tc>
        <w:tc>
          <w:tcPr>
            <w:tcW w:w="3024" w:type="dxa"/>
          </w:tcPr>
          <w:p w14:paraId="70C84C11" w14:textId="77777777" w:rsidR="00D41C4C" w:rsidRPr="00D51906" w:rsidRDefault="005637F3" w:rsidP="005A75A2">
            <w:pPr>
              <w:rPr>
                <w:rFonts w:asciiTheme="minorHAnsi" w:hAnsiTheme="minorHAnsi" w:cstheme="minorHAnsi"/>
              </w:rPr>
            </w:pPr>
            <w:r>
              <w:rPr>
                <w:rFonts w:asciiTheme="minorHAnsi" w:hAnsiTheme="minorHAnsi" w:cstheme="minorHAnsi"/>
              </w:rPr>
              <w:t>12,02</w:t>
            </w:r>
          </w:p>
        </w:tc>
      </w:tr>
      <w:tr w:rsidR="00D41C4C" w:rsidRPr="00D51906" w14:paraId="25546513" w14:textId="77777777" w:rsidTr="005A75A2">
        <w:tc>
          <w:tcPr>
            <w:tcW w:w="3024" w:type="dxa"/>
          </w:tcPr>
          <w:p w14:paraId="5F564981" w14:textId="77777777" w:rsidR="00D41C4C" w:rsidRDefault="00896012" w:rsidP="005A75A2">
            <w:pPr>
              <w:rPr>
                <w:rFonts w:asciiTheme="minorHAnsi" w:hAnsiTheme="minorHAnsi" w:cstheme="minorHAnsi"/>
              </w:rPr>
            </w:pPr>
            <w:r>
              <w:rPr>
                <w:rFonts w:asciiTheme="minorHAnsi" w:hAnsiTheme="minorHAnsi" w:cstheme="minorHAnsi"/>
              </w:rPr>
              <w:t>0.22</w:t>
            </w:r>
          </w:p>
        </w:tc>
        <w:tc>
          <w:tcPr>
            <w:tcW w:w="3024" w:type="dxa"/>
          </w:tcPr>
          <w:p w14:paraId="0C4EC59D" w14:textId="77777777" w:rsidR="00D41C4C" w:rsidRDefault="005637F3" w:rsidP="005A75A2">
            <w:pPr>
              <w:rPr>
                <w:rFonts w:asciiTheme="minorHAnsi" w:hAnsiTheme="minorHAnsi" w:cstheme="minorHAnsi"/>
              </w:rPr>
            </w:pPr>
            <w:r>
              <w:rPr>
                <w:rFonts w:asciiTheme="minorHAnsi" w:hAnsiTheme="minorHAnsi" w:cstheme="minorHAnsi"/>
              </w:rPr>
              <w:t>SALA WYBUDZENIOWA</w:t>
            </w:r>
          </w:p>
        </w:tc>
        <w:tc>
          <w:tcPr>
            <w:tcW w:w="3024" w:type="dxa"/>
          </w:tcPr>
          <w:p w14:paraId="44FFD327" w14:textId="77777777" w:rsidR="00D41C4C" w:rsidRPr="00D51906" w:rsidRDefault="005637F3" w:rsidP="005A75A2">
            <w:pPr>
              <w:rPr>
                <w:rFonts w:asciiTheme="minorHAnsi" w:hAnsiTheme="minorHAnsi" w:cstheme="minorHAnsi"/>
              </w:rPr>
            </w:pPr>
            <w:r>
              <w:rPr>
                <w:rFonts w:asciiTheme="minorHAnsi" w:hAnsiTheme="minorHAnsi" w:cstheme="minorHAnsi"/>
              </w:rPr>
              <w:t>54,34</w:t>
            </w:r>
          </w:p>
        </w:tc>
      </w:tr>
      <w:tr w:rsidR="00D41C4C" w:rsidRPr="00D51906" w14:paraId="066839BE" w14:textId="77777777" w:rsidTr="005A75A2">
        <w:tc>
          <w:tcPr>
            <w:tcW w:w="3024" w:type="dxa"/>
          </w:tcPr>
          <w:p w14:paraId="31B63E94" w14:textId="77777777" w:rsidR="00D41C4C" w:rsidRDefault="00896012" w:rsidP="005A75A2">
            <w:pPr>
              <w:rPr>
                <w:rFonts w:asciiTheme="minorHAnsi" w:hAnsiTheme="minorHAnsi" w:cstheme="minorHAnsi"/>
              </w:rPr>
            </w:pPr>
            <w:r>
              <w:rPr>
                <w:rFonts w:asciiTheme="minorHAnsi" w:hAnsiTheme="minorHAnsi" w:cstheme="minorHAnsi"/>
              </w:rPr>
              <w:t>0.23</w:t>
            </w:r>
          </w:p>
        </w:tc>
        <w:tc>
          <w:tcPr>
            <w:tcW w:w="3024" w:type="dxa"/>
          </w:tcPr>
          <w:p w14:paraId="378B81D7" w14:textId="77777777" w:rsidR="00D41C4C" w:rsidRDefault="005637F3" w:rsidP="005A75A2">
            <w:pPr>
              <w:rPr>
                <w:rFonts w:asciiTheme="minorHAnsi" w:hAnsiTheme="minorHAnsi" w:cstheme="minorHAnsi"/>
              </w:rPr>
            </w:pPr>
            <w:r>
              <w:rPr>
                <w:rFonts w:asciiTheme="minorHAnsi" w:hAnsiTheme="minorHAnsi" w:cstheme="minorHAnsi"/>
              </w:rPr>
              <w:t>KOMUNIKACJA</w:t>
            </w:r>
          </w:p>
        </w:tc>
        <w:tc>
          <w:tcPr>
            <w:tcW w:w="3024" w:type="dxa"/>
          </w:tcPr>
          <w:p w14:paraId="7E00F948" w14:textId="77777777" w:rsidR="00D41C4C" w:rsidRPr="00D51906" w:rsidRDefault="005637F3" w:rsidP="005A75A2">
            <w:pPr>
              <w:rPr>
                <w:rFonts w:asciiTheme="minorHAnsi" w:hAnsiTheme="minorHAnsi" w:cstheme="minorHAnsi"/>
              </w:rPr>
            </w:pPr>
            <w:r>
              <w:rPr>
                <w:rFonts w:asciiTheme="minorHAnsi" w:hAnsiTheme="minorHAnsi" w:cstheme="minorHAnsi"/>
              </w:rPr>
              <w:t>59,40</w:t>
            </w:r>
          </w:p>
        </w:tc>
      </w:tr>
      <w:tr w:rsidR="00D41C4C" w:rsidRPr="00D51906" w14:paraId="154EF423" w14:textId="77777777" w:rsidTr="005A75A2">
        <w:tc>
          <w:tcPr>
            <w:tcW w:w="3024" w:type="dxa"/>
          </w:tcPr>
          <w:p w14:paraId="677BE7CB" w14:textId="77777777" w:rsidR="00D41C4C" w:rsidRDefault="00896012" w:rsidP="005A75A2">
            <w:pPr>
              <w:rPr>
                <w:rFonts w:asciiTheme="minorHAnsi" w:hAnsiTheme="minorHAnsi" w:cstheme="minorHAnsi"/>
              </w:rPr>
            </w:pPr>
            <w:r>
              <w:rPr>
                <w:rFonts w:asciiTheme="minorHAnsi" w:hAnsiTheme="minorHAnsi" w:cstheme="minorHAnsi"/>
              </w:rPr>
              <w:t>0.24</w:t>
            </w:r>
          </w:p>
        </w:tc>
        <w:tc>
          <w:tcPr>
            <w:tcW w:w="3024" w:type="dxa"/>
          </w:tcPr>
          <w:p w14:paraId="17783250" w14:textId="77777777" w:rsidR="00D41C4C" w:rsidRDefault="005637F3" w:rsidP="005A75A2">
            <w:pPr>
              <w:rPr>
                <w:rFonts w:asciiTheme="minorHAnsi" w:hAnsiTheme="minorHAnsi" w:cstheme="minorHAnsi"/>
              </w:rPr>
            </w:pPr>
            <w:r>
              <w:rPr>
                <w:rFonts w:asciiTheme="minorHAnsi" w:hAnsiTheme="minorHAnsi" w:cstheme="minorHAnsi"/>
              </w:rPr>
              <w:t>ŁAZIENKA ODDZIAŁOWA</w:t>
            </w:r>
          </w:p>
        </w:tc>
        <w:tc>
          <w:tcPr>
            <w:tcW w:w="3024" w:type="dxa"/>
          </w:tcPr>
          <w:p w14:paraId="792ED930" w14:textId="77777777" w:rsidR="00D41C4C" w:rsidRPr="00D51906" w:rsidRDefault="005637F3" w:rsidP="005A75A2">
            <w:pPr>
              <w:rPr>
                <w:rFonts w:asciiTheme="minorHAnsi" w:hAnsiTheme="minorHAnsi" w:cstheme="minorHAnsi"/>
              </w:rPr>
            </w:pPr>
            <w:r>
              <w:rPr>
                <w:rFonts w:asciiTheme="minorHAnsi" w:hAnsiTheme="minorHAnsi" w:cstheme="minorHAnsi"/>
              </w:rPr>
              <w:t>7,79</w:t>
            </w:r>
          </w:p>
        </w:tc>
      </w:tr>
      <w:tr w:rsidR="00D41C4C" w:rsidRPr="00D51906" w14:paraId="72D4EA72" w14:textId="77777777" w:rsidTr="005A75A2">
        <w:tc>
          <w:tcPr>
            <w:tcW w:w="3024" w:type="dxa"/>
          </w:tcPr>
          <w:p w14:paraId="10F89332" w14:textId="77777777" w:rsidR="00D41C4C" w:rsidRDefault="00896012" w:rsidP="005A75A2">
            <w:pPr>
              <w:rPr>
                <w:rFonts w:asciiTheme="minorHAnsi" w:hAnsiTheme="minorHAnsi" w:cstheme="minorHAnsi"/>
              </w:rPr>
            </w:pPr>
            <w:r>
              <w:rPr>
                <w:rFonts w:asciiTheme="minorHAnsi" w:hAnsiTheme="minorHAnsi" w:cstheme="minorHAnsi"/>
              </w:rPr>
              <w:t>0.25</w:t>
            </w:r>
          </w:p>
        </w:tc>
        <w:tc>
          <w:tcPr>
            <w:tcW w:w="3024" w:type="dxa"/>
          </w:tcPr>
          <w:p w14:paraId="2B33ACA6" w14:textId="77777777" w:rsidR="00D41C4C" w:rsidRDefault="005637F3" w:rsidP="005A75A2">
            <w:pPr>
              <w:rPr>
                <w:rFonts w:asciiTheme="minorHAnsi" w:hAnsiTheme="minorHAnsi" w:cstheme="minorHAnsi"/>
              </w:rPr>
            </w:pPr>
            <w:r>
              <w:rPr>
                <w:rFonts w:asciiTheme="minorHAnsi" w:hAnsiTheme="minorHAnsi" w:cstheme="minorHAnsi"/>
              </w:rPr>
              <w:t>POM.PRZYG.ZAB.PIEL.</w:t>
            </w:r>
          </w:p>
        </w:tc>
        <w:tc>
          <w:tcPr>
            <w:tcW w:w="3024" w:type="dxa"/>
          </w:tcPr>
          <w:p w14:paraId="78731AB8" w14:textId="77777777" w:rsidR="00D41C4C" w:rsidRPr="00D51906" w:rsidRDefault="005637F3" w:rsidP="005A75A2">
            <w:pPr>
              <w:rPr>
                <w:rFonts w:asciiTheme="minorHAnsi" w:hAnsiTheme="minorHAnsi" w:cstheme="minorHAnsi"/>
              </w:rPr>
            </w:pPr>
            <w:r>
              <w:rPr>
                <w:rFonts w:asciiTheme="minorHAnsi" w:hAnsiTheme="minorHAnsi" w:cstheme="minorHAnsi"/>
              </w:rPr>
              <w:t>8,98</w:t>
            </w:r>
          </w:p>
        </w:tc>
      </w:tr>
      <w:tr w:rsidR="00896012" w:rsidRPr="00D51906" w14:paraId="1A03E344" w14:textId="77777777" w:rsidTr="005A75A2">
        <w:tc>
          <w:tcPr>
            <w:tcW w:w="3024" w:type="dxa"/>
          </w:tcPr>
          <w:p w14:paraId="6D32FCF1" w14:textId="77777777" w:rsidR="00896012" w:rsidRDefault="00896012" w:rsidP="005A75A2">
            <w:pPr>
              <w:rPr>
                <w:rFonts w:asciiTheme="minorHAnsi" w:hAnsiTheme="minorHAnsi" w:cstheme="minorHAnsi"/>
              </w:rPr>
            </w:pPr>
            <w:r>
              <w:rPr>
                <w:rFonts w:asciiTheme="minorHAnsi" w:hAnsiTheme="minorHAnsi" w:cstheme="minorHAnsi"/>
              </w:rPr>
              <w:t>0</w:t>
            </w:r>
            <w:r w:rsidR="005637F3">
              <w:rPr>
                <w:rFonts w:asciiTheme="minorHAnsi" w:hAnsiTheme="minorHAnsi" w:cstheme="minorHAnsi"/>
              </w:rPr>
              <w:t>.26</w:t>
            </w:r>
          </w:p>
        </w:tc>
        <w:tc>
          <w:tcPr>
            <w:tcW w:w="3024" w:type="dxa"/>
          </w:tcPr>
          <w:p w14:paraId="581E882F" w14:textId="77777777" w:rsidR="00896012" w:rsidRDefault="005637F3" w:rsidP="005A75A2">
            <w:pPr>
              <w:rPr>
                <w:rFonts w:asciiTheme="minorHAnsi" w:hAnsiTheme="minorHAnsi" w:cstheme="minorHAnsi"/>
              </w:rPr>
            </w:pPr>
            <w:r>
              <w:rPr>
                <w:rFonts w:asciiTheme="minorHAnsi" w:hAnsiTheme="minorHAnsi" w:cstheme="minorHAnsi"/>
              </w:rPr>
              <w:t>MAGAZYN BIEL. CZYSTEJ</w:t>
            </w:r>
          </w:p>
        </w:tc>
        <w:tc>
          <w:tcPr>
            <w:tcW w:w="3024" w:type="dxa"/>
          </w:tcPr>
          <w:p w14:paraId="265B5CCD" w14:textId="77777777" w:rsidR="00896012" w:rsidRPr="00D51906" w:rsidRDefault="005637F3" w:rsidP="005A75A2">
            <w:pPr>
              <w:rPr>
                <w:rFonts w:asciiTheme="minorHAnsi" w:hAnsiTheme="minorHAnsi" w:cstheme="minorHAnsi"/>
              </w:rPr>
            </w:pPr>
            <w:r>
              <w:rPr>
                <w:rFonts w:asciiTheme="minorHAnsi" w:hAnsiTheme="minorHAnsi" w:cstheme="minorHAnsi"/>
              </w:rPr>
              <w:t>5,52</w:t>
            </w:r>
          </w:p>
        </w:tc>
      </w:tr>
      <w:tr w:rsidR="00896012" w:rsidRPr="00D51906" w14:paraId="121969CF" w14:textId="77777777" w:rsidTr="005A75A2">
        <w:tc>
          <w:tcPr>
            <w:tcW w:w="3024" w:type="dxa"/>
          </w:tcPr>
          <w:p w14:paraId="2232636C" w14:textId="77777777" w:rsidR="00896012" w:rsidRDefault="005637F3" w:rsidP="005A75A2">
            <w:pPr>
              <w:rPr>
                <w:rFonts w:asciiTheme="minorHAnsi" w:hAnsiTheme="minorHAnsi" w:cstheme="minorHAnsi"/>
              </w:rPr>
            </w:pPr>
            <w:r>
              <w:rPr>
                <w:rFonts w:asciiTheme="minorHAnsi" w:hAnsiTheme="minorHAnsi" w:cstheme="minorHAnsi"/>
              </w:rPr>
              <w:t>0.27</w:t>
            </w:r>
          </w:p>
        </w:tc>
        <w:tc>
          <w:tcPr>
            <w:tcW w:w="3024" w:type="dxa"/>
          </w:tcPr>
          <w:p w14:paraId="021CF729" w14:textId="77777777" w:rsidR="00896012" w:rsidRDefault="005637F3" w:rsidP="005A75A2">
            <w:pPr>
              <w:rPr>
                <w:rFonts w:asciiTheme="minorHAnsi" w:hAnsiTheme="minorHAnsi" w:cstheme="minorHAnsi"/>
              </w:rPr>
            </w:pPr>
            <w:r>
              <w:rPr>
                <w:rFonts w:asciiTheme="minorHAnsi" w:hAnsiTheme="minorHAnsi" w:cstheme="minorHAnsi"/>
              </w:rPr>
              <w:t>MAGAZYN BIEL. BRUDNEJ</w:t>
            </w:r>
          </w:p>
        </w:tc>
        <w:tc>
          <w:tcPr>
            <w:tcW w:w="3024" w:type="dxa"/>
          </w:tcPr>
          <w:p w14:paraId="2C4299F7" w14:textId="77777777" w:rsidR="00896012" w:rsidRPr="00D51906" w:rsidRDefault="005637F3" w:rsidP="005A75A2">
            <w:pPr>
              <w:rPr>
                <w:rFonts w:asciiTheme="minorHAnsi" w:hAnsiTheme="minorHAnsi" w:cstheme="minorHAnsi"/>
              </w:rPr>
            </w:pPr>
            <w:r>
              <w:rPr>
                <w:rFonts w:asciiTheme="minorHAnsi" w:hAnsiTheme="minorHAnsi" w:cstheme="minorHAnsi"/>
              </w:rPr>
              <w:t>4,90</w:t>
            </w:r>
          </w:p>
        </w:tc>
      </w:tr>
      <w:tr w:rsidR="00896012" w:rsidRPr="00D51906" w14:paraId="5C7835D7" w14:textId="77777777" w:rsidTr="005A75A2">
        <w:tc>
          <w:tcPr>
            <w:tcW w:w="3024" w:type="dxa"/>
          </w:tcPr>
          <w:p w14:paraId="73FCE2D8" w14:textId="77777777" w:rsidR="00896012" w:rsidRDefault="005637F3" w:rsidP="005A75A2">
            <w:pPr>
              <w:rPr>
                <w:rFonts w:asciiTheme="minorHAnsi" w:hAnsiTheme="minorHAnsi" w:cstheme="minorHAnsi"/>
              </w:rPr>
            </w:pPr>
            <w:r>
              <w:rPr>
                <w:rFonts w:asciiTheme="minorHAnsi" w:hAnsiTheme="minorHAnsi" w:cstheme="minorHAnsi"/>
              </w:rPr>
              <w:t>0.28</w:t>
            </w:r>
          </w:p>
        </w:tc>
        <w:tc>
          <w:tcPr>
            <w:tcW w:w="3024" w:type="dxa"/>
          </w:tcPr>
          <w:p w14:paraId="47975E99" w14:textId="77777777" w:rsidR="00896012" w:rsidRDefault="005637F3" w:rsidP="005A75A2">
            <w:pPr>
              <w:rPr>
                <w:rFonts w:asciiTheme="minorHAnsi" w:hAnsiTheme="minorHAnsi" w:cstheme="minorHAnsi"/>
              </w:rPr>
            </w:pPr>
            <w:r>
              <w:rPr>
                <w:rFonts w:asciiTheme="minorHAnsi" w:hAnsiTheme="minorHAnsi" w:cstheme="minorHAnsi"/>
              </w:rPr>
              <w:t>POM. PORZĄDKOWE</w:t>
            </w:r>
          </w:p>
        </w:tc>
        <w:tc>
          <w:tcPr>
            <w:tcW w:w="3024" w:type="dxa"/>
          </w:tcPr>
          <w:p w14:paraId="1514DD3D" w14:textId="77777777" w:rsidR="00896012" w:rsidRPr="00D51906" w:rsidRDefault="005637F3" w:rsidP="005A75A2">
            <w:pPr>
              <w:rPr>
                <w:rFonts w:asciiTheme="minorHAnsi" w:hAnsiTheme="minorHAnsi" w:cstheme="minorHAnsi"/>
              </w:rPr>
            </w:pPr>
            <w:r>
              <w:rPr>
                <w:rFonts w:asciiTheme="minorHAnsi" w:hAnsiTheme="minorHAnsi" w:cstheme="minorHAnsi"/>
              </w:rPr>
              <w:t>4,67</w:t>
            </w:r>
          </w:p>
        </w:tc>
      </w:tr>
      <w:tr w:rsidR="005637F3" w:rsidRPr="00D51906" w14:paraId="75369E32" w14:textId="77777777" w:rsidTr="005A75A2">
        <w:tc>
          <w:tcPr>
            <w:tcW w:w="3024" w:type="dxa"/>
          </w:tcPr>
          <w:p w14:paraId="0AB65A4B" w14:textId="77777777" w:rsidR="005637F3" w:rsidRDefault="005637F3" w:rsidP="005A75A2">
            <w:pPr>
              <w:rPr>
                <w:rFonts w:asciiTheme="minorHAnsi" w:hAnsiTheme="minorHAnsi" w:cstheme="minorHAnsi"/>
              </w:rPr>
            </w:pPr>
            <w:r>
              <w:rPr>
                <w:rFonts w:asciiTheme="minorHAnsi" w:hAnsiTheme="minorHAnsi" w:cstheme="minorHAnsi"/>
              </w:rPr>
              <w:t>0.29</w:t>
            </w:r>
          </w:p>
        </w:tc>
        <w:tc>
          <w:tcPr>
            <w:tcW w:w="3024" w:type="dxa"/>
          </w:tcPr>
          <w:p w14:paraId="10B292EA" w14:textId="77777777" w:rsidR="005637F3" w:rsidRDefault="005637F3" w:rsidP="005A75A2">
            <w:pPr>
              <w:rPr>
                <w:rFonts w:asciiTheme="minorHAnsi" w:hAnsiTheme="minorHAnsi" w:cstheme="minorHAnsi"/>
              </w:rPr>
            </w:pPr>
            <w:r>
              <w:rPr>
                <w:rFonts w:asciiTheme="minorHAnsi" w:hAnsiTheme="minorHAnsi" w:cstheme="minorHAnsi"/>
              </w:rPr>
              <w:t>WC PERSONELU D.</w:t>
            </w:r>
          </w:p>
        </w:tc>
        <w:tc>
          <w:tcPr>
            <w:tcW w:w="3024" w:type="dxa"/>
          </w:tcPr>
          <w:p w14:paraId="2DBAE02B" w14:textId="77777777" w:rsidR="005637F3" w:rsidRPr="00D51906" w:rsidRDefault="005637F3" w:rsidP="005A75A2">
            <w:pPr>
              <w:rPr>
                <w:rFonts w:asciiTheme="minorHAnsi" w:hAnsiTheme="minorHAnsi" w:cstheme="minorHAnsi"/>
              </w:rPr>
            </w:pPr>
            <w:r>
              <w:rPr>
                <w:rFonts w:asciiTheme="minorHAnsi" w:hAnsiTheme="minorHAnsi" w:cstheme="minorHAnsi"/>
              </w:rPr>
              <w:t>3,92</w:t>
            </w:r>
          </w:p>
        </w:tc>
      </w:tr>
      <w:tr w:rsidR="005637F3" w:rsidRPr="00D51906" w14:paraId="63C4459C" w14:textId="77777777" w:rsidTr="005A75A2">
        <w:tc>
          <w:tcPr>
            <w:tcW w:w="3024" w:type="dxa"/>
          </w:tcPr>
          <w:p w14:paraId="4B5FD66E" w14:textId="77777777" w:rsidR="005637F3" w:rsidRDefault="005637F3" w:rsidP="005A75A2">
            <w:pPr>
              <w:rPr>
                <w:rFonts w:asciiTheme="minorHAnsi" w:hAnsiTheme="minorHAnsi" w:cstheme="minorHAnsi"/>
              </w:rPr>
            </w:pPr>
            <w:r>
              <w:rPr>
                <w:rFonts w:asciiTheme="minorHAnsi" w:hAnsiTheme="minorHAnsi" w:cstheme="minorHAnsi"/>
              </w:rPr>
              <w:t>0.30</w:t>
            </w:r>
          </w:p>
        </w:tc>
        <w:tc>
          <w:tcPr>
            <w:tcW w:w="3024" w:type="dxa"/>
          </w:tcPr>
          <w:p w14:paraId="36B213F3" w14:textId="77777777" w:rsidR="005637F3" w:rsidRDefault="005637F3" w:rsidP="005A75A2">
            <w:pPr>
              <w:rPr>
                <w:rFonts w:asciiTheme="minorHAnsi" w:hAnsiTheme="minorHAnsi" w:cstheme="minorHAnsi"/>
              </w:rPr>
            </w:pPr>
            <w:r>
              <w:rPr>
                <w:rFonts w:asciiTheme="minorHAnsi" w:hAnsiTheme="minorHAnsi" w:cstheme="minorHAnsi"/>
              </w:rPr>
              <w:t>WC PERSONELU M.</w:t>
            </w:r>
          </w:p>
        </w:tc>
        <w:tc>
          <w:tcPr>
            <w:tcW w:w="3024" w:type="dxa"/>
          </w:tcPr>
          <w:p w14:paraId="68B430E2" w14:textId="77777777" w:rsidR="005637F3" w:rsidRPr="00D51906" w:rsidRDefault="00024154" w:rsidP="005A75A2">
            <w:pPr>
              <w:rPr>
                <w:rFonts w:asciiTheme="minorHAnsi" w:hAnsiTheme="minorHAnsi" w:cstheme="minorHAnsi"/>
              </w:rPr>
            </w:pPr>
            <w:r>
              <w:rPr>
                <w:rFonts w:asciiTheme="minorHAnsi" w:hAnsiTheme="minorHAnsi" w:cstheme="minorHAnsi"/>
              </w:rPr>
              <w:t>4,65</w:t>
            </w:r>
          </w:p>
        </w:tc>
      </w:tr>
      <w:tr w:rsidR="005637F3" w:rsidRPr="00D51906" w14:paraId="4EFAE772" w14:textId="77777777" w:rsidTr="005A75A2">
        <w:tc>
          <w:tcPr>
            <w:tcW w:w="3024" w:type="dxa"/>
          </w:tcPr>
          <w:p w14:paraId="7BAF6702" w14:textId="77777777" w:rsidR="005637F3" w:rsidRDefault="005637F3" w:rsidP="005A75A2">
            <w:pPr>
              <w:rPr>
                <w:rFonts w:asciiTheme="minorHAnsi" w:hAnsiTheme="minorHAnsi" w:cstheme="minorHAnsi"/>
              </w:rPr>
            </w:pPr>
            <w:r>
              <w:rPr>
                <w:rFonts w:asciiTheme="minorHAnsi" w:hAnsiTheme="minorHAnsi" w:cstheme="minorHAnsi"/>
              </w:rPr>
              <w:t>0.31</w:t>
            </w:r>
          </w:p>
        </w:tc>
        <w:tc>
          <w:tcPr>
            <w:tcW w:w="3024" w:type="dxa"/>
          </w:tcPr>
          <w:p w14:paraId="130FA2CD" w14:textId="77777777" w:rsidR="005637F3" w:rsidRDefault="005637F3" w:rsidP="005A75A2">
            <w:pPr>
              <w:rPr>
                <w:rFonts w:asciiTheme="minorHAnsi" w:hAnsiTheme="minorHAnsi" w:cstheme="minorHAnsi"/>
              </w:rPr>
            </w:pPr>
            <w:r>
              <w:rPr>
                <w:rFonts w:asciiTheme="minorHAnsi" w:hAnsiTheme="minorHAnsi" w:cstheme="minorHAnsi"/>
              </w:rPr>
              <w:t>POKÓJ PIEL. ODDZIAŁ.</w:t>
            </w:r>
          </w:p>
        </w:tc>
        <w:tc>
          <w:tcPr>
            <w:tcW w:w="3024" w:type="dxa"/>
          </w:tcPr>
          <w:p w14:paraId="59E55BAD" w14:textId="77777777" w:rsidR="005637F3" w:rsidRPr="00D51906" w:rsidRDefault="00024154" w:rsidP="005A75A2">
            <w:pPr>
              <w:rPr>
                <w:rFonts w:asciiTheme="minorHAnsi" w:hAnsiTheme="minorHAnsi" w:cstheme="minorHAnsi"/>
              </w:rPr>
            </w:pPr>
            <w:r>
              <w:rPr>
                <w:rFonts w:asciiTheme="minorHAnsi" w:hAnsiTheme="minorHAnsi" w:cstheme="minorHAnsi"/>
              </w:rPr>
              <w:t>10,54</w:t>
            </w:r>
          </w:p>
        </w:tc>
      </w:tr>
      <w:tr w:rsidR="005637F3" w:rsidRPr="00D51906" w14:paraId="37FDF5EA" w14:textId="77777777" w:rsidTr="005A75A2">
        <w:tc>
          <w:tcPr>
            <w:tcW w:w="3024" w:type="dxa"/>
          </w:tcPr>
          <w:p w14:paraId="0A8DD3F6" w14:textId="77777777" w:rsidR="005637F3" w:rsidRDefault="005637F3" w:rsidP="005A75A2">
            <w:pPr>
              <w:rPr>
                <w:rFonts w:asciiTheme="minorHAnsi" w:hAnsiTheme="minorHAnsi" w:cstheme="minorHAnsi"/>
              </w:rPr>
            </w:pPr>
            <w:r>
              <w:rPr>
                <w:rFonts w:asciiTheme="minorHAnsi" w:hAnsiTheme="minorHAnsi" w:cstheme="minorHAnsi"/>
              </w:rPr>
              <w:t>0.32</w:t>
            </w:r>
          </w:p>
        </w:tc>
        <w:tc>
          <w:tcPr>
            <w:tcW w:w="3024" w:type="dxa"/>
          </w:tcPr>
          <w:p w14:paraId="7E094C25" w14:textId="77777777" w:rsidR="005637F3" w:rsidRDefault="005637F3" w:rsidP="005A75A2">
            <w:pPr>
              <w:rPr>
                <w:rFonts w:asciiTheme="minorHAnsi" w:hAnsiTheme="minorHAnsi" w:cstheme="minorHAnsi"/>
              </w:rPr>
            </w:pPr>
            <w:r>
              <w:rPr>
                <w:rFonts w:asciiTheme="minorHAnsi" w:hAnsiTheme="minorHAnsi" w:cstheme="minorHAnsi"/>
              </w:rPr>
              <w:t>POM. SOCJ. PERSONELU</w:t>
            </w:r>
          </w:p>
        </w:tc>
        <w:tc>
          <w:tcPr>
            <w:tcW w:w="3024" w:type="dxa"/>
          </w:tcPr>
          <w:p w14:paraId="45BB2818" w14:textId="77777777" w:rsidR="005637F3" w:rsidRPr="00D51906" w:rsidRDefault="00024154" w:rsidP="005A75A2">
            <w:pPr>
              <w:rPr>
                <w:rFonts w:asciiTheme="minorHAnsi" w:hAnsiTheme="minorHAnsi" w:cstheme="minorHAnsi"/>
              </w:rPr>
            </w:pPr>
            <w:r>
              <w:rPr>
                <w:rFonts w:asciiTheme="minorHAnsi" w:hAnsiTheme="minorHAnsi" w:cstheme="minorHAnsi"/>
              </w:rPr>
              <w:t>13,56</w:t>
            </w:r>
          </w:p>
        </w:tc>
      </w:tr>
      <w:tr w:rsidR="003136DF" w:rsidRPr="00D51906" w14:paraId="6CE93D90" w14:textId="77777777" w:rsidTr="005A75A2">
        <w:tc>
          <w:tcPr>
            <w:tcW w:w="3024" w:type="dxa"/>
          </w:tcPr>
          <w:p w14:paraId="24CFD9A4"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0.33</w:t>
            </w:r>
          </w:p>
        </w:tc>
        <w:tc>
          <w:tcPr>
            <w:tcW w:w="3024" w:type="dxa"/>
          </w:tcPr>
          <w:p w14:paraId="54DD34EE"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HYDROFORNIA POŻAROWA</w:t>
            </w:r>
          </w:p>
        </w:tc>
        <w:tc>
          <w:tcPr>
            <w:tcW w:w="3024" w:type="dxa"/>
          </w:tcPr>
          <w:p w14:paraId="45446BD2"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11,12</w:t>
            </w:r>
          </w:p>
        </w:tc>
      </w:tr>
      <w:tr w:rsidR="003136DF" w:rsidRPr="00D51906" w14:paraId="766558E4" w14:textId="77777777" w:rsidTr="005A75A2">
        <w:tc>
          <w:tcPr>
            <w:tcW w:w="3024" w:type="dxa"/>
          </w:tcPr>
          <w:p w14:paraId="4AEBBB31"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0.34</w:t>
            </w:r>
          </w:p>
        </w:tc>
        <w:tc>
          <w:tcPr>
            <w:tcW w:w="3024" w:type="dxa"/>
          </w:tcPr>
          <w:p w14:paraId="507926A2"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SPRĘŻARKOWNIA POW.</w:t>
            </w:r>
          </w:p>
        </w:tc>
        <w:tc>
          <w:tcPr>
            <w:tcW w:w="3024" w:type="dxa"/>
          </w:tcPr>
          <w:p w14:paraId="52CBFAE7"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20,03</w:t>
            </w:r>
          </w:p>
        </w:tc>
      </w:tr>
      <w:tr w:rsidR="003136DF" w:rsidRPr="00D51906" w14:paraId="0DDC849F" w14:textId="77777777" w:rsidTr="005A75A2">
        <w:tc>
          <w:tcPr>
            <w:tcW w:w="3024" w:type="dxa"/>
          </w:tcPr>
          <w:p w14:paraId="29100F07"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lastRenderedPageBreak/>
              <w:t>0.35</w:t>
            </w:r>
          </w:p>
        </w:tc>
        <w:tc>
          <w:tcPr>
            <w:tcW w:w="3024" w:type="dxa"/>
          </w:tcPr>
          <w:p w14:paraId="681D3E1B"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ROZDZIELNIA ELEKTRYCZNA</w:t>
            </w:r>
          </w:p>
        </w:tc>
        <w:tc>
          <w:tcPr>
            <w:tcW w:w="3024" w:type="dxa"/>
          </w:tcPr>
          <w:p w14:paraId="44E48559"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12,66</w:t>
            </w:r>
          </w:p>
        </w:tc>
      </w:tr>
      <w:tr w:rsidR="003136DF" w:rsidRPr="00D51906" w14:paraId="35B92A98" w14:textId="77777777" w:rsidTr="005A75A2">
        <w:tc>
          <w:tcPr>
            <w:tcW w:w="3024" w:type="dxa"/>
          </w:tcPr>
          <w:p w14:paraId="5FD880B5"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0.36</w:t>
            </w:r>
          </w:p>
        </w:tc>
        <w:tc>
          <w:tcPr>
            <w:tcW w:w="3024" w:type="dxa"/>
          </w:tcPr>
          <w:p w14:paraId="0FCE7B65"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PRÓŻNIA</w:t>
            </w:r>
          </w:p>
        </w:tc>
        <w:tc>
          <w:tcPr>
            <w:tcW w:w="3024" w:type="dxa"/>
          </w:tcPr>
          <w:p w14:paraId="7F608AC9"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14,05</w:t>
            </w:r>
          </w:p>
        </w:tc>
      </w:tr>
      <w:tr w:rsidR="003136DF" w:rsidRPr="00D51906" w14:paraId="52FEBC13" w14:textId="77777777" w:rsidTr="005A75A2">
        <w:tc>
          <w:tcPr>
            <w:tcW w:w="3024" w:type="dxa"/>
          </w:tcPr>
          <w:p w14:paraId="1BA3E083"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0.37</w:t>
            </w:r>
          </w:p>
        </w:tc>
        <w:tc>
          <w:tcPr>
            <w:tcW w:w="3024" w:type="dxa"/>
          </w:tcPr>
          <w:p w14:paraId="78E8CC84"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KOTŁOWNIA</w:t>
            </w:r>
          </w:p>
        </w:tc>
        <w:tc>
          <w:tcPr>
            <w:tcW w:w="3024" w:type="dxa"/>
          </w:tcPr>
          <w:p w14:paraId="15FAD65F"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25,22</w:t>
            </w:r>
          </w:p>
        </w:tc>
      </w:tr>
      <w:tr w:rsidR="003136DF" w:rsidRPr="00D51906" w14:paraId="2E7F4E9F" w14:textId="77777777" w:rsidTr="005A75A2">
        <w:tc>
          <w:tcPr>
            <w:tcW w:w="3024" w:type="dxa"/>
          </w:tcPr>
          <w:p w14:paraId="1181FC46"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0.38</w:t>
            </w:r>
          </w:p>
        </w:tc>
        <w:tc>
          <w:tcPr>
            <w:tcW w:w="3024" w:type="dxa"/>
          </w:tcPr>
          <w:p w14:paraId="42B7B4F7"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ROZPRĘŻALNIA TLENU</w:t>
            </w:r>
          </w:p>
        </w:tc>
        <w:tc>
          <w:tcPr>
            <w:tcW w:w="3024" w:type="dxa"/>
          </w:tcPr>
          <w:p w14:paraId="1CA62FAA"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16,04</w:t>
            </w:r>
          </w:p>
        </w:tc>
      </w:tr>
      <w:tr w:rsidR="003136DF" w:rsidRPr="00D51906" w14:paraId="07316A88" w14:textId="77777777" w:rsidTr="005A75A2">
        <w:tc>
          <w:tcPr>
            <w:tcW w:w="3024" w:type="dxa"/>
          </w:tcPr>
          <w:p w14:paraId="64F7F6A3"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0.39</w:t>
            </w:r>
          </w:p>
        </w:tc>
        <w:tc>
          <w:tcPr>
            <w:tcW w:w="3024" w:type="dxa"/>
          </w:tcPr>
          <w:p w14:paraId="17BDB2FE"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SERWEROWNIA</w:t>
            </w:r>
          </w:p>
        </w:tc>
        <w:tc>
          <w:tcPr>
            <w:tcW w:w="3024" w:type="dxa"/>
          </w:tcPr>
          <w:p w14:paraId="638883B4"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6,35</w:t>
            </w:r>
          </w:p>
        </w:tc>
      </w:tr>
      <w:tr w:rsidR="003136DF" w:rsidRPr="00D51906" w14:paraId="68CD2357" w14:textId="77777777" w:rsidTr="005A75A2">
        <w:tc>
          <w:tcPr>
            <w:tcW w:w="3024" w:type="dxa"/>
          </w:tcPr>
          <w:p w14:paraId="0DD0AA97"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0.40</w:t>
            </w:r>
          </w:p>
        </w:tc>
        <w:tc>
          <w:tcPr>
            <w:tcW w:w="3024" w:type="dxa"/>
          </w:tcPr>
          <w:p w14:paraId="192D2BC3"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ŁĄCZNIK</w:t>
            </w:r>
          </w:p>
        </w:tc>
        <w:tc>
          <w:tcPr>
            <w:tcW w:w="3024" w:type="dxa"/>
          </w:tcPr>
          <w:p w14:paraId="74F4A790"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107,55</w:t>
            </w:r>
          </w:p>
        </w:tc>
      </w:tr>
      <w:tr w:rsidR="003136DF" w:rsidRPr="00D51906" w14:paraId="1E0342ED" w14:textId="77777777" w:rsidTr="005A75A2">
        <w:tc>
          <w:tcPr>
            <w:tcW w:w="3024" w:type="dxa"/>
            <w:shd w:val="clear" w:color="auto" w:fill="D9D9D9" w:themeFill="background1" w:themeFillShade="D9"/>
          </w:tcPr>
          <w:p w14:paraId="20D1AD54" w14:textId="77777777" w:rsidR="003136DF" w:rsidRPr="003136DF" w:rsidRDefault="003136DF" w:rsidP="003136DF">
            <w:pPr>
              <w:rPr>
                <w:rFonts w:asciiTheme="minorHAnsi" w:hAnsiTheme="minorHAnsi" w:cstheme="minorHAnsi"/>
              </w:rPr>
            </w:pPr>
          </w:p>
        </w:tc>
        <w:tc>
          <w:tcPr>
            <w:tcW w:w="3024" w:type="dxa"/>
            <w:shd w:val="clear" w:color="auto" w:fill="D9D9D9" w:themeFill="background1" w:themeFillShade="D9"/>
          </w:tcPr>
          <w:p w14:paraId="26F3387F" w14:textId="77777777" w:rsidR="003136DF" w:rsidRPr="003136DF" w:rsidRDefault="003136DF" w:rsidP="003136DF">
            <w:pPr>
              <w:rPr>
                <w:rFonts w:asciiTheme="minorHAnsi" w:hAnsiTheme="minorHAnsi" w:cstheme="minorHAnsi"/>
                <w:b/>
              </w:rPr>
            </w:pPr>
          </w:p>
        </w:tc>
        <w:tc>
          <w:tcPr>
            <w:tcW w:w="3024" w:type="dxa"/>
            <w:shd w:val="clear" w:color="auto" w:fill="D9D9D9" w:themeFill="background1" w:themeFillShade="D9"/>
          </w:tcPr>
          <w:p w14:paraId="5BCB36D4" w14:textId="77777777" w:rsidR="003136DF" w:rsidRPr="003136DF" w:rsidRDefault="003136DF" w:rsidP="003136DF">
            <w:pPr>
              <w:rPr>
                <w:rFonts w:asciiTheme="minorHAnsi" w:hAnsiTheme="minorHAnsi" w:cstheme="minorHAnsi"/>
                <w:b/>
              </w:rPr>
            </w:pPr>
            <w:r w:rsidRPr="003136DF">
              <w:rPr>
                <w:rFonts w:asciiTheme="minorHAnsi" w:hAnsiTheme="minorHAnsi" w:cstheme="minorHAnsi"/>
                <w:b/>
              </w:rPr>
              <w:t>722,30 m</w:t>
            </w:r>
            <w:r w:rsidRPr="003136DF">
              <w:rPr>
                <w:rFonts w:asciiTheme="minorHAnsi" w:hAnsiTheme="minorHAnsi" w:cstheme="minorHAnsi"/>
                <w:b/>
                <w:vertAlign w:val="superscript"/>
              </w:rPr>
              <w:t>2</w:t>
            </w:r>
          </w:p>
        </w:tc>
      </w:tr>
    </w:tbl>
    <w:p w14:paraId="7E2B44C0" w14:textId="77777777" w:rsidR="00D51906" w:rsidRPr="00D51906" w:rsidRDefault="00D51906" w:rsidP="00D51906">
      <w:pPr>
        <w:pStyle w:val="Akapitzlist"/>
        <w:ind w:left="426"/>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3024"/>
        <w:gridCol w:w="3024"/>
        <w:gridCol w:w="3024"/>
      </w:tblGrid>
      <w:tr w:rsidR="00D51906" w:rsidRPr="00D51906" w14:paraId="43CE1F1B" w14:textId="77777777" w:rsidTr="005A75A2">
        <w:tc>
          <w:tcPr>
            <w:tcW w:w="3024" w:type="dxa"/>
            <w:shd w:val="clear" w:color="auto" w:fill="D9D9D9" w:themeFill="background1" w:themeFillShade="D9"/>
          </w:tcPr>
          <w:p w14:paraId="5CF984F7" w14:textId="77777777" w:rsidR="00D51906" w:rsidRPr="00D51906" w:rsidRDefault="00D51906" w:rsidP="005A75A2">
            <w:pPr>
              <w:rPr>
                <w:rFonts w:asciiTheme="minorHAnsi" w:hAnsiTheme="minorHAnsi" w:cstheme="minorHAnsi"/>
                <w:b/>
              </w:rPr>
            </w:pPr>
          </w:p>
        </w:tc>
        <w:tc>
          <w:tcPr>
            <w:tcW w:w="3024" w:type="dxa"/>
            <w:shd w:val="clear" w:color="auto" w:fill="D9D9D9" w:themeFill="background1" w:themeFillShade="D9"/>
          </w:tcPr>
          <w:p w14:paraId="6B6EE473" w14:textId="77777777" w:rsidR="00D51906" w:rsidRPr="00D51906" w:rsidRDefault="00D51906" w:rsidP="005A75A2">
            <w:pPr>
              <w:rPr>
                <w:rFonts w:asciiTheme="minorHAnsi" w:hAnsiTheme="minorHAnsi" w:cstheme="minorHAnsi"/>
                <w:b/>
              </w:rPr>
            </w:pPr>
            <w:r w:rsidRPr="00D51906">
              <w:rPr>
                <w:rFonts w:asciiTheme="minorHAnsi" w:hAnsiTheme="minorHAnsi" w:cstheme="minorHAnsi"/>
                <w:b/>
              </w:rPr>
              <w:t>POZIOM +1</w:t>
            </w:r>
          </w:p>
        </w:tc>
        <w:tc>
          <w:tcPr>
            <w:tcW w:w="3024" w:type="dxa"/>
            <w:shd w:val="clear" w:color="auto" w:fill="D9D9D9" w:themeFill="background1" w:themeFillShade="D9"/>
          </w:tcPr>
          <w:p w14:paraId="183EFF20" w14:textId="77777777" w:rsidR="00D51906" w:rsidRPr="00D51906" w:rsidRDefault="00D51906" w:rsidP="005A75A2">
            <w:pPr>
              <w:rPr>
                <w:rFonts w:asciiTheme="minorHAnsi" w:hAnsiTheme="minorHAnsi" w:cstheme="minorHAnsi"/>
                <w:b/>
              </w:rPr>
            </w:pPr>
          </w:p>
        </w:tc>
      </w:tr>
      <w:tr w:rsidR="00D51906" w:rsidRPr="00D51906" w14:paraId="2274F52B" w14:textId="77777777" w:rsidTr="005A75A2">
        <w:tc>
          <w:tcPr>
            <w:tcW w:w="3024" w:type="dxa"/>
          </w:tcPr>
          <w:p w14:paraId="558C164A"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Nr pom.</w:t>
            </w:r>
          </w:p>
        </w:tc>
        <w:tc>
          <w:tcPr>
            <w:tcW w:w="3024" w:type="dxa"/>
          </w:tcPr>
          <w:p w14:paraId="7A3FF9A8"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Nazwa pomieszczenia</w:t>
            </w:r>
          </w:p>
        </w:tc>
        <w:tc>
          <w:tcPr>
            <w:tcW w:w="3024" w:type="dxa"/>
          </w:tcPr>
          <w:p w14:paraId="0359AE00"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Powierzchnia</w:t>
            </w:r>
          </w:p>
        </w:tc>
      </w:tr>
      <w:tr w:rsidR="00D51906" w:rsidRPr="00D51906" w14:paraId="31FD1ECF" w14:textId="77777777" w:rsidTr="005A75A2">
        <w:tc>
          <w:tcPr>
            <w:tcW w:w="3024" w:type="dxa"/>
          </w:tcPr>
          <w:p w14:paraId="7BEE2AD0"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1.1</w:t>
            </w:r>
          </w:p>
        </w:tc>
        <w:tc>
          <w:tcPr>
            <w:tcW w:w="3024" w:type="dxa"/>
          </w:tcPr>
          <w:p w14:paraId="7AED769A" w14:textId="77777777" w:rsidR="00D51906" w:rsidRPr="00D51906" w:rsidRDefault="007A0672" w:rsidP="005A75A2">
            <w:pPr>
              <w:rPr>
                <w:rFonts w:asciiTheme="minorHAnsi" w:hAnsiTheme="minorHAnsi" w:cstheme="minorHAnsi"/>
              </w:rPr>
            </w:pPr>
            <w:r>
              <w:rPr>
                <w:rFonts w:asciiTheme="minorHAnsi" w:hAnsiTheme="minorHAnsi" w:cstheme="minorHAnsi"/>
              </w:rPr>
              <w:t>ŚLUZA ŁÓŻKOWA</w:t>
            </w:r>
          </w:p>
        </w:tc>
        <w:tc>
          <w:tcPr>
            <w:tcW w:w="3024" w:type="dxa"/>
          </w:tcPr>
          <w:p w14:paraId="02EBFAB2" w14:textId="77777777" w:rsidR="00D51906" w:rsidRPr="00D51906" w:rsidRDefault="007A0672" w:rsidP="005A75A2">
            <w:pPr>
              <w:rPr>
                <w:rFonts w:asciiTheme="minorHAnsi" w:hAnsiTheme="minorHAnsi" w:cstheme="minorHAnsi"/>
              </w:rPr>
            </w:pPr>
            <w:r>
              <w:rPr>
                <w:rFonts w:asciiTheme="minorHAnsi" w:hAnsiTheme="minorHAnsi" w:cstheme="minorHAnsi"/>
              </w:rPr>
              <w:t>10,89</w:t>
            </w:r>
          </w:p>
        </w:tc>
      </w:tr>
      <w:tr w:rsidR="00D51906" w:rsidRPr="00D51906" w14:paraId="160EA966" w14:textId="77777777" w:rsidTr="005A75A2">
        <w:tc>
          <w:tcPr>
            <w:tcW w:w="3024" w:type="dxa"/>
          </w:tcPr>
          <w:p w14:paraId="5693C21E"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w:t>
            </w:r>
          </w:p>
        </w:tc>
        <w:tc>
          <w:tcPr>
            <w:tcW w:w="3024" w:type="dxa"/>
          </w:tcPr>
          <w:p w14:paraId="7D8ADE59" w14:textId="77777777" w:rsidR="00D51906" w:rsidRPr="00D51906" w:rsidRDefault="007A0672" w:rsidP="005A75A2">
            <w:pPr>
              <w:rPr>
                <w:rFonts w:asciiTheme="minorHAnsi" w:hAnsiTheme="minorHAnsi" w:cstheme="minorHAnsi"/>
              </w:rPr>
            </w:pPr>
            <w:r>
              <w:rPr>
                <w:rFonts w:asciiTheme="minorHAnsi" w:hAnsiTheme="minorHAnsi" w:cstheme="minorHAnsi"/>
              </w:rPr>
              <w:t>SZATNIA DAMSKA</w:t>
            </w:r>
          </w:p>
        </w:tc>
        <w:tc>
          <w:tcPr>
            <w:tcW w:w="3024" w:type="dxa"/>
          </w:tcPr>
          <w:p w14:paraId="5380FA49" w14:textId="77777777" w:rsidR="00D51906" w:rsidRPr="00D51906" w:rsidRDefault="007A0672" w:rsidP="005A75A2">
            <w:pPr>
              <w:rPr>
                <w:rFonts w:asciiTheme="minorHAnsi" w:hAnsiTheme="minorHAnsi" w:cstheme="minorHAnsi"/>
              </w:rPr>
            </w:pPr>
            <w:r>
              <w:rPr>
                <w:rFonts w:asciiTheme="minorHAnsi" w:hAnsiTheme="minorHAnsi" w:cstheme="minorHAnsi"/>
              </w:rPr>
              <w:t>7,76</w:t>
            </w:r>
          </w:p>
        </w:tc>
      </w:tr>
      <w:tr w:rsidR="00D51906" w:rsidRPr="00D51906" w14:paraId="5DFD5C03" w14:textId="77777777" w:rsidTr="005A75A2">
        <w:tc>
          <w:tcPr>
            <w:tcW w:w="3024" w:type="dxa"/>
          </w:tcPr>
          <w:p w14:paraId="4B857097"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w:t>
            </w:r>
          </w:p>
        </w:tc>
        <w:tc>
          <w:tcPr>
            <w:tcW w:w="3024" w:type="dxa"/>
          </w:tcPr>
          <w:p w14:paraId="593D3615" w14:textId="77777777" w:rsidR="00D51906" w:rsidRPr="00D51906" w:rsidRDefault="007A0672" w:rsidP="005A75A2">
            <w:pPr>
              <w:rPr>
                <w:rFonts w:asciiTheme="minorHAnsi" w:hAnsiTheme="minorHAnsi" w:cstheme="minorHAnsi"/>
              </w:rPr>
            </w:pPr>
            <w:r>
              <w:rPr>
                <w:rFonts w:asciiTheme="minorHAnsi" w:hAnsiTheme="minorHAnsi" w:cstheme="minorHAnsi"/>
              </w:rPr>
              <w:t>SZATNIA MĘSKA</w:t>
            </w:r>
          </w:p>
        </w:tc>
        <w:tc>
          <w:tcPr>
            <w:tcW w:w="3024" w:type="dxa"/>
          </w:tcPr>
          <w:p w14:paraId="1C50ACAE" w14:textId="77777777" w:rsidR="00D51906" w:rsidRPr="00D51906" w:rsidRDefault="007A0672" w:rsidP="005A75A2">
            <w:pPr>
              <w:rPr>
                <w:rFonts w:asciiTheme="minorHAnsi" w:hAnsiTheme="minorHAnsi" w:cstheme="minorHAnsi"/>
              </w:rPr>
            </w:pPr>
            <w:r>
              <w:rPr>
                <w:rFonts w:asciiTheme="minorHAnsi" w:hAnsiTheme="minorHAnsi" w:cstheme="minorHAnsi"/>
              </w:rPr>
              <w:t>5,92</w:t>
            </w:r>
          </w:p>
        </w:tc>
      </w:tr>
      <w:tr w:rsidR="00D51906" w:rsidRPr="00D51906" w14:paraId="3048EB1B" w14:textId="77777777" w:rsidTr="005A75A2">
        <w:tc>
          <w:tcPr>
            <w:tcW w:w="3024" w:type="dxa"/>
          </w:tcPr>
          <w:p w14:paraId="5BBFBFE5"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4</w:t>
            </w:r>
          </w:p>
        </w:tc>
        <w:tc>
          <w:tcPr>
            <w:tcW w:w="3024" w:type="dxa"/>
          </w:tcPr>
          <w:p w14:paraId="6631A81A" w14:textId="77777777" w:rsidR="00D51906" w:rsidRPr="00D51906" w:rsidRDefault="007A0672" w:rsidP="005A75A2">
            <w:pPr>
              <w:rPr>
                <w:rFonts w:asciiTheme="minorHAnsi" w:hAnsiTheme="minorHAnsi" w:cstheme="minorHAnsi"/>
              </w:rPr>
            </w:pPr>
            <w:r>
              <w:rPr>
                <w:rFonts w:asciiTheme="minorHAnsi" w:hAnsiTheme="minorHAnsi" w:cstheme="minorHAnsi"/>
              </w:rPr>
              <w:t>UMYWALNIA DAMSKA</w:t>
            </w:r>
          </w:p>
        </w:tc>
        <w:tc>
          <w:tcPr>
            <w:tcW w:w="3024" w:type="dxa"/>
          </w:tcPr>
          <w:p w14:paraId="1A0AED93" w14:textId="77777777" w:rsidR="00D51906" w:rsidRPr="00D51906" w:rsidRDefault="007A0672" w:rsidP="005A75A2">
            <w:pPr>
              <w:rPr>
                <w:rFonts w:asciiTheme="minorHAnsi" w:hAnsiTheme="minorHAnsi" w:cstheme="minorHAnsi"/>
              </w:rPr>
            </w:pPr>
            <w:r>
              <w:rPr>
                <w:rFonts w:asciiTheme="minorHAnsi" w:hAnsiTheme="minorHAnsi" w:cstheme="minorHAnsi"/>
              </w:rPr>
              <w:t>11,88</w:t>
            </w:r>
          </w:p>
        </w:tc>
      </w:tr>
      <w:tr w:rsidR="00D51906" w:rsidRPr="00D51906" w14:paraId="64707CA6" w14:textId="77777777" w:rsidTr="005A75A2">
        <w:tc>
          <w:tcPr>
            <w:tcW w:w="3024" w:type="dxa"/>
          </w:tcPr>
          <w:p w14:paraId="78704851"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5</w:t>
            </w:r>
          </w:p>
        </w:tc>
        <w:tc>
          <w:tcPr>
            <w:tcW w:w="3024" w:type="dxa"/>
          </w:tcPr>
          <w:p w14:paraId="06933FA5" w14:textId="77777777" w:rsidR="00D51906" w:rsidRPr="00D51906" w:rsidRDefault="007A0672" w:rsidP="005A75A2">
            <w:pPr>
              <w:rPr>
                <w:rFonts w:asciiTheme="minorHAnsi" w:hAnsiTheme="minorHAnsi" w:cstheme="minorHAnsi"/>
              </w:rPr>
            </w:pPr>
            <w:r>
              <w:rPr>
                <w:rFonts w:asciiTheme="minorHAnsi" w:hAnsiTheme="minorHAnsi" w:cstheme="minorHAnsi"/>
              </w:rPr>
              <w:t>UMYWALNIA MĘSKA</w:t>
            </w:r>
          </w:p>
        </w:tc>
        <w:tc>
          <w:tcPr>
            <w:tcW w:w="3024" w:type="dxa"/>
          </w:tcPr>
          <w:p w14:paraId="59FD45ED" w14:textId="77777777" w:rsidR="00D51906" w:rsidRPr="00D51906" w:rsidRDefault="007A0672" w:rsidP="005A75A2">
            <w:pPr>
              <w:rPr>
                <w:rFonts w:asciiTheme="minorHAnsi" w:hAnsiTheme="minorHAnsi" w:cstheme="minorHAnsi"/>
              </w:rPr>
            </w:pPr>
            <w:r>
              <w:rPr>
                <w:rFonts w:asciiTheme="minorHAnsi" w:hAnsiTheme="minorHAnsi" w:cstheme="minorHAnsi"/>
              </w:rPr>
              <w:t>9,74</w:t>
            </w:r>
          </w:p>
        </w:tc>
      </w:tr>
      <w:tr w:rsidR="00D51906" w:rsidRPr="00D51906" w14:paraId="6FBB653C" w14:textId="77777777" w:rsidTr="005A75A2">
        <w:tc>
          <w:tcPr>
            <w:tcW w:w="3024" w:type="dxa"/>
          </w:tcPr>
          <w:p w14:paraId="4A6AC731"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6</w:t>
            </w:r>
          </w:p>
        </w:tc>
        <w:tc>
          <w:tcPr>
            <w:tcW w:w="3024" w:type="dxa"/>
          </w:tcPr>
          <w:p w14:paraId="7D68894D" w14:textId="77777777" w:rsidR="00D51906" w:rsidRPr="00D51906" w:rsidRDefault="007A0672" w:rsidP="005A75A2">
            <w:pPr>
              <w:rPr>
                <w:rFonts w:asciiTheme="minorHAnsi" w:hAnsiTheme="minorHAnsi" w:cstheme="minorHAnsi"/>
              </w:rPr>
            </w:pPr>
            <w:r>
              <w:rPr>
                <w:rFonts w:asciiTheme="minorHAnsi" w:hAnsiTheme="minorHAnsi" w:cstheme="minorHAnsi"/>
              </w:rPr>
              <w:t>ŚLUZA CZYSTA DAMSKA</w:t>
            </w:r>
          </w:p>
        </w:tc>
        <w:tc>
          <w:tcPr>
            <w:tcW w:w="3024" w:type="dxa"/>
          </w:tcPr>
          <w:p w14:paraId="2E683B65" w14:textId="77777777" w:rsidR="00D51906" w:rsidRPr="00D51906" w:rsidRDefault="007A0672" w:rsidP="005A75A2">
            <w:pPr>
              <w:rPr>
                <w:rFonts w:asciiTheme="minorHAnsi" w:hAnsiTheme="minorHAnsi" w:cstheme="minorHAnsi"/>
              </w:rPr>
            </w:pPr>
            <w:r>
              <w:rPr>
                <w:rFonts w:asciiTheme="minorHAnsi" w:hAnsiTheme="minorHAnsi" w:cstheme="minorHAnsi"/>
              </w:rPr>
              <w:t>5,28</w:t>
            </w:r>
          </w:p>
        </w:tc>
      </w:tr>
      <w:tr w:rsidR="00D51906" w:rsidRPr="00D51906" w14:paraId="65611084" w14:textId="77777777" w:rsidTr="005A75A2">
        <w:tc>
          <w:tcPr>
            <w:tcW w:w="3024" w:type="dxa"/>
          </w:tcPr>
          <w:p w14:paraId="03279CF2"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7</w:t>
            </w:r>
          </w:p>
        </w:tc>
        <w:tc>
          <w:tcPr>
            <w:tcW w:w="3024" w:type="dxa"/>
          </w:tcPr>
          <w:p w14:paraId="21BCA3FE" w14:textId="77777777" w:rsidR="00D51906" w:rsidRPr="00D51906" w:rsidRDefault="00734789" w:rsidP="005A75A2">
            <w:pPr>
              <w:rPr>
                <w:rFonts w:asciiTheme="minorHAnsi" w:hAnsiTheme="minorHAnsi" w:cstheme="minorHAnsi"/>
              </w:rPr>
            </w:pPr>
            <w:r>
              <w:rPr>
                <w:rFonts w:asciiTheme="minorHAnsi" w:hAnsiTheme="minorHAnsi" w:cstheme="minorHAnsi"/>
              </w:rPr>
              <w:t>ŚLUZA CZYSTA MĘSKA</w:t>
            </w:r>
          </w:p>
        </w:tc>
        <w:tc>
          <w:tcPr>
            <w:tcW w:w="3024" w:type="dxa"/>
          </w:tcPr>
          <w:p w14:paraId="5CEC03F7" w14:textId="77777777" w:rsidR="00D51906" w:rsidRPr="00D51906" w:rsidRDefault="007A0672" w:rsidP="005A75A2">
            <w:pPr>
              <w:rPr>
                <w:rFonts w:asciiTheme="minorHAnsi" w:hAnsiTheme="minorHAnsi" w:cstheme="minorHAnsi"/>
              </w:rPr>
            </w:pPr>
            <w:r>
              <w:rPr>
                <w:rFonts w:asciiTheme="minorHAnsi" w:hAnsiTheme="minorHAnsi" w:cstheme="minorHAnsi"/>
              </w:rPr>
              <w:t>4,90</w:t>
            </w:r>
          </w:p>
        </w:tc>
      </w:tr>
      <w:tr w:rsidR="00D51906" w:rsidRPr="00D51906" w14:paraId="1A7C8489" w14:textId="77777777" w:rsidTr="005A75A2">
        <w:tc>
          <w:tcPr>
            <w:tcW w:w="3024" w:type="dxa"/>
          </w:tcPr>
          <w:p w14:paraId="57C38679"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8</w:t>
            </w:r>
          </w:p>
        </w:tc>
        <w:tc>
          <w:tcPr>
            <w:tcW w:w="3024" w:type="dxa"/>
          </w:tcPr>
          <w:p w14:paraId="030AA6BA" w14:textId="77777777" w:rsidR="00D51906" w:rsidRPr="00D51906" w:rsidRDefault="00734789" w:rsidP="005A75A2">
            <w:pPr>
              <w:rPr>
                <w:rFonts w:asciiTheme="minorHAnsi" w:hAnsiTheme="minorHAnsi" w:cstheme="minorHAnsi"/>
              </w:rPr>
            </w:pPr>
            <w:r>
              <w:rPr>
                <w:rFonts w:asciiTheme="minorHAnsi" w:hAnsiTheme="minorHAnsi" w:cstheme="minorHAnsi"/>
              </w:rPr>
              <w:t>SALA OPERACYJNA 1</w:t>
            </w:r>
          </w:p>
        </w:tc>
        <w:tc>
          <w:tcPr>
            <w:tcW w:w="3024" w:type="dxa"/>
          </w:tcPr>
          <w:p w14:paraId="4AAAEE15" w14:textId="77777777" w:rsidR="00D51906" w:rsidRPr="00D51906" w:rsidRDefault="007A0672" w:rsidP="005A75A2">
            <w:pPr>
              <w:rPr>
                <w:rFonts w:asciiTheme="minorHAnsi" w:hAnsiTheme="minorHAnsi" w:cstheme="minorHAnsi"/>
              </w:rPr>
            </w:pPr>
            <w:r>
              <w:rPr>
                <w:rFonts w:asciiTheme="minorHAnsi" w:hAnsiTheme="minorHAnsi" w:cstheme="minorHAnsi"/>
              </w:rPr>
              <w:t>41,34</w:t>
            </w:r>
          </w:p>
        </w:tc>
      </w:tr>
      <w:tr w:rsidR="00D51906" w:rsidRPr="00D51906" w14:paraId="2700C516" w14:textId="77777777" w:rsidTr="005A75A2">
        <w:tc>
          <w:tcPr>
            <w:tcW w:w="3024" w:type="dxa"/>
          </w:tcPr>
          <w:p w14:paraId="35F52B46"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9</w:t>
            </w:r>
          </w:p>
        </w:tc>
        <w:tc>
          <w:tcPr>
            <w:tcW w:w="3024" w:type="dxa"/>
          </w:tcPr>
          <w:p w14:paraId="1989FC6A" w14:textId="77777777" w:rsidR="00D51906" w:rsidRPr="00D51906" w:rsidRDefault="00734789" w:rsidP="005A75A2">
            <w:pPr>
              <w:rPr>
                <w:rFonts w:asciiTheme="minorHAnsi" w:hAnsiTheme="minorHAnsi" w:cstheme="minorHAnsi"/>
              </w:rPr>
            </w:pPr>
            <w:r>
              <w:rPr>
                <w:rFonts w:asciiTheme="minorHAnsi" w:hAnsiTheme="minorHAnsi" w:cstheme="minorHAnsi"/>
              </w:rPr>
              <w:t>POM. PORZ. CZYSTE</w:t>
            </w:r>
          </w:p>
        </w:tc>
        <w:tc>
          <w:tcPr>
            <w:tcW w:w="3024" w:type="dxa"/>
          </w:tcPr>
          <w:p w14:paraId="5DA53C22" w14:textId="77777777" w:rsidR="00D51906" w:rsidRPr="00D51906" w:rsidRDefault="007A0672" w:rsidP="005A75A2">
            <w:pPr>
              <w:rPr>
                <w:rFonts w:asciiTheme="minorHAnsi" w:hAnsiTheme="minorHAnsi" w:cstheme="minorHAnsi"/>
              </w:rPr>
            </w:pPr>
            <w:r>
              <w:rPr>
                <w:rFonts w:asciiTheme="minorHAnsi" w:hAnsiTheme="minorHAnsi" w:cstheme="minorHAnsi"/>
              </w:rPr>
              <w:t>4,07</w:t>
            </w:r>
          </w:p>
        </w:tc>
      </w:tr>
      <w:tr w:rsidR="00D51906" w:rsidRPr="00D51906" w14:paraId="1CE2B1A7" w14:textId="77777777" w:rsidTr="005A75A2">
        <w:tc>
          <w:tcPr>
            <w:tcW w:w="3024" w:type="dxa"/>
          </w:tcPr>
          <w:p w14:paraId="6395A393"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10</w:t>
            </w:r>
          </w:p>
        </w:tc>
        <w:tc>
          <w:tcPr>
            <w:tcW w:w="3024" w:type="dxa"/>
          </w:tcPr>
          <w:p w14:paraId="7EB11C49" w14:textId="77777777" w:rsidR="00D51906" w:rsidRPr="00D51906" w:rsidRDefault="00734789" w:rsidP="005A75A2">
            <w:pPr>
              <w:rPr>
                <w:rFonts w:asciiTheme="minorHAnsi" w:hAnsiTheme="minorHAnsi" w:cstheme="minorHAnsi"/>
              </w:rPr>
            </w:pPr>
            <w:r>
              <w:rPr>
                <w:rFonts w:asciiTheme="minorHAnsi" w:hAnsiTheme="minorHAnsi" w:cstheme="minorHAnsi"/>
              </w:rPr>
              <w:t>PRZYGOTOWANIE LEKARZY</w:t>
            </w:r>
          </w:p>
        </w:tc>
        <w:tc>
          <w:tcPr>
            <w:tcW w:w="3024" w:type="dxa"/>
          </w:tcPr>
          <w:p w14:paraId="6B970D36" w14:textId="77777777" w:rsidR="00D51906" w:rsidRPr="00D51906" w:rsidRDefault="007A0672" w:rsidP="005A75A2">
            <w:pPr>
              <w:rPr>
                <w:rFonts w:asciiTheme="minorHAnsi" w:hAnsiTheme="minorHAnsi" w:cstheme="minorHAnsi"/>
              </w:rPr>
            </w:pPr>
            <w:r>
              <w:rPr>
                <w:rFonts w:asciiTheme="minorHAnsi" w:hAnsiTheme="minorHAnsi" w:cstheme="minorHAnsi"/>
              </w:rPr>
              <w:t>6,48</w:t>
            </w:r>
          </w:p>
        </w:tc>
      </w:tr>
      <w:tr w:rsidR="00D51906" w:rsidRPr="00D51906" w14:paraId="68B39ED7" w14:textId="77777777" w:rsidTr="005A75A2">
        <w:tc>
          <w:tcPr>
            <w:tcW w:w="3024" w:type="dxa"/>
          </w:tcPr>
          <w:p w14:paraId="3FC60FD6"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11</w:t>
            </w:r>
          </w:p>
        </w:tc>
        <w:tc>
          <w:tcPr>
            <w:tcW w:w="3024" w:type="dxa"/>
          </w:tcPr>
          <w:p w14:paraId="2C5A591D" w14:textId="77777777" w:rsidR="00D51906" w:rsidRPr="00D51906" w:rsidRDefault="00734789" w:rsidP="005A75A2">
            <w:pPr>
              <w:rPr>
                <w:rFonts w:asciiTheme="minorHAnsi" w:hAnsiTheme="minorHAnsi" w:cstheme="minorHAnsi"/>
              </w:rPr>
            </w:pPr>
            <w:r>
              <w:rPr>
                <w:rFonts w:asciiTheme="minorHAnsi" w:hAnsiTheme="minorHAnsi" w:cstheme="minorHAnsi"/>
              </w:rPr>
              <w:t>PRZYGOTOWANIE PACJENTA</w:t>
            </w:r>
          </w:p>
        </w:tc>
        <w:tc>
          <w:tcPr>
            <w:tcW w:w="3024" w:type="dxa"/>
          </w:tcPr>
          <w:p w14:paraId="2119753E" w14:textId="77777777" w:rsidR="00D51906" w:rsidRPr="00D51906" w:rsidRDefault="007A0672" w:rsidP="005A75A2">
            <w:pPr>
              <w:rPr>
                <w:rFonts w:asciiTheme="minorHAnsi" w:hAnsiTheme="minorHAnsi" w:cstheme="minorHAnsi"/>
              </w:rPr>
            </w:pPr>
            <w:r>
              <w:rPr>
                <w:rFonts w:asciiTheme="minorHAnsi" w:hAnsiTheme="minorHAnsi" w:cstheme="minorHAnsi"/>
              </w:rPr>
              <w:t>11,34</w:t>
            </w:r>
          </w:p>
        </w:tc>
      </w:tr>
      <w:tr w:rsidR="00D51906" w:rsidRPr="00D51906" w14:paraId="33FD8986" w14:textId="77777777" w:rsidTr="005A75A2">
        <w:tc>
          <w:tcPr>
            <w:tcW w:w="3024" w:type="dxa"/>
          </w:tcPr>
          <w:p w14:paraId="4DE19DB5"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12</w:t>
            </w:r>
          </w:p>
        </w:tc>
        <w:tc>
          <w:tcPr>
            <w:tcW w:w="3024" w:type="dxa"/>
          </w:tcPr>
          <w:p w14:paraId="636C0F67" w14:textId="77777777" w:rsidR="00D51906" w:rsidRPr="00D51906" w:rsidRDefault="00734789" w:rsidP="005A75A2">
            <w:pPr>
              <w:rPr>
                <w:rFonts w:asciiTheme="minorHAnsi" w:hAnsiTheme="minorHAnsi" w:cstheme="minorHAnsi"/>
              </w:rPr>
            </w:pPr>
            <w:r>
              <w:rPr>
                <w:rFonts w:asciiTheme="minorHAnsi" w:hAnsiTheme="minorHAnsi" w:cstheme="minorHAnsi"/>
              </w:rPr>
              <w:t>SALA OPERACYJNA 3</w:t>
            </w:r>
          </w:p>
        </w:tc>
        <w:tc>
          <w:tcPr>
            <w:tcW w:w="3024" w:type="dxa"/>
          </w:tcPr>
          <w:p w14:paraId="4397DCC7" w14:textId="77777777" w:rsidR="00D51906" w:rsidRPr="00D51906" w:rsidRDefault="007A0672" w:rsidP="005A75A2">
            <w:pPr>
              <w:rPr>
                <w:rFonts w:asciiTheme="minorHAnsi" w:hAnsiTheme="minorHAnsi" w:cstheme="minorHAnsi"/>
              </w:rPr>
            </w:pPr>
            <w:r>
              <w:rPr>
                <w:rFonts w:asciiTheme="minorHAnsi" w:hAnsiTheme="minorHAnsi" w:cstheme="minorHAnsi"/>
              </w:rPr>
              <w:t>41,75</w:t>
            </w:r>
          </w:p>
        </w:tc>
      </w:tr>
      <w:tr w:rsidR="00D51906" w:rsidRPr="00D51906" w14:paraId="534F2380" w14:textId="77777777" w:rsidTr="005A75A2">
        <w:tc>
          <w:tcPr>
            <w:tcW w:w="3024" w:type="dxa"/>
          </w:tcPr>
          <w:p w14:paraId="20919B3F"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13</w:t>
            </w:r>
          </w:p>
        </w:tc>
        <w:tc>
          <w:tcPr>
            <w:tcW w:w="3024" w:type="dxa"/>
          </w:tcPr>
          <w:p w14:paraId="0CFD70E5" w14:textId="77777777" w:rsidR="00D51906" w:rsidRPr="00D51906" w:rsidRDefault="00734789" w:rsidP="005A75A2">
            <w:pPr>
              <w:rPr>
                <w:rFonts w:asciiTheme="minorHAnsi" w:hAnsiTheme="minorHAnsi" w:cstheme="minorHAnsi"/>
              </w:rPr>
            </w:pPr>
            <w:r>
              <w:rPr>
                <w:rFonts w:asciiTheme="minorHAnsi" w:hAnsiTheme="minorHAnsi" w:cstheme="minorHAnsi"/>
              </w:rPr>
              <w:t>WC MĘSKIE</w:t>
            </w:r>
          </w:p>
        </w:tc>
        <w:tc>
          <w:tcPr>
            <w:tcW w:w="3024" w:type="dxa"/>
          </w:tcPr>
          <w:p w14:paraId="71E0ACB9" w14:textId="77777777" w:rsidR="00D51906" w:rsidRPr="00D51906" w:rsidRDefault="007A0672" w:rsidP="005A75A2">
            <w:pPr>
              <w:rPr>
                <w:rFonts w:asciiTheme="minorHAnsi" w:hAnsiTheme="minorHAnsi" w:cstheme="minorHAnsi"/>
              </w:rPr>
            </w:pPr>
            <w:r>
              <w:rPr>
                <w:rFonts w:asciiTheme="minorHAnsi" w:hAnsiTheme="minorHAnsi" w:cstheme="minorHAnsi"/>
              </w:rPr>
              <w:t>4,45</w:t>
            </w:r>
          </w:p>
        </w:tc>
      </w:tr>
      <w:tr w:rsidR="00D51906" w:rsidRPr="00D51906" w14:paraId="0BF3173C" w14:textId="77777777" w:rsidTr="005A75A2">
        <w:tc>
          <w:tcPr>
            <w:tcW w:w="3024" w:type="dxa"/>
          </w:tcPr>
          <w:p w14:paraId="1E11CDBA"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14</w:t>
            </w:r>
          </w:p>
        </w:tc>
        <w:tc>
          <w:tcPr>
            <w:tcW w:w="3024" w:type="dxa"/>
          </w:tcPr>
          <w:p w14:paraId="2C0E2573" w14:textId="77777777" w:rsidR="00D51906" w:rsidRPr="00D51906" w:rsidRDefault="00734789" w:rsidP="005A75A2">
            <w:pPr>
              <w:rPr>
                <w:rFonts w:asciiTheme="minorHAnsi" w:hAnsiTheme="minorHAnsi" w:cstheme="minorHAnsi"/>
              </w:rPr>
            </w:pPr>
            <w:r>
              <w:rPr>
                <w:rFonts w:asciiTheme="minorHAnsi" w:hAnsiTheme="minorHAnsi" w:cstheme="minorHAnsi"/>
              </w:rPr>
              <w:t>PRZYGOTOWANIE LEKARZY</w:t>
            </w:r>
          </w:p>
        </w:tc>
        <w:tc>
          <w:tcPr>
            <w:tcW w:w="3024" w:type="dxa"/>
          </w:tcPr>
          <w:p w14:paraId="35BF6E31" w14:textId="77777777" w:rsidR="00D51906" w:rsidRPr="00D51906" w:rsidRDefault="007A0672" w:rsidP="005A75A2">
            <w:pPr>
              <w:rPr>
                <w:rFonts w:asciiTheme="minorHAnsi" w:hAnsiTheme="minorHAnsi" w:cstheme="minorHAnsi"/>
              </w:rPr>
            </w:pPr>
            <w:r>
              <w:rPr>
                <w:rFonts w:asciiTheme="minorHAnsi" w:hAnsiTheme="minorHAnsi" w:cstheme="minorHAnsi"/>
              </w:rPr>
              <w:t>7,46</w:t>
            </w:r>
          </w:p>
        </w:tc>
      </w:tr>
      <w:tr w:rsidR="00D51906" w:rsidRPr="00D51906" w14:paraId="31B269C8" w14:textId="77777777" w:rsidTr="005A75A2">
        <w:tc>
          <w:tcPr>
            <w:tcW w:w="3024" w:type="dxa"/>
          </w:tcPr>
          <w:p w14:paraId="07CF0C93"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1.1</w:t>
            </w:r>
            <w:r w:rsidR="00024154">
              <w:rPr>
                <w:rFonts w:asciiTheme="minorHAnsi" w:hAnsiTheme="minorHAnsi" w:cstheme="minorHAnsi"/>
              </w:rPr>
              <w:t>5</w:t>
            </w:r>
          </w:p>
        </w:tc>
        <w:tc>
          <w:tcPr>
            <w:tcW w:w="3024" w:type="dxa"/>
          </w:tcPr>
          <w:p w14:paraId="2D222A96" w14:textId="77777777" w:rsidR="00D51906" w:rsidRPr="00D51906" w:rsidRDefault="00734789" w:rsidP="005A75A2">
            <w:pPr>
              <w:rPr>
                <w:rFonts w:asciiTheme="minorHAnsi" w:hAnsiTheme="minorHAnsi" w:cstheme="minorHAnsi"/>
              </w:rPr>
            </w:pPr>
            <w:r>
              <w:rPr>
                <w:rFonts w:asciiTheme="minorHAnsi" w:hAnsiTheme="minorHAnsi" w:cstheme="minorHAnsi"/>
              </w:rPr>
              <w:t>WC DAMSKIE</w:t>
            </w:r>
          </w:p>
        </w:tc>
        <w:tc>
          <w:tcPr>
            <w:tcW w:w="3024" w:type="dxa"/>
          </w:tcPr>
          <w:p w14:paraId="12C88567" w14:textId="77777777" w:rsidR="00D51906" w:rsidRPr="00D51906" w:rsidRDefault="007A0672" w:rsidP="005A75A2">
            <w:pPr>
              <w:rPr>
                <w:rFonts w:asciiTheme="minorHAnsi" w:hAnsiTheme="minorHAnsi" w:cstheme="minorHAnsi"/>
              </w:rPr>
            </w:pPr>
            <w:r>
              <w:rPr>
                <w:rFonts w:asciiTheme="minorHAnsi" w:hAnsiTheme="minorHAnsi" w:cstheme="minorHAnsi"/>
              </w:rPr>
              <w:t>3,66</w:t>
            </w:r>
          </w:p>
        </w:tc>
      </w:tr>
      <w:tr w:rsidR="00D51906" w:rsidRPr="00D51906" w14:paraId="67F47CD7" w14:textId="77777777" w:rsidTr="005A75A2">
        <w:tc>
          <w:tcPr>
            <w:tcW w:w="3024" w:type="dxa"/>
          </w:tcPr>
          <w:p w14:paraId="2490DB53"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1.1</w:t>
            </w:r>
            <w:r w:rsidR="00024154">
              <w:rPr>
                <w:rFonts w:asciiTheme="minorHAnsi" w:hAnsiTheme="minorHAnsi" w:cstheme="minorHAnsi"/>
              </w:rPr>
              <w:t>6</w:t>
            </w:r>
          </w:p>
        </w:tc>
        <w:tc>
          <w:tcPr>
            <w:tcW w:w="3024" w:type="dxa"/>
          </w:tcPr>
          <w:p w14:paraId="643AC56F" w14:textId="77777777" w:rsidR="00D51906" w:rsidRPr="00D51906" w:rsidRDefault="00734789" w:rsidP="005A75A2">
            <w:pPr>
              <w:rPr>
                <w:rFonts w:asciiTheme="minorHAnsi" w:hAnsiTheme="minorHAnsi" w:cstheme="minorHAnsi"/>
              </w:rPr>
            </w:pPr>
            <w:r>
              <w:rPr>
                <w:rFonts w:asciiTheme="minorHAnsi" w:hAnsiTheme="minorHAnsi" w:cstheme="minorHAnsi"/>
              </w:rPr>
              <w:t>MYCIE BLATÓW W.</w:t>
            </w:r>
          </w:p>
        </w:tc>
        <w:tc>
          <w:tcPr>
            <w:tcW w:w="3024" w:type="dxa"/>
          </w:tcPr>
          <w:p w14:paraId="3DB51BB3" w14:textId="77777777" w:rsidR="00D51906" w:rsidRPr="00D51906" w:rsidRDefault="007A0672" w:rsidP="005A75A2">
            <w:pPr>
              <w:rPr>
                <w:rFonts w:asciiTheme="minorHAnsi" w:hAnsiTheme="minorHAnsi" w:cstheme="minorHAnsi"/>
              </w:rPr>
            </w:pPr>
            <w:r>
              <w:rPr>
                <w:rFonts w:asciiTheme="minorHAnsi" w:hAnsiTheme="minorHAnsi" w:cstheme="minorHAnsi"/>
              </w:rPr>
              <w:t>7,30</w:t>
            </w:r>
          </w:p>
        </w:tc>
      </w:tr>
      <w:tr w:rsidR="00D51906" w:rsidRPr="00D51906" w14:paraId="6DAEB0BC" w14:textId="77777777" w:rsidTr="005A75A2">
        <w:tc>
          <w:tcPr>
            <w:tcW w:w="3024" w:type="dxa"/>
          </w:tcPr>
          <w:p w14:paraId="296623A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1.1</w:t>
            </w:r>
            <w:r w:rsidR="00024154">
              <w:rPr>
                <w:rFonts w:asciiTheme="minorHAnsi" w:hAnsiTheme="minorHAnsi" w:cstheme="minorHAnsi"/>
              </w:rPr>
              <w:t>7</w:t>
            </w:r>
          </w:p>
        </w:tc>
        <w:tc>
          <w:tcPr>
            <w:tcW w:w="3024" w:type="dxa"/>
          </w:tcPr>
          <w:p w14:paraId="4E7214C2" w14:textId="77777777" w:rsidR="00D51906" w:rsidRPr="00D51906" w:rsidRDefault="00734789" w:rsidP="005A75A2">
            <w:pPr>
              <w:rPr>
                <w:rFonts w:asciiTheme="minorHAnsi" w:hAnsiTheme="minorHAnsi" w:cstheme="minorHAnsi"/>
              </w:rPr>
            </w:pPr>
            <w:r>
              <w:rPr>
                <w:rFonts w:asciiTheme="minorHAnsi" w:hAnsiTheme="minorHAnsi" w:cstheme="minorHAnsi"/>
              </w:rPr>
              <w:t>PRZYGOTOWANIE PACJENTA</w:t>
            </w:r>
          </w:p>
        </w:tc>
        <w:tc>
          <w:tcPr>
            <w:tcW w:w="3024" w:type="dxa"/>
          </w:tcPr>
          <w:p w14:paraId="09932993" w14:textId="77777777" w:rsidR="00D51906" w:rsidRPr="00D51906" w:rsidRDefault="007A0672" w:rsidP="005A75A2">
            <w:pPr>
              <w:rPr>
                <w:rFonts w:asciiTheme="minorHAnsi" w:hAnsiTheme="minorHAnsi" w:cstheme="minorHAnsi"/>
              </w:rPr>
            </w:pPr>
            <w:r>
              <w:rPr>
                <w:rFonts w:asciiTheme="minorHAnsi" w:hAnsiTheme="minorHAnsi" w:cstheme="minorHAnsi"/>
              </w:rPr>
              <w:t>10,76</w:t>
            </w:r>
          </w:p>
        </w:tc>
      </w:tr>
      <w:tr w:rsidR="00D51906" w:rsidRPr="00D51906" w14:paraId="347C1074" w14:textId="77777777" w:rsidTr="005A75A2">
        <w:tc>
          <w:tcPr>
            <w:tcW w:w="3024" w:type="dxa"/>
          </w:tcPr>
          <w:p w14:paraId="61BF0F4F"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1.1</w:t>
            </w:r>
            <w:r w:rsidR="00024154">
              <w:rPr>
                <w:rFonts w:asciiTheme="minorHAnsi" w:hAnsiTheme="minorHAnsi" w:cstheme="minorHAnsi"/>
              </w:rPr>
              <w:t>8</w:t>
            </w:r>
          </w:p>
        </w:tc>
        <w:tc>
          <w:tcPr>
            <w:tcW w:w="3024" w:type="dxa"/>
          </w:tcPr>
          <w:p w14:paraId="79BB4301" w14:textId="77777777" w:rsidR="00D51906" w:rsidRPr="00D51906" w:rsidRDefault="00734789" w:rsidP="005A75A2">
            <w:pPr>
              <w:rPr>
                <w:rFonts w:asciiTheme="minorHAnsi" w:hAnsiTheme="minorHAnsi" w:cstheme="minorHAnsi"/>
              </w:rPr>
            </w:pPr>
            <w:r>
              <w:rPr>
                <w:rFonts w:asciiTheme="minorHAnsi" w:hAnsiTheme="minorHAnsi" w:cstheme="minorHAnsi"/>
              </w:rPr>
              <w:t>SALA OPERACYJNA 2</w:t>
            </w:r>
          </w:p>
        </w:tc>
        <w:tc>
          <w:tcPr>
            <w:tcW w:w="3024" w:type="dxa"/>
          </w:tcPr>
          <w:p w14:paraId="2006807D" w14:textId="77777777" w:rsidR="00D51906" w:rsidRPr="00D51906" w:rsidRDefault="007A0672" w:rsidP="005A75A2">
            <w:pPr>
              <w:rPr>
                <w:rFonts w:asciiTheme="minorHAnsi" w:hAnsiTheme="minorHAnsi" w:cstheme="minorHAnsi"/>
              </w:rPr>
            </w:pPr>
            <w:r>
              <w:rPr>
                <w:rFonts w:asciiTheme="minorHAnsi" w:hAnsiTheme="minorHAnsi" w:cstheme="minorHAnsi"/>
              </w:rPr>
              <w:t>39,96</w:t>
            </w:r>
          </w:p>
        </w:tc>
      </w:tr>
      <w:tr w:rsidR="00D51906" w:rsidRPr="00D51906" w14:paraId="05F89056" w14:textId="77777777" w:rsidTr="005A75A2">
        <w:tc>
          <w:tcPr>
            <w:tcW w:w="3024" w:type="dxa"/>
          </w:tcPr>
          <w:p w14:paraId="1690123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1.1</w:t>
            </w:r>
            <w:r w:rsidR="00024154">
              <w:rPr>
                <w:rFonts w:asciiTheme="minorHAnsi" w:hAnsiTheme="minorHAnsi" w:cstheme="minorHAnsi"/>
              </w:rPr>
              <w:t>9</w:t>
            </w:r>
          </w:p>
        </w:tc>
        <w:tc>
          <w:tcPr>
            <w:tcW w:w="3024" w:type="dxa"/>
          </w:tcPr>
          <w:p w14:paraId="3017031F" w14:textId="77777777" w:rsidR="00D51906" w:rsidRPr="00D51906" w:rsidRDefault="00734789" w:rsidP="005A75A2">
            <w:pPr>
              <w:rPr>
                <w:rFonts w:asciiTheme="minorHAnsi" w:hAnsiTheme="minorHAnsi" w:cstheme="minorHAnsi"/>
              </w:rPr>
            </w:pPr>
            <w:r>
              <w:rPr>
                <w:rFonts w:asciiTheme="minorHAnsi" w:hAnsiTheme="minorHAnsi" w:cstheme="minorHAnsi"/>
              </w:rPr>
              <w:t>PRZYGOTOWANIE LEKARZY</w:t>
            </w:r>
          </w:p>
        </w:tc>
        <w:tc>
          <w:tcPr>
            <w:tcW w:w="3024" w:type="dxa"/>
          </w:tcPr>
          <w:p w14:paraId="7DDF98DF" w14:textId="77777777" w:rsidR="00D51906" w:rsidRPr="00D51906" w:rsidRDefault="007A0672" w:rsidP="005A75A2">
            <w:pPr>
              <w:rPr>
                <w:rFonts w:asciiTheme="minorHAnsi" w:hAnsiTheme="minorHAnsi" w:cstheme="minorHAnsi"/>
              </w:rPr>
            </w:pPr>
            <w:r>
              <w:rPr>
                <w:rFonts w:asciiTheme="minorHAnsi" w:hAnsiTheme="minorHAnsi" w:cstheme="minorHAnsi"/>
              </w:rPr>
              <w:t>6,90</w:t>
            </w:r>
          </w:p>
        </w:tc>
      </w:tr>
      <w:tr w:rsidR="00D51906" w:rsidRPr="00D51906" w14:paraId="3154FED1" w14:textId="77777777" w:rsidTr="005A75A2">
        <w:tc>
          <w:tcPr>
            <w:tcW w:w="3024" w:type="dxa"/>
          </w:tcPr>
          <w:p w14:paraId="2BC5E752"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20</w:t>
            </w:r>
          </w:p>
        </w:tc>
        <w:tc>
          <w:tcPr>
            <w:tcW w:w="3024" w:type="dxa"/>
          </w:tcPr>
          <w:p w14:paraId="6247F17B" w14:textId="77777777" w:rsidR="00D51906" w:rsidRPr="00D51906" w:rsidRDefault="00734789" w:rsidP="005A75A2">
            <w:pPr>
              <w:rPr>
                <w:rFonts w:asciiTheme="minorHAnsi" w:hAnsiTheme="minorHAnsi" w:cstheme="minorHAnsi"/>
              </w:rPr>
            </w:pPr>
            <w:r>
              <w:rPr>
                <w:rFonts w:asciiTheme="minorHAnsi" w:hAnsiTheme="minorHAnsi" w:cstheme="minorHAnsi"/>
              </w:rPr>
              <w:t>KOMUNIKACJA BRUDNA</w:t>
            </w:r>
          </w:p>
        </w:tc>
        <w:tc>
          <w:tcPr>
            <w:tcW w:w="3024" w:type="dxa"/>
          </w:tcPr>
          <w:p w14:paraId="7D07DA77" w14:textId="77777777" w:rsidR="00D51906" w:rsidRPr="00D51906" w:rsidRDefault="007A0672" w:rsidP="005A75A2">
            <w:pPr>
              <w:rPr>
                <w:rFonts w:asciiTheme="minorHAnsi" w:hAnsiTheme="minorHAnsi" w:cstheme="minorHAnsi"/>
              </w:rPr>
            </w:pPr>
            <w:r>
              <w:rPr>
                <w:rFonts w:asciiTheme="minorHAnsi" w:hAnsiTheme="minorHAnsi" w:cstheme="minorHAnsi"/>
              </w:rPr>
              <w:t>26,54</w:t>
            </w:r>
          </w:p>
        </w:tc>
      </w:tr>
      <w:tr w:rsidR="00D51906" w:rsidRPr="00D51906" w14:paraId="2FDC49E3" w14:textId="77777777" w:rsidTr="005A75A2">
        <w:tc>
          <w:tcPr>
            <w:tcW w:w="3024" w:type="dxa"/>
          </w:tcPr>
          <w:p w14:paraId="24C06DDF"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21</w:t>
            </w:r>
          </w:p>
        </w:tc>
        <w:tc>
          <w:tcPr>
            <w:tcW w:w="3024" w:type="dxa"/>
          </w:tcPr>
          <w:p w14:paraId="0543C49B" w14:textId="77777777" w:rsidR="00D51906" w:rsidRPr="00D51906" w:rsidRDefault="00734789" w:rsidP="005A75A2">
            <w:pPr>
              <w:rPr>
                <w:rFonts w:asciiTheme="minorHAnsi" w:hAnsiTheme="minorHAnsi" w:cstheme="minorHAnsi"/>
              </w:rPr>
            </w:pPr>
            <w:r>
              <w:rPr>
                <w:rFonts w:asciiTheme="minorHAnsi" w:hAnsiTheme="minorHAnsi" w:cstheme="minorHAnsi"/>
              </w:rPr>
              <w:t>BRUDOWNIK</w:t>
            </w:r>
          </w:p>
        </w:tc>
        <w:tc>
          <w:tcPr>
            <w:tcW w:w="3024" w:type="dxa"/>
          </w:tcPr>
          <w:p w14:paraId="13DA1174" w14:textId="77777777" w:rsidR="00D51906" w:rsidRPr="00D51906" w:rsidRDefault="007A0672" w:rsidP="005A75A2">
            <w:pPr>
              <w:rPr>
                <w:rFonts w:asciiTheme="minorHAnsi" w:hAnsiTheme="minorHAnsi" w:cstheme="minorHAnsi"/>
              </w:rPr>
            </w:pPr>
            <w:r>
              <w:rPr>
                <w:rFonts w:asciiTheme="minorHAnsi" w:hAnsiTheme="minorHAnsi" w:cstheme="minorHAnsi"/>
              </w:rPr>
              <w:t>5,31</w:t>
            </w:r>
          </w:p>
        </w:tc>
      </w:tr>
      <w:tr w:rsidR="00D51906" w:rsidRPr="00D51906" w14:paraId="47A5DE7C" w14:textId="77777777" w:rsidTr="005A75A2">
        <w:tc>
          <w:tcPr>
            <w:tcW w:w="3024" w:type="dxa"/>
          </w:tcPr>
          <w:p w14:paraId="310B4C87"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22</w:t>
            </w:r>
          </w:p>
        </w:tc>
        <w:tc>
          <w:tcPr>
            <w:tcW w:w="3024" w:type="dxa"/>
          </w:tcPr>
          <w:p w14:paraId="1983A053" w14:textId="77777777" w:rsidR="00D51906" w:rsidRPr="00D51906" w:rsidRDefault="00734789" w:rsidP="005A75A2">
            <w:pPr>
              <w:rPr>
                <w:rFonts w:asciiTheme="minorHAnsi" w:hAnsiTheme="minorHAnsi" w:cstheme="minorHAnsi"/>
              </w:rPr>
            </w:pPr>
            <w:r>
              <w:rPr>
                <w:rFonts w:asciiTheme="minorHAnsi" w:hAnsiTheme="minorHAnsi" w:cstheme="minorHAnsi"/>
              </w:rPr>
              <w:t>POM. PORZ. BRUDNE</w:t>
            </w:r>
          </w:p>
        </w:tc>
        <w:tc>
          <w:tcPr>
            <w:tcW w:w="3024" w:type="dxa"/>
          </w:tcPr>
          <w:p w14:paraId="69AA5C5A" w14:textId="77777777" w:rsidR="00D51906" w:rsidRPr="00D51906" w:rsidRDefault="007A0672" w:rsidP="005A75A2">
            <w:pPr>
              <w:rPr>
                <w:rFonts w:asciiTheme="minorHAnsi" w:hAnsiTheme="minorHAnsi" w:cstheme="minorHAnsi"/>
              </w:rPr>
            </w:pPr>
            <w:r>
              <w:rPr>
                <w:rFonts w:asciiTheme="minorHAnsi" w:hAnsiTheme="minorHAnsi" w:cstheme="minorHAnsi"/>
              </w:rPr>
              <w:t>2,28</w:t>
            </w:r>
          </w:p>
        </w:tc>
      </w:tr>
      <w:tr w:rsidR="00D51906" w:rsidRPr="00D51906" w14:paraId="65E70C41" w14:textId="77777777" w:rsidTr="005A75A2">
        <w:tc>
          <w:tcPr>
            <w:tcW w:w="3024" w:type="dxa"/>
          </w:tcPr>
          <w:p w14:paraId="4155033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23</w:t>
            </w:r>
          </w:p>
        </w:tc>
        <w:tc>
          <w:tcPr>
            <w:tcW w:w="3024" w:type="dxa"/>
          </w:tcPr>
          <w:p w14:paraId="7568B8A8" w14:textId="77777777" w:rsidR="00D51906" w:rsidRPr="00D51906" w:rsidRDefault="00734789" w:rsidP="005A75A2">
            <w:pPr>
              <w:rPr>
                <w:rFonts w:asciiTheme="minorHAnsi" w:hAnsiTheme="minorHAnsi" w:cstheme="minorHAnsi"/>
              </w:rPr>
            </w:pPr>
            <w:r>
              <w:rPr>
                <w:rFonts w:asciiTheme="minorHAnsi" w:hAnsiTheme="minorHAnsi" w:cstheme="minorHAnsi"/>
              </w:rPr>
              <w:t>ŚLUZA</w:t>
            </w:r>
          </w:p>
        </w:tc>
        <w:tc>
          <w:tcPr>
            <w:tcW w:w="3024" w:type="dxa"/>
          </w:tcPr>
          <w:p w14:paraId="4D80EBE8" w14:textId="77777777" w:rsidR="00D51906" w:rsidRPr="00D51906" w:rsidRDefault="007A0672" w:rsidP="005A75A2">
            <w:pPr>
              <w:rPr>
                <w:rFonts w:asciiTheme="minorHAnsi" w:hAnsiTheme="minorHAnsi" w:cstheme="minorHAnsi"/>
              </w:rPr>
            </w:pPr>
            <w:r>
              <w:rPr>
                <w:rFonts w:asciiTheme="minorHAnsi" w:hAnsiTheme="minorHAnsi" w:cstheme="minorHAnsi"/>
              </w:rPr>
              <w:t>6,45</w:t>
            </w:r>
          </w:p>
        </w:tc>
      </w:tr>
      <w:tr w:rsidR="00D51906" w:rsidRPr="00D51906" w14:paraId="180D3E6B" w14:textId="77777777" w:rsidTr="005A75A2">
        <w:tc>
          <w:tcPr>
            <w:tcW w:w="3024" w:type="dxa"/>
          </w:tcPr>
          <w:p w14:paraId="6BCE05CF"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24</w:t>
            </w:r>
          </w:p>
        </w:tc>
        <w:tc>
          <w:tcPr>
            <w:tcW w:w="3024" w:type="dxa"/>
          </w:tcPr>
          <w:p w14:paraId="59C1BB20" w14:textId="77777777" w:rsidR="00D51906" w:rsidRPr="00D51906" w:rsidRDefault="00734789" w:rsidP="005A75A2">
            <w:pPr>
              <w:rPr>
                <w:rFonts w:asciiTheme="minorHAnsi" w:hAnsiTheme="minorHAnsi" w:cstheme="minorHAnsi"/>
              </w:rPr>
            </w:pPr>
            <w:r>
              <w:rPr>
                <w:rFonts w:asciiTheme="minorHAnsi" w:hAnsiTheme="minorHAnsi" w:cstheme="minorHAnsi"/>
              </w:rPr>
              <w:t>KOMUNIKACJA CZYSTA</w:t>
            </w:r>
          </w:p>
        </w:tc>
        <w:tc>
          <w:tcPr>
            <w:tcW w:w="3024" w:type="dxa"/>
          </w:tcPr>
          <w:p w14:paraId="7834AE3C" w14:textId="77777777" w:rsidR="00D51906" w:rsidRPr="00D51906" w:rsidRDefault="007A0672" w:rsidP="005A75A2">
            <w:pPr>
              <w:rPr>
                <w:rFonts w:asciiTheme="minorHAnsi" w:hAnsiTheme="minorHAnsi" w:cstheme="minorHAnsi"/>
              </w:rPr>
            </w:pPr>
            <w:r>
              <w:rPr>
                <w:rFonts w:asciiTheme="minorHAnsi" w:hAnsiTheme="minorHAnsi" w:cstheme="minorHAnsi"/>
              </w:rPr>
              <w:t>45,32</w:t>
            </w:r>
          </w:p>
        </w:tc>
      </w:tr>
      <w:tr w:rsidR="00D51906" w:rsidRPr="00D51906" w14:paraId="32F55365" w14:textId="77777777" w:rsidTr="005A75A2">
        <w:tc>
          <w:tcPr>
            <w:tcW w:w="3024" w:type="dxa"/>
          </w:tcPr>
          <w:p w14:paraId="4F2043D8"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25</w:t>
            </w:r>
          </w:p>
        </w:tc>
        <w:tc>
          <w:tcPr>
            <w:tcW w:w="3024" w:type="dxa"/>
          </w:tcPr>
          <w:p w14:paraId="23D79F6B" w14:textId="77777777" w:rsidR="00D51906" w:rsidRPr="00D51906" w:rsidRDefault="00024154" w:rsidP="005A75A2">
            <w:pPr>
              <w:rPr>
                <w:rFonts w:asciiTheme="minorHAnsi" w:hAnsiTheme="minorHAnsi" w:cstheme="minorHAnsi"/>
              </w:rPr>
            </w:pPr>
            <w:r>
              <w:rPr>
                <w:rFonts w:asciiTheme="minorHAnsi" w:hAnsiTheme="minorHAnsi" w:cstheme="minorHAnsi"/>
              </w:rPr>
              <w:t>MAG. BIELIZNY BRUDNEJ</w:t>
            </w:r>
          </w:p>
        </w:tc>
        <w:tc>
          <w:tcPr>
            <w:tcW w:w="3024" w:type="dxa"/>
          </w:tcPr>
          <w:p w14:paraId="220B9F91" w14:textId="77777777" w:rsidR="00D51906" w:rsidRPr="00D51906" w:rsidRDefault="007A0672" w:rsidP="005A75A2">
            <w:pPr>
              <w:rPr>
                <w:rFonts w:asciiTheme="minorHAnsi" w:hAnsiTheme="minorHAnsi" w:cstheme="minorHAnsi"/>
              </w:rPr>
            </w:pPr>
            <w:r>
              <w:rPr>
                <w:rFonts w:asciiTheme="minorHAnsi" w:hAnsiTheme="minorHAnsi" w:cstheme="minorHAnsi"/>
              </w:rPr>
              <w:t>2,52</w:t>
            </w:r>
          </w:p>
        </w:tc>
      </w:tr>
      <w:tr w:rsidR="00D51906" w:rsidRPr="00D51906" w14:paraId="16C8982C" w14:textId="77777777" w:rsidTr="005A75A2">
        <w:tc>
          <w:tcPr>
            <w:tcW w:w="3024" w:type="dxa"/>
          </w:tcPr>
          <w:p w14:paraId="088D1BBE"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26</w:t>
            </w:r>
          </w:p>
        </w:tc>
        <w:tc>
          <w:tcPr>
            <w:tcW w:w="3024" w:type="dxa"/>
          </w:tcPr>
          <w:p w14:paraId="286DF788" w14:textId="77777777" w:rsidR="00D51906" w:rsidRPr="00D51906" w:rsidRDefault="00024154" w:rsidP="005A75A2">
            <w:pPr>
              <w:rPr>
                <w:rFonts w:asciiTheme="minorHAnsi" w:hAnsiTheme="minorHAnsi" w:cstheme="minorHAnsi"/>
              </w:rPr>
            </w:pPr>
            <w:r>
              <w:rPr>
                <w:rFonts w:asciiTheme="minorHAnsi" w:hAnsiTheme="minorHAnsi" w:cstheme="minorHAnsi"/>
              </w:rPr>
              <w:t>POM. SOCJALNE</w:t>
            </w:r>
          </w:p>
        </w:tc>
        <w:tc>
          <w:tcPr>
            <w:tcW w:w="3024" w:type="dxa"/>
          </w:tcPr>
          <w:p w14:paraId="1DBDD607" w14:textId="77777777" w:rsidR="00D51906" w:rsidRPr="00D51906" w:rsidRDefault="007A0672" w:rsidP="005A75A2">
            <w:pPr>
              <w:rPr>
                <w:rFonts w:asciiTheme="minorHAnsi" w:hAnsiTheme="minorHAnsi" w:cstheme="minorHAnsi"/>
              </w:rPr>
            </w:pPr>
            <w:r>
              <w:rPr>
                <w:rFonts w:asciiTheme="minorHAnsi" w:hAnsiTheme="minorHAnsi" w:cstheme="minorHAnsi"/>
              </w:rPr>
              <w:t>7,86</w:t>
            </w:r>
          </w:p>
        </w:tc>
      </w:tr>
      <w:tr w:rsidR="00D51906" w:rsidRPr="00D51906" w14:paraId="291CCF90" w14:textId="77777777" w:rsidTr="005A75A2">
        <w:tc>
          <w:tcPr>
            <w:tcW w:w="3024" w:type="dxa"/>
          </w:tcPr>
          <w:p w14:paraId="28828A5B"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27</w:t>
            </w:r>
          </w:p>
        </w:tc>
        <w:tc>
          <w:tcPr>
            <w:tcW w:w="3024" w:type="dxa"/>
          </w:tcPr>
          <w:p w14:paraId="33028BA4" w14:textId="77777777" w:rsidR="00D51906" w:rsidRPr="00D51906" w:rsidRDefault="00024154" w:rsidP="005A75A2">
            <w:pPr>
              <w:rPr>
                <w:rFonts w:asciiTheme="minorHAnsi" w:hAnsiTheme="minorHAnsi" w:cstheme="minorHAnsi"/>
              </w:rPr>
            </w:pPr>
            <w:r>
              <w:rPr>
                <w:rFonts w:asciiTheme="minorHAnsi" w:hAnsiTheme="minorHAnsi" w:cstheme="minorHAnsi"/>
              </w:rPr>
              <w:t>POKÓJ LEKARZY</w:t>
            </w:r>
          </w:p>
        </w:tc>
        <w:tc>
          <w:tcPr>
            <w:tcW w:w="3024" w:type="dxa"/>
          </w:tcPr>
          <w:p w14:paraId="03B3F078" w14:textId="77777777" w:rsidR="00D51906" w:rsidRPr="00D51906" w:rsidRDefault="007A0672" w:rsidP="005A75A2">
            <w:pPr>
              <w:rPr>
                <w:rFonts w:asciiTheme="minorHAnsi" w:hAnsiTheme="minorHAnsi" w:cstheme="minorHAnsi"/>
              </w:rPr>
            </w:pPr>
            <w:r>
              <w:rPr>
                <w:rFonts w:asciiTheme="minorHAnsi" w:hAnsiTheme="minorHAnsi" w:cstheme="minorHAnsi"/>
              </w:rPr>
              <w:t>13,48</w:t>
            </w:r>
          </w:p>
        </w:tc>
      </w:tr>
      <w:tr w:rsidR="00D51906" w:rsidRPr="00D51906" w14:paraId="0DD88504" w14:textId="77777777" w:rsidTr="005A75A2">
        <w:tc>
          <w:tcPr>
            <w:tcW w:w="3024" w:type="dxa"/>
          </w:tcPr>
          <w:p w14:paraId="515381FB"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28</w:t>
            </w:r>
          </w:p>
        </w:tc>
        <w:tc>
          <w:tcPr>
            <w:tcW w:w="3024" w:type="dxa"/>
          </w:tcPr>
          <w:p w14:paraId="0BAE5CA5" w14:textId="77777777" w:rsidR="00D51906" w:rsidRPr="00D51906" w:rsidRDefault="00024154" w:rsidP="005A75A2">
            <w:pPr>
              <w:rPr>
                <w:rFonts w:asciiTheme="minorHAnsi" w:hAnsiTheme="minorHAnsi" w:cstheme="minorHAnsi"/>
              </w:rPr>
            </w:pPr>
            <w:r>
              <w:rPr>
                <w:rFonts w:asciiTheme="minorHAnsi" w:hAnsiTheme="minorHAnsi" w:cstheme="minorHAnsi"/>
              </w:rPr>
              <w:t>MAG. BIELIZNY CZYSTEJ</w:t>
            </w:r>
          </w:p>
        </w:tc>
        <w:tc>
          <w:tcPr>
            <w:tcW w:w="3024" w:type="dxa"/>
          </w:tcPr>
          <w:p w14:paraId="3B24CCFB" w14:textId="77777777" w:rsidR="00D51906" w:rsidRPr="00D51906" w:rsidRDefault="00521145" w:rsidP="005A75A2">
            <w:pPr>
              <w:rPr>
                <w:rFonts w:asciiTheme="minorHAnsi" w:hAnsiTheme="minorHAnsi" w:cstheme="minorHAnsi"/>
              </w:rPr>
            </w:pPr>
            <w:r>
              <w:rPr>
                <w:rFonts w:asciiTheme="minorHAnsi" w:hAnsiTheme="minorHAnsi" w:cstheme="minorHAnsi"/>
              </w:rPr>
              <w:t>4,33</w:t>
            </w:r>
          </w:p>
        </w:tc>
      </w:tr>
      <w:tr w:rsidR="00D51906" w:rsidRPr="00D51906" w14:paraId="2D8E6E98" w14:textId="77777777" w:rsidTr="005A75A2">
        <w:tc>
          <w:tcPr>
            <w:tcW w:w="3024" w:type="dxa"/>
          </w:tcPr>
          <w:p w14:paraId="46739709"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29</w:t>
            </w:r>
          </w:p>
        </w:tc>
        <w:tc>
          <w:tcPr>
            <w:tcW w:w="3024" w:type="dxa"/>
          </w:tcPr>
          <w:p w14:paraId="5B761108" w14:textId="77777777" w:rsidR="00D51906" w:rsidRPr="00D51906" w:rsidRDefault="00024154" w:rsidP="005A75A2">
            <w:pPr>
              <w:rPr>
                <w:rFonts w:asciiTheme="minorHAnsi" w:hAnsiTheme="minorHAnsi" w:cstheme="minorHAnsi"/>
              </w:rPr>
            </w:pPr>
            <w:r>
              <w:rPr>
                <w:rFonts w:asciiTheme="minorHAnsi" w:hAnsiTheme="minorHAnsi" w:cstheme="minorHAnsi"/>
              </w:rPr>
              <w:t>MAG. SPRZĘTU I APARATURY</w:t>
            </w:r>
          </w:p>
        </w:tc>
        <w:tc>
          <w:tcPr>
            <w:tcW w:w="3024" w:type="dxa"/>
          </w:tcPr>
          <w:p w14:paraId="5B7834CC" w14:textId="77777777" w:rsidR="00D51906" w:rsidRPr="00D51906" w:rsidRDefault="00521145" w:rsidP="005A75A2">
            <w:pPr>
              <w:rPr>
                <w:rFonts w:asciiTheme="minorHAnsi" w:hAnsiTheme="minorHAnsi" w:cstheme="minorHAnsi"/>
              </w:rPr>
            </w:pPr>
            <w:r>
              <w:rPr>
                <w:rFonts w:asciiTheme="minorHAnsi" w:hAnsiTheme="minorHAnsi" w:cstheme="minorHAnsi"/>
              </w:rPr>
              <w:t>18,69</w:t>
            </w:r>
          </w:p>
        </w:tc>
      </w:tr>
      <w:tr w:rsidR="00D51906" w:rsidRPr="00D51906" w14:paraId="6A866F00" w14:textId="77777777" w:rsidTr="005A75A2">
        <w:tc>
          <w:tcPr>
            <w:tcW w:w="3024" w:type="dxa"/>
          </w:tcPr>
          <w:p w14:paraId="4C359A0E"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30</w:t>
            </w:r>
          </w:p>
        </w:tc>
        <w:tc>
          <w:tcPr>
            <w:tcW w:w="3024" w:type="dxa"/>
          </w:tcPr>
          <w:p w14:paraId="3F63E6F3" w14:textId="77777777" w:rsidR="00D51906" w:rsidRPr="00D51906" w:rsidRDefault="00024154" w:rsidP="005A75A2">
            <w:pPr>
              <w:rPr>
                <w:rFonts w:asciiTheme="minorHAnsi" w:hAnsiTheme="minorHAnsi" w:cstheme="minorHAnsi"/>
              </w:rPr>
            </w:pPr>
            <w:r>
              <w:rPr>
                <w:rFonts w:asciiTheme="minorHAnsi" w:hAnsiTheme="minorHAnsi" w:cstheme="minorHAnsi"/>
              </w:rPr>
              <w:t>ŚLUZA</w:t>
            </w:r>
          </w:p>
        </w:tc>
        <w:tc>
          <w:tcPr>
            <w:tcW w:w="3024" w:type="dxa"/>
          </w:tcPr>
          <w:p w14:paraId="769FC646" w14:textId="77777777" w:rsidR="00D51906" w:rsidRPr="00D51906" w:rsidRDefault="00521145" w:rsidP="005A75A2">
            <w:pPr>
              <w:rPr>
                <w:rFonts w:asciiTheme="minorHAnsi" w:hAnsiTheme="minorHAnsi" w:cstheme="minorHAnsi"/>
              </w:rPr>
            </w:pPr>
            <w:r>
              <w:rPr>
                <w:rFonts w:asciiTheme="minorHAnsi" w:hAnsiTheme="minorHAnsi" w:cstheme="minorHAnsi"/>
              </w:rPr>
              <w:t>1,45</w:t>
            </w:r>
          </w:p>
        </w:tc>
      </w:tr>
      <w:tr w:rsidR="00D51906" w:rsidRPr="00D51906" w14:paraId="4CE6378F" w14:textId="77777777" w:rsidTr="005A75A2">
        <w:tc>
          <w:tcPr>
            <w:tcW w:w="3024" w:type="dxa"/>
          </w:tcPr>
          <w:p w14:paraId="425D51B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31</w:t>
            </w:r>
          </w:p>
        </w:tc>
        <w:tc>
          <w:tcPr>
            <w:tcW w:w="3024" w:type="dxa"/>
          </w:tcPr>
          <w:p w14:paraId="11144627" w14:textId="77777777" w:rsidR="00D51906" w:rsidRPr="00D51906" w:rsidRDefault="00024154" w:rsidP="005A75A2">
            <w:pPr>
              <w:rPr>
                <w:rFonts w:asciiTheme="minorHAnsi" w:hAnsiTheme="minorHAnsi" w:cstheme="minorHAnsi"/>
              </w:rPr>
            </w:pPr>
            <w:r>
              <w:rPr>
                <w:rFonts w:asciiTheme="minorHAnsi" w:hAnsiTheme="minorHAnsi" w:cstheme="minorHAnsi"/>
              </w:rPr>
              <w:t>WC</w:t>
            </w:r>
          </w:p>
        </w:tc>
        <w:tc>
          <w:tcPr>
            <w:tcW w:w="3024" w:type="dxa"/>
          </w:tcPr>
          <w:p w14:paraId="51D3FEE3" w14:textId="77777777" w:rsidR="00D51906" w:rsidRPr="00D51906" w:rsidRDefault="00521145" w:rsidP="005A75A2">
            <w:pPr>
              <w:rPr>
                <w:rFonts w:asciiTheme="minorHAnsi" w:hAnsiTheme="minorHAnsi" w:cstheme="minorHAnsi"/>
              </w:rPr>
            </w:pPr>
            <w:r>
              <w:rPr>
                <w:rFonts w:asciiTheme="minorHAnsi" w:hAnsiTheme="minorHAnsi" w:cstheme="minorHAnsi"/>
              </w:rPr>
              <w:t>1,82</w:t>
            </w:r>
          </w:p>
        </w:tc>
      </w:tr>
      <w:tr w:rsidR="00D51906" w:rsidRPr="00D51906" w14:paraId="290B8A49" w14:textId="77777777" w:rsidTr="005A75A2">
        <w:tc>
          <w:tcPr>
            <w:tcW w:w="3024" w:type="dxa"/>
          </w:tcPr>
          <w:p w14:paraId="36EE54C6"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32</w:t>
            </w:r>
          </w:p>
        </w:tc>
        <w:tc>
          <w:tcPr>
            <w:tcW w:w="3024" w:type="dxa"/>
          </w:tcPr>
          <w:p w14:paraId="7036F204" w14:textId="77777777" w:rsidR="00D51906" w:rsidRPr="00D51906" w:rsidRDefault="00024154" w:rsidP="005A75A2">
            <w:pPr>
              <w:rPr>
                <w:rFonts w:asciiTheme="minorHAnsi" w:hAnsiTheme="minorHAnsi" w:cstheme="minorHAnsi"/>
              </w:rPr>
            </w:pPr>
            <w:r>
              <w:rPr>
                <w:rFonts w:asciiTheme="minorHAnsi" w:hAnsiTheme="minorHAnsi" w:cstheme="minorHAnsi"/>
              </w:rPr>
              <w:t>KOMUNIKACJA</w:t>
            </w:r>
          </w:p>
        </w:tc>
        <w:tc>
          <w:tcPr>
            <w:tcW w:w="3024" w:type="dxa"/>
          </w:tcPr>
          <w:p w14:paraId="06EF653D" w14:textId="77777777" w:rsidR="00D51906" w:rsidRPr="00D51906" w:rsidRDefault="00521145" w:rsidP="005A75A2">
            <w:pPr>
              <w:rPr>
                <w:rFonts w:asciiTheme="minorHAnsi" w:hAnsiTheme="minorHAnsi" w:cstheme="minorHAnsi"/>
              </w:rPr>
            </w:pPr>
            <w:r>
              <w:rPr>
                <w:rFonts w:asciiTheme="minorHAnsi" w:hAnsiTheme="minorHAnsi" w:cstheme="minorHAnsi"/>
              </w:rPr>
              <w:t>15,93</w:t>
            </w:r>
          </w:p>
        </w:tc>
      </w:tr>
      <w:tr w:rsidR="00D51906" w:rsidRPr="00D51906" w14:paraId="066AF2E5" w14:textId="77777777" w:rsidTr="005A75A2">
        <w:tc>
          <w:tcPr>
            <w:tcW w:w="3024" w:type="dxa"/>
          </w:tcPr>
          <w:p w14:paraId="3AC4E40B"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33</w:t>
            </w:r>
          </w:p>
        </w:tc>
        <w:tc>
          <w:tcPr>
            <w:tcW w:w="3024" w:type="dxa"/>
          </w:tcPr>
          <w:p w14:paraId="2E6D4573" w14:textId="77777777" w:rsidR="00D51906" w:rsidRPr="00D51906" w:rsidRDefault="00024154" w:rsidP="005A75A2">
            <w:pPr>
              <w:rPr>
                <w:rFonts w:asciiTheme="minorHAnsi" w:hAnsiTheme="minorHAnsi" w:cstheme="minorHAnsi"/>
              </w:rPr>
            </w:pPr>
            <w:r>
              <w:rPr>
                <w:rFonts w:asciiTheme="minorHAnsi" w:hAnsiTheme="minorHAnsi" w:cstheme="minorHAnsi"/>
              </w:rPr>
              <w:t>KOMUNIKACA</w:t>
            </w:r>
          </w:p>
        </w:tc>
        <w:tc>
          <w:tcPr>
            <w:tcW w:w="3024" w:type="dxa"/>
          </w:tcPr>
          <w:p w14:paraId="310E233F" w14:textId="77777777" w:rsidR="00D51906" w:rsidRPr="00D51906" w:rsidRDefault="00521145" w:rsidP="005A75A2">
            <w:pPr>
              <w:rPr>
                <w:rFonts w:asciiTheme="minorHAnsi" w:hAnsiTheme="minorHAnsi" w:cstheme="minorHAnsi"/>
              </w:rPr>
            </w:pPr>
            <w:r>
              <w:rPr>
                <w:rFonts w:asciiTheme="minorHAnsi" w:hAnsiTheme="minorHAnsi" w:cstheme="minorHAnsi"/>
              </w:rPr>
              <w:t>30,74</w:t>
            </w:r>
          </w:p>
        </w:tc>
      </w:tr>
      <w:tr w:rsidR="00D51906" w:rsidRPr="00D51906" w14:paraId="4F3BFA7D" w14:textId="77777777" w:rsidTr="005A75A2">
        <w:tc>
          <w:tcPr>
            <w:tcW w:w="3024" w:type="dxa"/>
          </w:tcPr>
          <w:p w14:paraId="4FF4E7D9"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34</w:t>
            </w:r>
          </w:p>
        </w:tc>
        <w:tc>
          <w:tcPr>
            <w:tcW w:w="3024" w:type="dxa"/>
          </w:tcPr>
          <w:p w14:paraId="016F5391" w14:textId="77777777" w:rsidR="00D51906" w:rsidRPr="00D51906" w:rsidRDefault="00024154" w:rsidP="005A75A2">
            <w:pPr>
              <w:rPr>
                <w:rFonts w:asciiTheme="minorHAnsi" w:hAnsiTheme="minorHAnsi" w:cstheme="minorHAnsi"/>
              </w:rPr>
            </w:pPr>
            <w:r>
              <w:rPr>
                <w:rFonts w:asciiTheme="minorHAnsi" w:hAnsiTheme="minorHAnsi" w:cstheme="minorHAnsi"/>
              </w:rPr>
              <w:t>WINDA PACJENTA</w:t>
            </w:r>
          </w:p>
        </w:tc>
        <w:tc>
          <w:tcPr>
            <w:tcW w:w="3024" w:type="dxa"/>
          </w:tcPr>
          <w:p w14:paraId="26E58C16" w14:textId="77777777" w:rsidR="00D51906" w:rsidRPr="00D51906" w:rsidRDefault="00521145" w:rsidP="005A75A2">
            <w:pPr>
              <w:rPr>
                <w:rFonts w:asciiTheme="minorHAnsi" w:hAnsiTheme="minorHAnsi" w:cstheme="minorHAnsi"/>
              </w:rPr>
            </w:pPr>
            <w:r>
              <w:rPr>
                <w:rFonts w:asciiTheme="minorHAnsi" w:hAnsiTheme="minorHAnsi" w:cstheme="minorHAnsi"/>
              </w:rPr>
              <w:t>5,22</w:t>
            </w:r>
          </w:p>
        </w:tc>
      </w:tr>
      <w:tr w:rsidR="00D51906" w:rsidRPr="00D51906" w14:paraId="0BBAF09D" w14:textId="77777777" w:rsidTr="005A75A2">
        <w:tc>
          <w:tcPr>
            <w:tcW w:w="3024" w:type="dxa"/>
          </w:tcPr>
          <w:p w14:paraId="4B05723A"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35</w:t>
            </w:r>
          </w:p>
        </w:tc>
        <w:tc>
          <w:tcPr>
            <w:tcW w:w="3024" w:type="dxa"/>
          </w:tcPr>
          <w:p w14:paraId="2AFBF0F1" w14:textId="77777777" w:rsidR="00D51906" w:rsidRPr="00D51906" w:rsidRDefault="00024154" w:rsidP="005A75A2">
            <w:pPr>
              <w:rPr>
                <w:rFonts w:asciiTheme="minorHAnsi" w:hAnsiTheme="minorHAnsi" w:cstheme="minorHAnsi"/>
              </w:rPr>
            </w:pPr>
            <w:r>
              <w:rPr>
                <w:rFonts w:asciiTheme="minorHAnsi" w:hAnsiTheme="minorHAnsi" w:cstheme="minorHAnsi"/>
              </w:rPr>
              <w:t>WINDA BRUDNA</w:t>
            </w:r>
          </w:p>
        </w:tc>
        <w:tc>
          <w:tcPr>
            <w:tcW w:w="3024" w:type="dxa"/>
          </w:tcPr>
          <w:p w14:paraId="1E57072C" w14:textId="77777777" w:rsidR="00D51906" w:rsidRPr="00D51906" w:rsidRDefault="00521145" w:rsidP="005A75A2">
            <w:pPr>
              <w:rPr>
                <w:rFonts w:asciiTheme="minorHAnsi" w:hAnsiTheme="minorHAnsi" w:cstheme="minorHAnsi"/>
              </w:rPr>
            </w:pPr>
            <w:r>
              <w:rPr>
                <w:rFonts w:asciiTheme="minorHAnsi" w:hAnsiTheme="minorHAnsi" w:cstheme="minorHAnsi"/>
              </w:rPr>
              <w:t>3,60</w:t>
            </w:r>
          </w:p>
        </w:tc>
      </w:tr>
      <w:tr w:rsidR="00D51906" w:rsidRPr="00D51906" w14:paraId="032C7AD1" w14:textId="77777777" w:rsidTr="005A75A2">
        <w:tc>
          <w:tcPr>
            <w:tcW w:w="3024" w:type="dxa"/>
          </w:tcPr>
          <w:p w14:paraId="1DAD7168"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36</w:t>
            </w:r>
          </w:p>
        </w:tc>
        <w:tc>
          <w:tcPr>
            <w:tcW w:w="3024" w:type="dxa"/>
          </w:tcPr>
          <w:p w14:paraId="21E4695E" w14:textId="77777777" w:rsidR="00D51906" w:rsidRPr="00D51906" w:rsidRDefault="00024154" w:rsidP="005A75A2">
            <w:pPr>
              <w:rPr>
                <w:rFonts w:asciiTheme="minorHAnsi" w:hAnsiTheme="minorHAnsi" w:cstheme="minorHAnsi"/>
              </w:rPr>
            </w:pPr>
            <w:r>
              <w:rPr>
                <w:rFonts w:asciiTheme="minorHAnsi" w:hAnsiTheme="minorHAnsi" w:cstheme="minorHAnsi"/>
              </w:rPr>
              <w:t>KLATKA SCHODOWA</w:t>
            </w:r>
          </w:p>
        </w:tc>
        <w:tc>
          <w:tcPr>
            <w:tcW w:w="3024" w:type="dxa"/>
          </w:tcPr>
          <w:p w14:paraId="52AAF2AB" w14:textId="77777777" w:rsidR="00D51906" w:rsidRPr="00D51906" w:rsidRDefault="00521145" w:rsidP="005A75A2">
            <w:pPr>
              <w:rPr>
                <w:rFonts w:asciiTheme="minorHAnsi" w:hAnsiTheme="minorHAnsi" w:cstheme="minorHAnsi"/>
              </w:rPr>
            </w:pPr>
            <w:r>
              <w:rPr>
                <w:rFonts w:asciiTheme="minorHAnsi" w:hAnsiTheme="minorHAnsi" w:cstheme="minorHAnsi"/>
              </w:rPr>
              <w:t>23,62</w:t>
            </w:r>
          </w:p>
        </w:tc>
      </w:tr>
      <w:tr w:rsidR="00D51906" w:rsidRPr="00D51906" w14:paraId="069CF461" w14:textId="77777777" w:rsidTr="005A75A2">
        <w:tc>
          <w:tcPr>
            <w:tcW w:w="3024" w:type="dxa"/>
          </w:tcPr>
          <w:p w14:paraId="5C705E98"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37</w:t>
            </w:r>
          </w:p>
        </w:tc>
        <w:tc>
          <w:tcPr>
            <w:tcW w:w="3024" w:type="dxa"/>
          </w:tcPr>
          <w:p w14:paraId="5DE9CFAD" w14:textId="77777777" w:rsidR="00D51906" w:rsidRPr="00D51906" w:rsidRDefault="00024154" w:rsidP="005A75A2">
            <w:pPr>
              <w:rPr>
                <w:rFonts w:asciiTheme="minorHAnsi" w:hAnsiTheme="minorHAnsi" w:cstheme="minorHAnsi"/>
              </w:rPr>
            </w:pPr>
            <w:r>
              <w:rPr>
                <w:rFonts w:asciiTheme="minorHAnsi" w:hAnsiTheme="minorHAnsi" w:cstheme="minorHAnsi"/>
              </w:rPr>
              <w:t>KLATKA SCHODOWA</w:t>
            </w:r>
          </w:p>
        </w:tc>
        <w:tc>
          <w:tcPr>
            <w:tcW w:w="3024" w:type="dxa"/>
          </w:tcPr>
          <w:p w14:paraId="6DD10440" w14:textId="77777777" w:rsidR="00D51906" w:rsidRPr="00D51906" w:rsidRDefault="00521145" w:rsidP="005A75A2">
            <w:pPr>
              <w:rPr>
                <w:rFonts w:asciiTheme="minorHAnsi" w:hAnsiTheme="minorHAnsi" w:cstheme="minorHAnsi"/>
              </w:rPr>
            </w:pPr>
            <w:r>
              <w:rPr>
                <w:rFonts w:asciiTheme="minorHAnsi" w:hAnsiTheme="minorHAnsi" w:cstheme="minorHAnsi"/>
              </w:rPr>
              <w:t>24,21</w:t>
            </w:r>
          </w:p>
        </w:tc>
      </w:tr>
      <w:tr w:rsidR="00D51906" w:rsidRPr="00D51906" w14:paraId="486F86F4" w14:textId="77777777" w:rsidTr="005A75A2">
        <w:tc>
          <w:tcPr>
            <w:tcW w:w="3024" w:type="dxa"/>
          </w:tcPr>
          <w:p w14:paraId="4E57DAB8"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38</w:t>
            </w:r>
          </w:p>
        </w:tc>
        <w:tc>
          <w:tcPr>
            <w:tcW w:w="3024" w:type="dxa"/>
          </w:tcPr>
          <w:p w14:paraId="1B6EA880" w14:textId="77777777" w:rsidR="00D51906" w:rsidRPr="00D51906" w:rsidRDefault="00024154" w:rsidP="005A75A2">
            <w:pPr>
              <w:rPr>
                <w:rFonts w:asciiTheme="minorHAnsi" w:hAnsiTheme="minorHAnsi" w:cstheme="minorHAnsi"/>
              </w:rPr>
            </w:pPr>
            <w:r>
              <w:rPr>
                <w:rFonts w:asciiTheme="minorHAnsi" w:hAnsiTheme="minorHAnsi" w:cstheme="minorHAnsi"/>
              </w:rPr>
              <w:t>ŚLUZA BRUDNA</w:t>
            </w:r>
          </w:p>
        </w:tc>
        <w:tc>
          <w:tcPr>
            <w:tcW w:w="3024" w:type="dxa"/>
          </w:tcPr>
          <w:p w14:paraId="7F43004D" w14:textId="77777777" w:rsidR="00D51906" w:rsidRPr="00D51906" w:rsidRDefault="00521145" w:rsidP="005A75A2">
            <w:pPr>
              <w:rPr>
                <w:rFonts w:asciiTheme="minorHAnsi" w:hAnsiTheme="minorHAnsi" w:cstheme="minorHAnsi"/>
              </w:rPr>
            </w:pPr>
            <w:r>
              <w:rPr>
                <w:rFonts w:asciiTheme="minorHAnsi" w:hAnsiTheme="minorHAnsi" w:cstheme="minorHAnsi"/>
              </w:rPr>
              <w:t>6,71</w:t>
            </w:r>
          </w:p>
        </w:tc>
      </w:tr>
      <w:tr w:rsidR="00D51906" w:rsidRPr="00D51906" w14:paraId="1B1DCB50" w14:textId="77777777" w:rsidTr="005A75A2">
        <w:tc>
          <w:tcPr>
            <w:tcW w:w="3024" w:type="dxa"/>
          </w:tcPr>
          <w:p w14:paraId="79991794"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1.</w:t>
            </w:r>
            <w:r w:rsidR="00024154">
              <w:rPr>
                <w:rFonts w:asciiTheme="minorHAnsi" w:hAnsiTheme="minorHAnsi" w:cstheme="minorHAnsi"/>
              </w:rPr>
              <w:t>39</w:t>
            </w:r>
          </w:p>
        </w:tc>
        <w:tc>
          <w:tcPr>
            <w:tcW w:w="3024" w:type="dxa"/>
          </w:tcPr>
          <w:p w14:paraId="012A79E9" w14:textId="77777777" w:rsidR="00D51906" w:rsidRPr="00D51906" w:rsidRDefault="00024154" w:rsidP="005A75A2">
            <w:pPr>
              <w:rPr>
                <w:rFonts w:asciiTheme="minorHAnsi" w:hAnsiTheme="minorHAnsi" w:cstheme="minorHAnsi"/>
              </w:rPr>
            </w:pPr>
            <w:r>
              <w:rPr>
                <w:rFonts w:asciiTheme="minorHAnsi" w:hAnsiTheme="minorHAnsi" w:cstheme="minorHAnsi"/>
              </w:rPr>
              <w:t>POM. MYCIA/ DEZYNFEKCJI</w:t>
            </w:r>
          </w:p>
        </w:tc>
        <w:tc>
          <w:tcPr>
            <w:tcW w:w="3024" w:type="dxa"/>
          </w:tcPr>
          <w:p w14:paraId="55939DE9" w14:textId="77777777" w:rsidR="00D51906" w:rsidRPr="00D51906" w:rsidRDefault="00521145" w:rsidP="005A75A2">
            <w:pPr>
              <w:rPr>
                <w:rFonts w:asciiTheme="minorHAnsi" w:hAnsiTheme="minorHAnsi" w:cstheme="minorHAnsi"/>
              </w:rPr>
            </w:pPr>
            <w:r>
              <w:rPr>
                <w:rFonts w:asciiTheme="minorHAnsi" w:hAnsiTheme="minorHAnsi" w:cstheme="minorHAnsi"/>
              </w:rPr>
              <w:t>20,22</w:t>
            </w:r>
          </w:p>
        </w:tc>
      </w:tr>
      <w:tr w:rsidR="00D51906" w:rsidRPr="00D51906" w14:paraId="07397E42" w14:textId="77777777" w:rsidTr="005A75A2">
        <w:tc>
          <w:tcPr>
            <w:tcW w:w="3024" w:type="dxa"/>
          </w:tcPr>
          <w:p w14:paraId="610D8EEE"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lastRenderedPageBreak/>
              <w:t>1.</w:t>
            </w:r>
            <w:r w:rsidR="00024154">
              <w:rPr>
                <w:rFonts w:asciiTheme="minorHAnsi" w:hAnsiTheme="minorHAnsi" w:cstheme="minorHAnsi"/>
              </w:rPr>
              <w:t>40</w:t>
            </w:r>
          </w:p>
        </w:tc>
        <w:tc>
          <w:tcPr>
            <w:tcW w:w="3024" w:type="dxa"/>
          </w:tcPr>
          <w:p w14:paraId="60313C9E" w14:textId="77777777" w:rsidR="00D51906" w:rsidRPr="00D51906" w:rsidRDefault="00024154" w:rsidP="005A75A2">
            <w:pPr>
              <w:rPr>
                <w:rFonts w:asciiTheme="minorHAnsi" w:hAnsiTheme="minorHAnsi" w:cstheme="minorHAnsi"/>
              </w:rPr>
            </w:pPr>
            <w:r>
              <w:rPr>
                <w:rFonts w:asciiTheme="minorHAnsi" w:hAnsiTheme="minorHAnsi" w:cstheme="minorHAnsi"/>
              </w:rPr>
              <w:t>ŚLUZA</w:t>
            </w:r>
          </w:p>
        </w:tc>
        <w:tc>
          <w:tcPr>
            <w:tcW w:w="3024" w:type="dxa"/>
          </w:tcPr>
          <w:p w14:paraId="5BEF5269" w14:textId="77777777" w:rsidR="00D51906" w:rsidRPr="00D51906" w:rsidRDefault="00521145" w:rsidP="005A75A2">
            <w:pPr>
              <w:rPr>
                <w:rFonts w:asciiTheme="minorHAnsi" w:hAnsiTheme="minorHAnsi" w:cstheme="minorHAnsi"/>
              </w:rPr>
            </w:pPr>
            <w:r>
              <w:rPr>
                <w:rFonts w:asciiTheme="minorHAnsi" w:hAnsiTheme="minorHAnsi" w:cstheme="minorHAnsi"/>
              </w:rPr>
              <w:t>1,96</w:t>
            </w:r>
          </w:p>
        </w:tc>
      </w:tr>
      <w:tr w:rsidR="00024154" w:rsidRPr="00D51906" w14:paraId="2F1DF082" w14:textId="77777777" w:rsidTr="005A75A2">
        <w:tc>
          <w:tcPr>
            <w:tcW w:w="3024" w:type="dxa"/>
          </w:tcPr>
          <w:p w14:paraId="43AD63F9" w14:textId="77777777" w:rsidR="00024154" w:rsidRPr="00D51906" w:rsidRDefault="00024154" w:rsidP="005A75A2">
            <w:pPr>
              <w:rPr>
                <w:rFonts w:asciiTheme="minorHAnsi" w:hAnsiTheme="minorHAnsi" w:cstheme="minorHAnsi"/>
              </w:rPr>
            </w:pPr>
            <w:r>
              <w:rPr>
                <w:rFonts w:asciiTheme="minorHAnsi" w:hAnsiTheme="minorHAnsi" w:cstheme="minorHAnsi"/>
              </w:rPr>
              <w:t>1.41a</w:t>
            </w:r>
          </w:p>
        </w:tc>
        <w:tc>
          <w:tcPr>
            <w:tcW w:w="3024" w:type="dxa"/>
          </w:tcPr>
          <w:p w14:paraId="6DE1118F" w14:textId="77777777" w:rsidR="00024154" w:rsidRPr="00D51906" w:rsidRDefault="00024154" w:rsidP="005A75A2">
            <w:pPr>
              <w:rPr>
                <w:rFonts w:asciiTheme="minorHAnsi" w:hAnsiTheme="minorHAnsi" w:cstheme="minorHAnsi"/>
              </w:rPr>
            </w:pPr>
            <w:r>
              <w:rPr>
                <w:rFonts w:asciiTheme="minorHAnsi" w:hAnsiTheme="minorHAnsi" w:cstheme="minorHAnsi"/>
              </w:rPr>
              <w:t>STRONA CZYSTA</w:t>
            </w:r>
          </w:p>
        </w:tc>
        <w:tc>
          <w:tcPr>
            <w:tcW w:w="3024" w:type="dxa"/>
          </w:tcPr>
          <w:p w14:paraId="6E6B8D70" w14:textId="77777777" w:rsidR="00024154" w:rsidRPr="00D51906" w:rsidRDefault="00521145" w:rsidP="005A75A2">
            <w:pPr>
              <w:rPr>
                <w:rFonts w:asciiTheme="minorHAnsi" w:hAnsiTheme="minorHAnsi" w:cstheme="minorHAnsi"/>
              </w:rPr>
            </w:pPr>
            <w:r>
              <w:rPr>
                <w:rFonts w:asciiTheme="minorHAnsi" w:hAnsiTheme="minorHAnsi" w:cstheme="minorHAnsi"/>
              </w:rPr>
              <w:t>17,73</w:t>
            </w:r>
          </w:p>
        </w:tc>
      </w:tr>
      <w:tr w:rsidR="00024154" w:rsidRPr="00D51906" w14:paraId="3A9FB86F" w14:textId="77777777" w:rsidTr="005A75A2">
        <w:tc>
          <w:tcPr>
            <w:tcW w:w="3024" w:type="dxa"/>
          </w:tcPr>
          <w:p w14:paraId="2AA07795" w14:textId="77777777" w:rsidR="00024154" w:rsidRPr="00D51906" w:rsidRDefault="00024154" w:rsidP="005A75A2">
            <w:pPr>
              <w:rPr>
                <w:rFonts w:asciiTheme="minorHAnsi" w:hAnsiTheme="minorHAnsi" w:cstheme="minorHAnsi"/>
              </w:rPr>
            </w:pPr>
            <w:r>
              <w:rPr>
                <w:rFonts w:asciiTheme="minorHAnsi" w:hAnsiTheme="minorHAnsi" w:cstheme="minorHAnsi"/>
              </w:rPr>
              <w:t>1.41b</w:t>
            </w:r>
          </w:p>
        </w:tc>
        <w:tc>
          <w:tcPr>
            <w:tcW w:w="3024" w:type="dxa"/>
          </w:tcPr>
          <w:p w14:paraId="69184620" w14:textId="77777777" w:rsidR="00024154" w:rsidRPr="00D51906" w:rsidRDefault="00024154" w:rsidP="005A75A2">
            <w:pPr>
              <w:rPr>
                <w:rFonts w:asciiTheme="minorHAnsi" w:hAnsiTheme="minorHAnsi" w:cstheme="minorHAnsi"/>
              </w:rPr>
            </w:pPr>
            <w:r>
              <w:rPr>
                <w:rFonts w:asciiTheme="minorHAnsi" w:hAnsiTheme="minorHAnsi" w:cstheme="minorHAnsi"/>
              </w:rPr>
              <w:t>MAG. MAT. STERYLNYCH</w:t>
            </w:r>
          </w:p>
        </w:tc>
        <w:tc>
          <w:tcPr>
            <w:tcW w:w="3024" w:type="dxa"/>
          </w:tcPr>
          <w:p w14:paraId="63471FE6" w14:textId="77777777" w:rsidR="00024154" w:rsidRPr="00D51906" w:rsidRDefault="00521145" w:rsidP="005A75A2">
            <w:pPr>
              <w:rPr>
                <w:rFonts w:asciiTheme="minorHAnsi" w:hAnsiTheme="minorHAnsi" w:cstheme="minorHAnsi"/>
              </w:rPr>
            </w:pPr>
            <w:r>
              <w:rPr>
                <w:rFonts w:asciiTheme="minorHAnsi" w:hAnsiTheme="minorHAnsi" w:cstheme="minorHAnsi"/>
              </w:rPr>
              <w:t>14,10</w:t>
            </w:r>
          </w:p>
        </w:tc>
      </w:tr>
      <w:tr w:rsidR="00024154" w:rsidRPr="00D51906" w14:paraId="5CA5C0A4" w14:textId="77777777" w:rsidTr="005A75A2">
        <w:tc>
          <w:tcPr>
            <w:tcW w:w="3024" w:type="dxa"/>
          </w:tcPr>
          <w:p w14:paraId="1C735A29" w14:textId="77777777" w:rsidR="00024154" w:rsidRPr="00D51906" w:rsidRDefault="00024154" w:rsidP="005A75A2">
            <w:pPr>
              <w:rPr>
                <w:rFonts w:asciiTheme="minorHAnsi" w:hAnsiTheme="minorHAnsi" w:cstheme="minorHAnsi"/>
              </w:rPr>
            </w:pPr>
            <w:r>
              <w:rPr>
                <w:rFonts w:asciiTheme="minorHAnsi" w:hAnsiTheme="minorHAnsi" w:cstheme="minorHAnsi"/>
              </w:rPr>
              <w:t>1.42</w:t>
            </w:r>
          </w:p>
        </w:tc>
        <w:tc>
          <w:tcPr>
            <w:tcW w:w="3024" w:type="dxa"/>
          </w:tcPr>
          <w:p w14:paraId="10569696" w14:textId="77777777" w:rsidR="00024154" w:rsidRPr="00D51906" w:rsidRDefault="00024154" w:rsidP="005A75A2">
            <w:pPr>
              <w:rPr>
                <w:rFonts w:asciiTheme="minorHAnsi" w:hAnsiTheme="minorHAnsi" w:cstheme="minorHAnsi"/>
              </w:rPr>
            </w:pPr>
            <w:r>
              <w:rPr>
                <w:rFonts w:asciiTheme="minorHAnsi" w:hAnsiTheme="minorHAnsi" w:cstheme="minorHAnsi"/>
              </w:rPr>
              <w:t>ŁAZIENKA ODDZIAŁOWA</w:t>
            </w:r>
          </w:p>
        </w:tc>
        <w:tc>
          <w:tcPr>
            <w:tcW w:w="3024" w:type="dxa"/>
          </w:tcPr>
          <w:p w14:paraId="64DBBB1A" w14:textId="77777777" w:rsidR="00024154" w:rsidRPr="00D51906" w:rsidRDefault="00521145" w:rsidP="005A75A2">
            <w:pPr>
              <w:rPr>
                <w:rFonts w:asciiTheme="minorHAnsi" w:hAnsiTheme="minorHAnsi" w:cstheme="minorHAnsi"/>
              </w:rPr>
            </w:pPr>
            <w:r>
              <w:rPr>
                <w:rFonts w:asciiTheme="minorHAnsi" w:hAnsiTheme="minorHAnsi" w:cstheme="minorHAnsi"/>
              </w:rPr>
              <w:t>7,58</w:t>
            </w:r>
          </w:p>
        </w:tc>
      </w:tr>
      <w:tr w:rsidR="003136DF" w:rsidRPr="00D51906" w14:paraId="0A4514B4" w14:textId="77777777" w:rsidTr="005A75A2">
        <w:tc>
          <w:tcPr>
            <w:tcW w:w="3024" w:type="dxa"/>
          </w:tcPr>
          <w:p w14:paraId="5DDC3881"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1.43</w:t>
            </w:r>
          </w:p>
        </w:tc>
        <w:tc>
          <w:tcPr>
            <w:tcW w:w="3024" w:type="dxa"/>
          </w:tcPr>
          <w:p w14:paraId="6470A067"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ŁAZIENKA</w:t>
            </w:r>
          </w:p>
        </w:tc>
        <w:tc>
          <w:tcPr>
            <w:tcW w:w="3024" w:type="dxa"/>
          </w:tcPr>
          <w:p w14:paraId="4FC66CB4"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5,40</w:t>
            </w:r>
          </w:p>
        </w:tc>
      </w:tr>
      <w:tr w:rsidR="003136DF" w:rsidRPr="00D51906" w14:paraId="3C93E4CE" w14:textId="77777777" w:rsidTr="005A75A2">
        <w:tc>
          <w:tcPr>
            <w:tcW w:w="3024" w:type="dxa"/>
          </w:tcPr>
          <w:p w14:paraId="1737F2AB"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1.44</w:t>
            </w:r>
          </w:p>
        </w:tc>
        <w:tc>
          <w:tcPr>
            <w:tcW w:w="3024" w:type="dxa"/>
          </w:tcPr>
          <w:p w14:paraId="58654337"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SALA 1-ŁÓŻKOWA</w:t>
            </w:r>
          </w:p>
        </w:tc>
        <w:tc>
          <w:tcPr>
            <w:tcW w:w="3024" w:type="dxa"/>
          </w:tcPr>
          <w:p w14:paraId="3FD07E8E"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14,01</w:t>
            </w:r>
          </w:p>
        </w:tc>
      </w:tr>
      <w:tr w:rsidR="003136DF" w:rsidRPr="00D51906" w14:paraId="0B53A7C6" w14:textId="77777777" w:rsidTr="005A75A2">
        <w:tc>
          <w:tcPr>
            <w:tcW w:w="3024" w:type="dxa"/>
          </w:tcPr>
          <w:p w14:paraId="10BD76CD"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1.45</w:t>
            </w:r>
          </w:p>
        </w:tc>
        <w:tc>
          <w:tcPr>
            <w:tcW w:w="3024" w:type="dxa"/>
          </w:tcPr>
          <w:p w14:paraId="4F834048"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POM. TECHNICZNE</w:t>
            </w:r>
          </w:p>
        </w:tc>
        <w:tc>
          <w:tcPr>
            <w:tcW w:w="3024" w:type="dxa"/>
          </w:tcPr>
          <w:p w14:paraId="7945F1A1"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5,22</w:t>
            </w:r>
          </w:p>
        </w:tc>
      </w:tr>
      <w:tr w:rsidR="003136DF" w:rsidRPr="00D51906" w14:paraId="2584DD0E" w14:textId="77777777" w:rsidTr="005A75A2">
        <w:tc>
          <w:tcPr>
            <w:tcW w:w="3024" w:type="dxa"/>
          </w:tcPr>
          <w:p w14:paraId="23581B31"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1.46</w:t>
            </w:r>
          </w:p>
        </w:tc>
        <w:tc>
          <w:tcPr>
            <w:tcW w:w="3024" w:type="dxa"/>
          </w:tcPr>
          <w:p w14:paraId="0617EC7D"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SERWEROWNIA</w:t>
            </w:r>
          </w:p>
        </w:tc>
        <w:tc>
          <w:tcPr>
            <w:tcW w:w="3024" w:type="dxa"/>
          </w:tcPr>
          <w:p w14:paraId="5ED82809" w14:textId="77777777" w:rsidR="003136DF" w:rsidRPr="003136DF" w:rsidRDefault="003136DF" w:rsidP="003136DF">
            <w:pPr>
              <w:rPr>
                <w:rFonts w:asciiTheme="minorHAnsi" w:hAnsiTheme="minorHAnsi" w:cstheme="minorHAnsi"/>
              </w:rPr>
            </w:pPr>
            <w:r w:rsidRPr="003136DF">
              <w:rPr>
                <w:rFonts w:asciiTheme="minorHAnsi" w:hAnsiTheme="minorHAnsi" w:cstheme="minorHAnsi"/>
              </w:rPr>
              <w:t>6,39</w:t>
            </w:r>
          </w:p>
        </w:tc>
      </w:tr>
      <w:tr w:rsidR="003136DF" w:rsidRPr="00D51906" w14:paraId="751C2E73" w14:textId="77777777" w:rsidTr="005A75A2">
        <w:tc>
          <w:tcPr>
            <w:tcW w:w="3024" w:type="dxa"/>
            <w:shd w:val="clear" w:color="auto" w:fill="D9D9D9" w:themeFill="background1" w:themeFillShade="D9"/>
          </w:tcPr>
          <w:p w14:paraId="75211842" w14:textId="77777777" w:rsidR="003136DF" w:rsidRPr="003136DF" w:rsidRDefault="003136DF" w:rsidP="003136DF">
            <w:pPr>
              <w:rPr>
                <w:rFonts w:asciiTheme="minorHAnsi" w:hAnsiTheme="minorHAnsi" w:cstheme="minorHAnsi"/>
                <w:b/>
              </w:rPr>
            </w:pPr>
          </w:p>
        </w:tc>
        <w:tc>
          <w:tcPr>
            <w:tcW w:w="3024" w:type="dxa"/>
            <w:shd w:val="clear" w:color="auto" w:fill="D9D9D9" w:themeFill="background1" w:themeFillShade="D9"/>
          </w:tcPr>
          <w:p w14:paraId="11AC8255" w14:textId="77777777" w:rsidR="003136DF" w:rsidRPr="003136DF" w:rsidRDefault="003136DF" w:rsidP="003136DF">
            <w:pPr>
              <w:rPr>
                <w:rFonts w:asciiTheme="minorHAnsi" w:hAnsiTheme="minorHAnsi" w:cstheme="minorHAnsi"/>
                <w:b/>
              </w:rPr>
            </w:pPr>
          </w:p>
        </w:tc>
        <w:tc>
          <w:tcPr>
            <w:tcW w:w="3024" w:type="dxa"/>
            <w:shd w:val="clear" w:color="auto" w:fill="D9D9D9" w:themeFill="background1" w:themeFillShade="D9"/>
          </w:tcPr>
          <w:p w14:paraId="2210AF27" w14:textId="77777777" w:rsidR="003136DF" w:rsidRPr="003136DF" w:rsidRDefault="003136DF" w:rsidP="003136DF">
            <w:pPr>
              <w:rPr>
                <w:rFonts w:asciiTheme="minorHAnsi" w:hAnsiTheme="minorHAnsi" w:cstheme="minorHAnsi"/>
                <w:b/>
              </w:rPr>
            </w:pPr>
            <w:r w:rsidRPr="003136DF">
              <w:rPr>
                <w:rFonts w:asciiTheme="minorHAnsi" w:hAnsiTheme="minorHAnsi" w:cstheme="minorHAnsi"/>
                <w:b/>
              </w:rPr>
              <w:t>580,53 m</w:t>
            </w:r>
            <w:r w:rsidRPr="003136DF">
              <w:rPr>
                <w:rFonts w:asciiTheme="minorHAnsi" w:hAnsiTheme="minorHAnsi" w:cstheme="minorHAnsi"/>
                <w:b/>
                <w:vertAlign w:val="superscript"/>
              </w:rPr>
              <w:t>2</w:t>
            </w:r>
          </w:p>
        </w:tc>
      </w:tr>
    </w:tbl>
    <w:p w14:paraId="552EF653" w14:textId="77777777" w:rsidR="00D51906" w:rsidRPr="00D51906" w:rsidRDefault="00D51906" w:rsidP="00D51906">
      <w:pPr>
        <w:pStyle w:val="Akapitzlist"/>
        <w:ind w:left="426"/>
        <w:rPr>
          <w:rFonts w:asciiTheme="minorHAnsi" w:hAnsiTheme="minorHAnsi" w:cstheme="minorHAnsi"/>
          <w:b/>
          <w:sz w:val="22"/>
          <w:szCs w:val="22"/>
        </w:rPr>
      </w:pPr>
    </w:p>
    <w:p w14:paraId="05ACB46F" w14:textId="77777777" w:rsidR="00D51906" w:rsidRPr="00D51906" w:rsidRDefault="00D51906" w:rsidP="00D51906">
      <w:pPr>
        <w:pStyle w:val="Akapitzlist"/>
        <w:ind w:left="426"/>
        <w:rPr>
          <w:rFonts w:asciiTheme="minorHAnsi" w:hAnsiTheme="minorHAnsi" w:cstheme="minorHAnsi"/>
          <w:b/>
          <w:sz w:val="22"/>
          <w:szCs w:val="22"/>
        </w:rPr>
      </w:pPr>
    </w:p>
    <w:tbl>
      <w:tblPr>
        <w:tblW w:w="9001" w:type="dxa"/>
        <w:tblLayout w:type="fixed"/>
        <w:tblCellMar>
          <w:left w:w="70" w:type="dxa"/>
          <w:right w:w="70" w:type="dxa"/>
        </w:tblCellMar>
        <w:tblLook w:val="0000" w:firstRow="0" w:lastRow="0" w:firstColumn="0" w:lastColumn="0" w:noHBand="0" w:noVBand="0"/>
      </w:tblPr>
      <w:tblGrid>
        <w:gridCol w:w="4181"/>
        <w:gridCol w:w="2977"/>
        <w:gridCol w:w="1843"/>
      </w:tblGrid>
      <w:tr w:rsidR="00D51906" w:rsidRPr="00D51906" w14:paraId="54EC4E51" w14:textId="77777777" w:rsidTr="00521145">
        <w:tc>
          <w:tcPr>
            <w:tcW w:w="4181" w:type="dxa"/>
            <w:shd w:val="clear" w:color="auto" w:fill="F2F2F2" w:themeFill="background1" w:themeFillShade="F2"/>
          </w:tcPr>
          <w:p w14:paraId="4D92B77A" w14:textId="77777777" w:rsidR="00D51906" w:rsidRPr="00D51906" w:rsidRDefault="00D51906" w:rsidP="005A75A2">
            <w:pPr>
              <w:widowControl/>
              <w:suppressAutoHyphens w:val="0"/>
              <w:rPr>
                <w:rFonts w:asciiTheme="minorHAnsi" w:hAnsiTheme="minorHAnsi" w:cstheme="minorHAnsi"/>
              </w:rPr>
            </w:pPr>
          </w:p>
        </w:tc>
        <w:tc>
          <w:tcPr>
            <w:tcW w:w="2977" w:type="dxa"/>
            <w:shd w:val="clear" w:color="auto" w:fill="F2F2F2" w:themeFill="background1" w:themeFillShade="F2"/>
          </w:tcPr>
          <w:p w14:paraId="1095A328" w14:textId="77777777" w:rsidR="00D51906" w:rsidRPr="00D51906" w:rsidRDefault="00D51906" w:rsidP="005A75A2">
            <w:pPr>
              <w:rPr>
                <w:rFonts w:asciiTheme="minorHAnsi" w:hAnsiTheme="minorHAnsi" w:cstheme="minorHAnsi"/>
                <w:b/>
              </w:rPr>
            </w:pPr>
          </w:p>
        </w:tc>
        <w:tc>
          <w:tcPr>
            <w:tcW w:w="1843" w:type="dxa"/>
            <w:shd w:val="clear" w:color="auto" w:fill="F2F2F2" w:themeFill="background1" w:themeFillShade="F2"/>
          </w:tcPr>
          <w:p w14:paraId="57A0F538" w14:textId="77777777" w:rsidR="00D51906" w:rsidRPr="00D51906" w:rsidRDefault="00D51906" w:rsidP="005A75A2">
            <w:pPr>
              <w:rPr>
                <w:rFonts w:asciiTheme="minorHAnsi" w:hAnsiTheme="minorHAnsi" w:cstheme="minorHAnsi"/>
                <w:b/>
              </w:rPr>
            </w:pPr>
          </w:p>
        </w:tc>
      </w:tr>
      <w:tr w:rsidR="00D51906" w:rsidRPr="00D51906" w14:paraId="721B7879" w14:textId="77777777" w:rsidTr="00521145">
        <w:tc>
          <w:tcPr>
            <w:tcW w:w="7158" w:type="dxa"/>
            <w:gridSpan w:val="2"/>
            <w:shd w:val="clear" w:color="auto" w:fill="D9D9D9" w:themeFill="background1" w:themeFillShade="D9"/>
          </w:tcPr>
          <w:p w14:paraId="088565A0" w14:textId="77777777" w:rsidR="00D51906" w:rsidRPr="00D51906" w:rsidRDefault="00D51906" w:rsidP="005A75A2">
            <w:pPr>
              <w:rPr>
                <w:rFonts w:asciiTheme="minorHAnsi" w:hAnsiTheme="minorHAnsi" w:cstheme="minorHAnsi"/>
                <w:b/>
              </w:rPr>
            </w:pPr>
            <w:r w:rsidRPr="00D51906">
              <w:rPr>
                <w:rFonts w:asciiTheme="minorHAnsi" w:hAnsiTheme="minorHAnsi" w:cstheme="minorHAnsi"/>
                <w:b/>
              </w:rPr>
              <w:t xml:space="preserve">SUMA POWIERZCHNI UŻYTKOWEJ                                      </w:t>
            </w:r>
          </w:p>
        </w:tc>
        <w:tc>
          <w:tcPr>
            <w:tcW w:w="1843" w:type="dxa"/>
            <w:shd w:val="clear" w:color="auto" w:fill="D9D9D9" w:themeFill="background1" w:themeFillShade="D9"/>
          </w:tcPr>
          <w:p w14:paraId="009869B2" w14:textId="77777777" w:rsidR="00D51906" w:rsidRPr="00D51906" w:rsidRDefault="00D51906" w:rsidP="005A75A2">
            <w:pPr>
              <w:rPr>
                <w:rFonts w:asciiTheme="minorHAnsi" w:hAnsiTheme="minorHAnsi" w:cstheme="minorHAnsi"/>
                <w:b/>
              </w:rPr>
            </w:pPr>
            <w:r w:rsidRPr="00D51906">
              <w:rPr>
                <w:rFonts w:asciiTheme="minorHAnsi" w:hAnsiTheme="minorHAnsi" w:cstheme="minorHAnsi"/>
                <w:b/>
              </w:rPr>
              <w:t>1</w:t>
            </w:r>
            <w:r w:rsidR="003136DF">
              <w:rPr>
                <w:rFonts w:asciiTheme="minorHAnsi" w:hAnsiTheme="minorHAnsi" w:cstheme="minorHAnsi"/>
                <w:b/>
              </w:rPr>
              <w:t>3083</w:t>
            </w:r>
            <w:r w:rsidRPr="00D51906">
              <w:rPr>
                <w:rFonts w:asciiTheme="minorHAnsi" w:hAnsiTheme="minorHAnsi" w:cstheme="minorHAnsi"/>
                <w:b/>
              </w:rPr>
              <w:t xml:space="preserve"> m</w:t>
            </w:r>
            <w:r w:rsidRPr="00D51906">
              <w:rPr>
                <w:rFonts w:asciiTheme="minorHAnsi" w:hAnsiTheme="minorHAnsi" w:cstheme="minorHAnsi"/>
                <w:b/>
                <w:vertAlign w:val="superscript"/>
              </w:rPr>
              <w:t>2</w:t>
            </w:r>
          </w:p>
        </w:tc>
      </w:tr>
      <w:tr w:rsidR="00D51906" w:rsidRPr="00D51906" w14:paraId="56516CEE" w14:textId="77777777" w:rsidTr="00521145">
        <w:tc>
          <w:tcPr>
            <w:tcW w:w="4181" w:type="dxa"/>
            <w:shd w:val="clear" w:color="auto" w:fill="F2F2F2" w:themeFill="background1" w:themeFillShade="F2"/>
          </w:tcPr>
          <w:p w14:paraId="22E9BD9C" w14:textId="77777777" w:rsidR="00D51906" w:rsidRPr="00D51906" w:rsidRDefault="00D51906" w:rsidP="005A75A2">
            <w:pPr>
              <w:rPr>
                <w:rFonts w:asciiTheme="minorHAnsi" w:hAnsiTheme="minorHAnsi" w:cstheme="minorHAnsi"/>
              </w:rPr>
            </w:pPr>
            <w:r w:rsidRPr="00D51906">
              <w:rPr>
                <w:rFonts w:asciiTheme="minorHAnsi" w:hAnsiTheme="minorHAnsi" w:cstheme="minorHAnsi"/>
              </w:rPr>
              <w:t xml:space="preserve">SUMA POWIERZCHNI </w:t>
            </w:r>
            <w:r w:rsidR="00521145">
              <w:rPr>
                <w:rFonts w:asciiTheme="minorHAnsi" w:hAnsiTheme="minorHAnsi" w:cstheme="minorHAnsi"/>
              </w:rPr>
              <w:t xml:space="preserve">POZIOMEJ </w:t>
            </w:r>
            <w:r w:rsidRPr="00D51906">
              <w:rPr>
                <w:rFonts w:asciiTheme="minorHAnsi" w:hAnsiTheme="minorHAnsi" w:cstheme="minorHAnsi"/>
              </w:rPr>
              <w:t>RUCHU</w:t>
            </w:r>
            <w:r w:rsidR="00521145">
              <w:rPr>
                <w:rFonts w:asciiTheme="minorHAnsi" w:hAnsiTheme="minorHAnsi" w:cstheme="minorHAnsi"/>
              </w:rPr>
              <w:t>, DŹWIGÓW</w:t>
            </w:r>
          </w:p>
        </w:tc>
        <w:tc>
          <w:tcPr>
            <w:tcW w:w="2977" w:type="dxa"/>
            <w:shd w:val="clear" w:color="auto" w:fill="F2F2F2" w:themeFill="background1" w:themeFillShade="F2"/>
          </w:tcPr>
          <w:p w14:paraId="7C1BCE3A" w14:textId="77777777" w:rsidR="00D51906" w:rsidRPr="00D51906" w:rsidRDefault="00D51906" w:rsidP="00521145">
            <w:pPr>
              <w:ind w:left="1349"/>
              <w:rPr>
                <w:rFonts w:asciiTheme="minorHAnsi" w:hAnsiTheme="minorHAnsi" w:cstheme="minorHAnsi"/>
                <w:b/>
              </w:rPr>
            </w:pPr>
          </w:p>
        </w:tc>
        <w:tc>
          <w:tcPr>
            <w:tcW w:w="1843" w:type="dxa"/>
            <w:shd w:val="clear" w:color="auto" w:fill="F2F2F2" w:themeFill="background1" w:themeFillShade="F2"/>
          </w:tcPr>
          <w:p w14:paraId="51C38EFD" w14:textId="77777777" w:rsidR="00D51906" w:rsidRPr="00D51906" w:rsidRDefault="003136DF" w:rsidP="005A75A2">
            <w:pPr>
              <w:rPr>
                <w:rFonts w:asciiTheme="minorHAnsi" w:hAnsiTheme="minorHAnsi" w:cstheme="minorHAnsi"/>
                <w:b/>
              </w:rPr>
            </w:pPr>
            <w:r>
              <w:rPr>
                <w:rFonts w:asciiTheme="minorHAnsi" w:hAnsiTheme="minorHAnsi" w:cstheme="minorHAnsi"/>
                <w:b/>
              </w:rPr>
              <w:t>499,22</w:t>
            </w:r>
            <w:r w:rsidR="00D51906" w:rsidRPr="00D51906">
              <w:rPr>
                <w:rFonts w:asciiTheme="minorHAnsi" w:hAnsiTheme="minorHAnsi" w:cstheme="minorHAnsi"/>
                <w:b/>
              </w:rPr>
              <w:t xml:space="preserve"> m</w:t>
            </w:r>
            <w:r w:rsidR="00D51906" w:rsidRPr="00D51906">
              <w:rPr>
                <w:rFonts w:asciiTheme="minorHAnsi" w:hAnsiTheme="minorHAnsi" w:cstheme="minorHAnsi"/>
                <w:b/>
                <w:vertAlign w:val="superscript"/>
              </w:rPr>
              <w:t>2</w:t>
            </w:r>
          </w:p>
        </w:tc>
      </w:tr>
      <w:tr w:rsidR="00D51906" w:rsidRPr="00D51906" w14:paraId="59723042" w14:textId="77777777" w:rsidTr="00521145">
        <w:tc>
          <w:tcPr>
            <w:tcW w:w="7158" w:type="dxa"/>
            <w:gridSpan w:val="2"/>
            <w:shd w:val="clear" w:color="auto" w:fill="D9D9D9" w:themeFill="background1" w:themeFillShade="D9"/>
          </w:tcPr>
          <w:p w14:paraId="0CCCCB51" w14:textId="77777777" w:rsidR="00D51906" w:rsidRPr="00D51906" w:rsidRDefault="00D51906" w:rsidP="005A75A2">
            <w:pPr>
              <w:rPr>
                <w:rFonts w:asciiTheme="minorHAnsi" w:hAnsiTheme="minorHAnsi" w:cstheme="minorHAnsi"/>
                <w:b/>
              </w:rPr>
            </w:pPr>
            <w:r w:rsidRPr="00D51906">
              <w:rPr>
                <w:rFonts w:asciiTheme="minorHAnsi" w:hAnsiTheme="minorHAnsi" w:cstheme="minorHAnsi"/>
                <w:b/>
              </w:rPr>
              <w:t>UDZIAŁ POWIERZCHNI RUCHU W POWIERZCHNI NETTO</w:t>
            </w:r>
          </w:p>
        </w:tc>
        <w:tc>
          <w:tcPr>
            <w:tcW w:w="1843" w:type="dxa"/>
            <w:shd w:val="clear" w:color="auto" w:fill="D9D9D9" w:themeFill="background1" w:themeFillShade="D9"/>
          </w:tcPr>
          <w:p w14:paraId="27A0A8A3" w14:textId="77777777" w:rsidR="00D51906" w:rsidRPr="00D51906" w:rsidRDefault="00D51906" w:rsidP="005A75A2">
            <w:pPr>
              <w:rPr>
                <w:rFonts w:asciiTheme="minorHAnsi" w:hAnsiTheme="minorHAnsi" w:cstheme="minorHAnsi"/>
                <w:b/>
              </w:rPr>
            </w:pPr>
            <w:r w:rsidRPr="00D51906">
              <w:rPr>
                <w:rFonts w:asciiTheme="minorHAnsi" w:hAnsiTheme="minorHAnsi" w:cstheme="minorHAnsi"/>
                <w:b/>
              </w:rPr>
              <w:t>~</w:t>
            </w:r>
            <w:r w:rsidR="00521145">
              <w:rPr>
                <w:rFonts w:asciiTheme="minorHAnsi" w:hAnsiTheme="minorHAnsi" w:cstheme="minorHAnsi"/>
                <w:b/>
              </w:rPr>
              <w:t>3</w:t>
            </w:r>
            <w:r w:rsidR="003136DF">
              <w:rPr>
                <w:rFonts w:asciiTheme="minorHAnsi" w:hAnsiTheme="minorHAnsi" w:cstheme="minorHAnsi"/>
                <w:b/>
              </w:rPr>
              <w:t>8</w:t>
            </w:r>
            <w:r w:rsidRPr="00D51906">
              <w:rPr>
                <w:rFonts w:asciiTheme="minorHAnsi" w:hAnsiTheme="minorHAnsi" w:cstheme="minorHAnsi"/>
                <w:b/>
              </w:rPr>
              <w:t xml:space="preserve"> %</w:t>
            </w:r>
          </w:p>
        </w:tc>
      </w:tr>
      <w:tr w:rsidR="00D51906" w:rsidRPr="00D51906" w14:paraId="38FBB679" w14:textId="77777777" w:rsidTr="00521145">
        <w:tc>
          <w:tcPr>
            <w:tcW w:w="4181" w:type="dxa"/>
            <w:shd w:val="clear" w:color="auto" w:fill="F2F2F2" w:themeFill="background1" w:themeFillShade="F2"/>
          </w:tcPr>
          <w:p w14:paraId="0CB232EA" w14:textId="77777777" w:rsidR="00D51906" w:rsidRPr="00D51906" w:rsidRDefault="00D51906" w:rsidP="005A75A2">
            <w:pPr>
              <w:rPr>
                <w:rFonts w:asciiTheme="minorHAnsi" w:hAnsiTheme="minorHAnsi" w:cstheme="minorHAnsi"/>
              </w:rPr>
            </w:pPr>
          </w:p>
        </w:tc>
        <w:tc>
          <w:tcPr>
            <w:tcW w:w="2977" w:type="dxa"/>
            <w:shd w:val="clear" w:color="auto" w:fill="F2F2F2" w:themeFill="background1" w:themeFillShade="F2"/>
          </w:tcPr>
          <w:p w14:paraId="2B57F3CE" w14:textId="77777777" w:rsidR="00D51906" w:rsidRPr="00D51906" w:rsidRDefault="00D51906" w:rsidP="005A75A2">
            <w:pPr>
              <w:rPr>
                <w:rFonts w:asciiTheme="minorHAnsi" w:hAnsiTheme="minorHAnsi" w:cstheme="minorHAnsi"/>
                <w:b/>
              </w:rPr>
            </w:pPr>
          </w:p>
        </w:tc>
        <w:tc>
          <w:tcPr>
            <w:tcW w:w="1843" w:type="dxa"/>
            <w:shd w:val="clear" w:color="auto" w:fill="F2F2F2" w:themeFill="background1" w:themeFillShade="F2"/>
          </w:tcPr>
          <w:p w14:paraId="6830F389" w14:textId="77777777" w:rsidR="00D51906" w:rsidRPr="00D51906" w:rsidRDefault="00D51906" w:rsidP="005A75A2">
            <w:pPr>
              <w:rPr>
                <w:rFonts w:asciiTheme="minorHAnsi" w:hAnsiTheme="minorHAnsi" w:cstheme="minorHAnsi"/>
                <w:b/>
              </w:rPr>
            </w:pPr>
          </w:p>
        </w:tc>
      </w:tr>
    </w:tbl>
    <w:p w14:paraId="2B94026C" w14:textId="77777777" w:rsidR="00D51906" w:rsidRPr="00D51906" w:rsidRDefault="00D51906" w:rsidP="00D51906">
      <w:pPr>
        <w:pStyle w:val="Akapitzlist"/>
        <w:ind w:left="426"/>
        <w:rPr>
          <w:rFonts w:asciiTheme="minorHAnsi" w:hAnsiTheme="minorHAnsi" w:cstheme="minorHAnsi"/>
          <w:b/>
          <w:sz w:val="22"/>
          <w:szCs w:val="22"/>
        </w:rPr>
      </w:pPr>
    </w:p>
    <w:p w14:paraId="682DA121" w14:textId="77777777" w:rsidR="00D51906" w:rsidRPr="00D51906" w:rsidRDefault="00D51906" w:rsidP="00D51906">
      <w:pPr>
        <w:pStyle w:val="Akapitzlist"/>
        <w:ind w:left="426"/>
        <w:rPr>
          <w:rFonts w:asciiTheme="minorHAnsi" w:hAnsiTheme="minorHAnsi" w:cstheme="minorHAnsi"/>
          <w:b/>
          <w:sz w:val="22"/>
          <w:szCs w:val="22"/>
        </w:rPr>
      </w:pPr>
      <w:r w:rsidRPr="00D51906">
        <w:rPr>
          <w:rFonts w:asciiTheme="minorHAnsi" w:hAnsiTheme="minorHAnsi" w:cstheme="minorHAnsi"/>
          <w:b/>
          <w:sz w:val="22"/>
          <w:szCs w:val="22"/>
        </w:rPr>
        <w:t>Klasyfikacja pożarowa zamierzenia inwestycyjnego:</w:t>
      </w:r>
    </w:p>
    <w:p w14:paraId="398B5C29" w14:textId="77777777" w:rsidR="00D51906" w:rsidRPr="00D51906" w:rsidRDefault="00D51906" w:rsidP="00D51906">
      <w:pPr>
        <w:pStyle w:val="Akapitzlist"/>
        <w:ind w:left="426"/>
        <w:rPr>
          <w:rFonts w:asciiTheme="minorHAnsi" w:hAnsiTheme="minorHAnsi" w:cstheme="minorHAnsi"/>
          <w:b/>
          <w:sz w:val="22"/>
          <w:szCs w:val="22"/>
        </w:rPr>
      </w:pPr>
    </w:p>
    <w:tbl>
      <w:tblPr>
        <w:tblStyle w:val="Tabela-Siatka"/>
        <w:tblW w:w="0" w:type="auto"/>
        <w:tblInd w:w="426" w:type="dxa"/>
        <w:tblLook w:val="04A0" w:firstRow="1" w:lastRow="0" w:firstColumn="1" w:lastColumn="0" w:noHBand="0" w:noVBand="1"/>
      </w:tblPr>
      <w:tblGrid>
        <w:gridCol w:w="4430"/>
        <w:gridCol w:w="4453"/>
      </w:tblGrid>
      <w:tr w:rsidR="00D51906" w:rsidRPr="00D51906" w14:paraId="10701C0F" w14:textId="77777777" w:rsidTr="005A75A2">
        <w:tc>
          <w:tcPr>
            <w:tcW w:w="4430" w:type="dxa"/>
          </w:tcPr>
          <w:p w14:paraId="325B5D53"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Kategoria zagrożenia ludzi:</w:t>
            </w:r>
          </w:p>
        </w:tc>
        <w:tc>
          <w:tcPr>
            <w:tcW w:w="4453" w:type="dxa"/>
          </w:tcPr>
          <w:p w14:paraId="7617F71D"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ZL II</w:t>
            </w:r>
          </w:p>
        </w:tc>
      </w:tr>
      <w:tr w:rsidR="00D51906" w:rsidRPr="00D51906" w14:paraId="2333E095" w14:textId="77777777" w:rsidTr="005A75A2">
        <w:tc>
          <w:tcPr>
            <w:tcW w:w="4430" w:type="dxa"/>
          </w:tcPr>
          <w:p w14:paraId="37F11D21"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 xml:space="preserve">Wysokość budynku: </w:t>
            </w:r>
          </w:p>
        </w:tc>
        <w:tc>
          <w:tcPr>
            <w:tcW w:w="4453" w:type="dxa"/>
          </w:tcPr>
          <w:p w14:paraId="37F73EE0" w14:textId="77777777" w:rsidR="00D51906" w:rsidRPr="00D51906" w:rsidRDefault="00521145" w:rsidP="005A75A2">
            <w:pPr>
              <w:pStyle w:val="Akapitzlist"/>
              <w:ind w:left="0"/>
              <w:rPr>
                <w:rFonts w:asciiTheme="minorHAnsi" w:hAnsiTheme="minorHAnsi" w:cstheme="minorHAnsi"/>
                <w:b/>
                <w:sz w:val="22"/>
                <w:szCs w:val="22"/>
              </w:rPr>
            </w:pPr>
            <w:r>
              <w:rPr>
                <w:rFonts w:asciiTheme="minorHAnsi" w:hAnsiTheme="minorHAnsi" w:cstheme="minorHAnsi"/>
                <w:b/>
                <w:sz w:val="22"/>
                <w:szCs w:val="22"/>
              </w:rPr>
              <w:t>N niski</w:t>
            </w:r>
          </w:p>
        </w:tc>
      </w:tr>
      <w:tr w:rsidR="00D51906" w:rsidRPr="00D51906" w14:paraId="22CB5CAA" w14:textId="77777777" w:rsidTr="005A75A2">
        <w:tc>
          <w:tcPr>
            <w:tcW w:w="4430" w:type="dxa"/>
          </w:tcPr>
          <w:p w14:paraId="183B795E"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Liczba kondygnacji naziemnych:</w:t>
            </w:r>
          </w:p>
        </w:tc>
        <w:tc>
          <w:tcPr>
            <w:tcW w:w="4453" w:type="dxa"/>
          </w:tcPr>
          <w:p w14:paraId="3CABB855" w14:textId="77777777" w:rsidR="00D51906" w:rsidRPr="00D51906" w:rsidRDefault="00521145" w:rsidP="005A75A2">
            <w:pPr>
              <w:pStyle w:val="Akapitzlist"/>
              <w:ind w:left="0"/>
              <w:rPr>
                <w:rFonts w:asciiTheme="minorHAnsi" w:hAnsiTheme="minorHAnsi" w:cstheme="minorHAnsi"/>
                <w:b/>
                <w:sz w:val="22"/>
                <w:szCs w:val="22"/>
              </w:rPr>
            </w:pPr>
            <w:r>
              <w:rPr>
                <w:rFonts w:asciiTheme="minorHAnsi" w:hAnsiTheme="minorHAnsi" w:cstheme="minorHAnsi"/>
                <w:b/>
                <w:sz w:val="22"/>
                <w:szCs w:val="22"/>
              </w:rPr>
              <w:t>2</w:t>
            </w:r>
          </w:p>
        </w:tc>
      </w:tr>
      <w:tr w:rsidR="00D51906" w:rsidRPr="00D51906" w14:paraId="3976A454" w14:textId="77777777" w:rsidTr="005A75A2">
        <w:tc>
          <w:tcPr>
            <w:tcW w:w="4430" w:type="dxa"/>
          </w:tcPr>
          <w:p w14:paraId="6EAE99AE"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 xml:space="preserve">Podpiwniczenie: </w:t>
            </w:r>
          </w:p>
        </w:tc>
        <w:tc>
          <w:tcPr>
            <w:tcW w:w="4453" w:type="dxa"/>
          </w:tcPr>
          <w:p w14:paraId="3B4AA3B2" w14:textId="77777777" w:rsidR="00D51906" w:rsidRPr="00D51906" w:rsidRDefault="00521145" w:rsidP="005A75A2">
            <w:pPr>
              <w:pStyle w:val="Akapitzlist"/>
              <w:ind w:left="0"/>
              <w:rPr>
                <w:rFonts w:asciiTheme="minorHAnsi" w:hAnsiTheme="minorHAnsi" w:cstheme="minorHAnsi"/>
                <w:b/>
                <w:sz w:val="22"/>
                <w:szCs w:val="22"/>
              </w:rPr>
            </w:pPr>
            <w:r>
              <w:rPr>
                <w:rFonts w:asciiTheme="minorHAnsi" w:hAnsiTheme="minorHAnsi" w:cstheme="minorHAnsi"/>
                <w:b/>
                <w:sz w:val="22"/>
                <w:szCs w:val="22"/>
              </w:rPr>
              <w:t>NIE</w:t>
            </w:r>
          </w:p>
        </w:tc>
      </w:tr>
      <w:tr w:rsidR="00D51906" w:rsidRPr="00D51906" w14:paraId="22B572FE" w14:textId="77777777" w:rsidTr="005A75A2">
        <w:tc>
          <w:tcPr>
            <w:tcW w:w="4430" w:type="dxa"/>
          </w:tcPr>
          <w:p w14:paraId="178AFAFE"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Liczba dojść ewakuacyjnych:</w:t>
            </w:r>
          </w:p>
        </w:tc>
        <w:tc>
          <w:tcPr>
            <w:tcW w:w="4453" w:type="dxa"/>
          </w:tcPr>
          <w:p w14:paraId="49CB98E5"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2</w:t>
            </w:r>
          </w:p>
        </w:tc>
      </w:tr>
      <w:tr w:rsidR="00D51906" w:rsidRPr="00D51906" w14:paraId="772D25F1" w14:textId="77777777" w:rsidTr="005A75A2">
        <w:tc>
          <w:tcPr>
            <w:tcW w:w="4430" w:type="dxa"/>
          </w:tcPr>
          <w:p w14:paraId="26094009"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Maksymalna długość dojścia= 40 m</w:t>
            </w:r>
          </w:p>
        </w:tc>
        <w:tc>
          <w:tcPr>
            <w:tcW w:w="4453" w:type="dxa"/>
          </w:tcPr>
          <w:p w14:paraId="4BEA50DE" w14:textId="77777777" w:rsidR="00D51906" w:rsidRPr="00D51906" w:rsidRDefault="00D51906" w:rsidP="005A75A2">
            <w:pPr>
              <w:pStyle w:val="Akapitzlist"/>
              <w:ind w:left="0"/>
              <w:rPr>
                <w:rFonts w:asciiTheme="minorHAnsi" w:hAnsiTheme="minorHAnsi" w:cstheme="minorHAnsi"/>
                <w:b/>
                <w:sz w:val="22"/>
                <w:szCs w:val="22"/>
              </w:rPr>
            </w:pPr>
            <w:r w:rsidRPr="00D51906">
              <w:rPr>
                <w:rFonts w:asciiTheme="minorHAnsi" w:hAnsiTheme="minorHAnsi" w:cstheme="minorHAnsi"/>
                <w:b/>
                <w:sz w:val="22"/>
                <w:szCs w:val="22"/>
              </w:rPr>
              <w:t>spełnione</w:t>
            </w:r>
          </w:p>
        </w:tc>
      </w:tr>
    </w:tbl>
    <w:p w14:paraId="1A1591D4" w14:textId="77777777" w:rsidR="00D51906" w:rsidRPr="00D51906" w:rsidRDefault="00D51906" w:rsidP="00D51906">
      <w:pPr>
        <w:pStyle w:val="Akapitzlist"/>
        <w:ind w:left="426"/>
        <w:rPr>
          <w:rFonts w:asciiTheme="minorHAnsi" w:hAnsiTheme="minorHAnsi" w:cstheme="minorHAnsi"/>
          <w:b/>
          <w:sz w:val="22"/>
          <w:szCs w:val="22"/>
        </w:rPr>
      </w:pPr>
    </w:p>
    <w:p w14:paraId="48882E7C" w14:textId="77777777" w:rsidR="00D51906" w:rsidRPr="00D51906" w:rsidRDefault="00D51906" w:rsidP="002B65E4">
      <w:pPr>
        <w:pStyle w:val="Nagwek1"/>
        <w:numPr>
          <w:ilvl w:val="0"/>
          <w:numId w:val="3"/>
        </w:numPr>
        <w:jc w:val="both"/>
        <w:rPr>
          <w:rFonts w:asciiTheme="minorHAnsi" w:hAnsiTheme="minorHAnsi" w:cstheme="minorHAnsi"/>
          <w:sz w:val="22"/>
          <w:szCs w:val="22"/>
        </w:rPr>
      </w:pPr>
      <w:bookmarkStart w:id="7" w:name="_Toc54952002"/>
      <w:r w:rsidRPr="00D51906">
        <w:rPr>
          <w:rFonts w:asciiTheme="minorHAnsi" w:hAnsiTheme="minorHAnsi" w:cstheme="minorHAnsi"/>
          <w:sz w:val="22"/>
          <w:szCs w:val="22"/>
        </w:rPr>
        <w:t>Opis wymagań Zamawiającego w stosunku do przedmiotu zamówienia</w:t>
      </w:r>
      <w:bookmarkEnd w:id="7"/>
    </w:p>
    <w:p w14:paraId="2B6C14EE" w14:textId="77777777" w:rsidR="00D51906" w:rsidRPr="00D51906" w:rsidRDefault="00D51906" w:rsidP="004854EE">
      <w:pPr>
        <w:spacing w:line="276" w:lineRule="auto"/>
        <w:rPr>
          <w:rFonts w:asciiTheme="minorHAnsi" w:hAnsiTheme="minorHAnsi" w:cstheme="minorHAnsi"/>
        </w:rPr>
      </w:pPr>
    </w:p>
    <w:p w14:paraId="6C6BA5AE" w14:textId="77777777" w:rsidR="00D51906" w:rsidRPr="004854EE" w:rsidRDefault="00D51906" w:rsidP="004854EE">
      <w:pPr>
        <w:pStyle w:val="Default"/>
        <w:spacing w:line="276" w:lineRule="auto"/>
        <w:ind w:firstLine="360"/>
        <w:jc w:val="both"/>
        <w:rPr>
          <w:rFonts w:asciiTheme="minorHAnsi" w:hAnsiTheme="minorHAnsi" w:cstheme="minorHAnsi"/>
          <w:color w:val="auto"/>
          <w:sz w:val="22"/>
          <w:szCs w:val="22"/>
        </w:rPr>
      </w:pPr>
      <w:r w:rsidRPr="00521145">
        <w:rPr>
          <w:rFonts w:asciiTheme="minorHAnsi" w:hAnsiTheme="minorHAnsi" w:cstheme="minorHAnsi"/>
          <w:color w:val="auto"/>
          <w:sz w:val="22"/>
          <w:szCs w:val="22"/>
        </w:rPr>
        <w:t>Zamawiający wymaga, aby opracowanie dokumentacji projektowej oraz wykonanie robót budowlanych dla zamówienia w formule ‘ZAPROJEKTUJ-</w:t>
      </w:r>
      <w:r w:rsidR="00521145">
        <w:rPr>
          <w:rFonts w:asciiTheme="minorHAnsi" w:hAnsiTheme="minorHAnsi" w:cstheme="minorHAnsi"/>
          <w:color w:val="auto"/>
          <w:sz w:val="22"/>
          <w:szCs w:val="22"/>
        </w:rPr>
        <w:t xml:space="preserve"> </w:t>
      </w:r>
      <w:r w:rsidRPr="00521145">
        <w:rPr>
          <w:rFonts w:asciiTheme="minorHAnsi" w:hAnsiTheme="minorHAnsi" w:cstheme="minorHAnsi"/>
          <w:color w:val="auto"/>
          <w:sz w:val="22"/>
          <w:szCs w:val="22"/>
        </w:rPr>
        <w:t>WYBUDUJ</w:t>
      </w:r>
      <w:r w:rsidR="006177D6">
        <w:rPr>
          <w:rFonts w:asciiTheme="minorHAnsi" w:hAnsiTheme="minorHAnsi" w:cstheme="minorHAnsi"/>
          <w:color w:val="auto"/>
          <w:sz w:val="22"/>
          <w:szCs w:val="22"/>
        </w:rPr>
        <w:t>, WYPOSARZ</w:t>
      </w:r>
      <w:r w:rsidRPr="00521145">
        <w:rPr>
          <w:rFonts w:asciiTheme="minorHAnsi" w:hAnsiTheme="minorHAnsi" w:cstheme="minorHAnsi"/>
          <w:color w:val="auto"/>
          <w:sz w:val="22"/>
          <w:szCs w:val="22"/>
        </w:rPr>
        <w:t>’ pn. ROZBUDOWA</w:t>
      </w:r>
      <w:r w:rsidR="00521145">
        <w:rPr>
          <w:rFonts w:asciiTheme="minorHAnsi" w:hAnsiTheme="minorHAnsi" w:cstheme="minorHAnsi"/>
          <w:color w:val="auto"/>
          <w:sz w:val="22"/>
          <w:szCs w:val="22"/>
        </w:rPr>
        <w:t xml:space="preserve"> SZPITALA ŚW. DUCHA W RAWIE </w:t>
      </w:r>
      <w:r w:rsidR="00521145" w:rsidRPr="004854EE">
        <w:rPr>
          <w:rFonts w:asciiTheme="minorHAnsi" w:hAnsiTheme="minorHAnsi" w:cstheme="minorHAnsi"/>
          <w:color w:val="auto"/>
          <w:sz w:val="22"/>
          <w:szCs w:val="22"/>
        </w:rPr>
        <w:t>MAZOWIECKIEJ</w:t>
      </w:r>
      <w:r w:rsidRPr="004854EE">
        <w:rPr>
          <w:rFonts w:asciiTheme="minorHAnsi" w:hAnsiTheme="minorHAnsi" w:cstheme="minorHAnsi"/>
          <w:color w:val="auto"/>
          <w:sz w:val="22"/>
          <w:szCs w:val="22"/>
        </w:rPr>
        <w:t xml:space="preserve"> przy ul. </w:t>
      </w:r>
      <w:r w:rsidR="004854EE" w:rsidRPr="004854EE">
        <w:rPr>
          <w:rFonts w:asciiTheme="minorHAnsi" w:hAnsiTheme="minorHAnsi" w:cstheme="minorHAnsi"/>
          <w:color w:val="auto"/>
          <w:sz w:val="22"/>
          <w:szCs w:val="22"/>
        </w:rPr>
        <w:t xml:space="preserve">Warszawskiej 14 </w:t>
      </w:r>
      <w:r w:rsidRPr="004854EE">
        <w:rPr>
          <w:rFonts w:asciiTheme="minorHAnsi" w:hAnsiTheme="minorHAnsi" w:cstheme="minorHAnsi"/>
          <w:color w:val="auto"/>
          <w:sz w:val="22"/>
          <w:szCs w:val="22"/>
        </w:rPr>
        <w:t xml:space="preserve">w </w:t>
      </w:r>
      <w:r w:rsidR="004854EE" w:rsidRPr="004854EE">
        <w:rPr>
          <w:rFonts w:asciiTheme="minorHAnsi" w:hAnsiTheme="minorHAnsi" w:cstheme="minorHAnsi"/>
          <w:color w:val="auto"/>
          <w:sz w:val="22"/>
          <w:szCs w:val="22"/>
        </w:rPr>
        <w:t>Rawie Mazowieckiej</w:t>
      </w:r>
      <w:r w:rsidRPr="004854EE">
        <w:rPr>
          <w:rFonts w:asciiTheme="minorHAnsi" w:hAnsiTheme="minorHAnsi" w:cstheme="minorHAnsi"/>
          <w:color w:val="auto"/>
          <w:sz w:val="22"/>
          <w:szCs w:val="22"/>
        </w:rPr>
        <w:t>, było sporządzone i realizowane zgodnie z obowiązującymi w tym zakresie przepisami prawnymi, normami, ogólnie przyjęt</w:t>
      </w:r>
      <w:r w:rsidR="004854EE" w:rsidRPr="004854EE">
        <w:rPr>
          <w:rFonts w:asciiTheme="minorHAnsi" w:hAnsiTheme="minorHAnsi" w:cstheme="minorHAnsi"/>
          <w:color w:val="auto"/>
          <w:sz w:val="22"/>
          <w:szCs w:val="22"/>
        </w:rPr>
        <w:t>ą</w:t>
      </w:r>
      <w:r w:rsidRPr="004854EE">
        <w:rPr>
          <w:rFonts w:asciiTheme="minorHAnsi" w:hAnsiTheme="minorHAnsi" w:cstheme="minorHAnsi"/>
          <w:color w:val="auto"/>
          <w:sz w:val="22"/>
          <w:szCs w:val="22"/>
        </w:rPr>
        <w:t xml:space="preserve"> praktyką inżynierską, a także było skoordynowane pod względem branżowymi i kompletne z punktu widzenia celu, jakiemu ma służyć kompleksowa realizacja przedmiotowej inwestycji. </w:t>
      </w:r>
    </w:p>
    <w:p w14:paraId="78BFFF64" w14:textId="77777777" w:rsidR="00D51906" w:rsidRPr="004873B5" w:rsidRDefault="00D51906" w:rsidP="004873B5">
      <w:pPr>
        <w:pStyle w:val="Default"/>
        <w:spacing w:line="276" w:lineRule="auto"/>
        <w:ind w:firstLine="360"/>
        <w:jc w:val="both"/>
        <w:rPr>
          <w:rFonts w:asciiTheme="minorHAnsi" w:hAnsiTheme="minorHAnsi" w:cstheme="minorHAnsi"/>
          <w:color w:val="auto"/>
          <w:sz w:val="22"/>
          <w:szCs w:val="22"/>
        </w:rPr>
      </w:pPr>
      <w:r w:rsidRPr="004854EE">
        <w:rPr>
          <w:rFonts w:asciiTheme="minorHAnsi" w:hAnsiTheme="minorHAnsi" w:cstheme="minorHAnsi"/>
          <w:color w:val="auto"/>
          <w:sz w:val="22"/>
          <w:szCs w:val="22"/>
        </w:rPr>
        <w:t>Program Funkcjonalno–</w:t>
      </w:r>
      <w:r w:rsidR="004873B5">
        <w:rPr>
          <w:rFonts w:asciiTheme="minorHAnsi" w:hAnsiTheme="minorHAnsi" w:cstheme="minorHAnsi"/>
          <w:color w:val="auto"/>
          <w:sz w:val="22"/>
          <w:szCs w:val="22"/>
        </w:rPr>
        <w:t xml:space="preserve"> </w:t>
      </w:r>
      <w:r w:rsidRPr="004854EE">
        <w:rPr>
          <w:rFonts w:asciiTheme="minorHAnsi" w:hAnsiTheme="minorHAnsi" w:cstheme="minorHAnsi"/>
          <w:color w:val="auto"/>
          <w:sz w:val="22"/>
          <w:szCs w:val="22"/>
        </w:rPr>
        <w:t>Użytkowy jest materiałem wyjściowym i pomocniczym dla Wykonawcy przy przygotowaniu oferty. Przedstawione parametry są wielkościami szacunkowymi</w:t>
      </w:r>
      <w:r w:rsidRPr="00521145">
        <w:rPr>
          <w:rFonts w:asciiTheme="minorHAnsi" w:hAnsiTheme="minorHAnsi" w:cstheme="minorHAnsi"/>
          <w:color w:val="auto"/>
          <w:sz w:val="22"/>
          <w:szCs w:val="22"/>
        </w:rPr>
        <w:t xml:space="preserve">. Zamawiający </w:t>
      </w:r>
      <w:proofErr w:type="gramStart"/>
      <w:r w:rsidRPr="00521145">
        <w:rPr>
          <w:rFonts w:asciiTheme="minorHAnsi" w:hAnsiTheme="minorHAnsi" w:cstheme="minorHAnsi"/>
          <w:color w:val="auto"/>
          <w:sz w:val="22"/>
          <w:szCs w:val="22"/>
        </w:rPr>
        <w:t>dopuszcza  zmiany</w:t>
      </w:r>
      <w:proofErr w:type="gramEnd"/>
      <w:r w:rsidRPr="00521145">
        <w:rPr>
          <w:rFonts w:asciiTheme="minorHAnsi" w:hAnsiTheme="minorHAnsi" w:cstheme="minorHAnsi"/>
          <w:color w:val="auto"/>
          <w:sz w:val="22"/>
          <w:szCs w:val="22"/>
        </w:rPr>
        <w:t xml:space="preserve"> w proponowanych rozwiązaniach koncepcyjnych pod warunkiem akceptacji przez Zamawiającego i zgodności proponowanych rozwiązań z obowiązującymi normami i przepisami.</w:t>
      </w:r>
    </w:p>
    <w:p w14:paraId="78B590D7" w14:textId="77777777" w:rsidR="00D51906" w:rsidRPr="004873B5" w:rsidRDefault="00D51906" w:rsidP="004873B5">
      <w:pPr>
        <w:pStyle w:val="Nagwek1"/>
        <w:numPr>
          <w:ilvl w:val="1"/>
          <w:numId w:val="3"/>
        </w:numPr>
        <w:jc w:val="both"/>
        <w:rPr>
          <w:rFonts w:asciiTheme="minorHAnsi" w:hAnsiTheme="minorHAnsi" w:cstheme="minorHAnsi"/>
          <w:sz w:val="22"/>
          <w:szCs w:val="22"/>
        </w:rPr>
      </w:pPr>
      <w:bookmarkStart w:id="8" w:name="_Toc54952003"/>
      <w:r w:rsidRPr="004873B5">
        <w:rPr>
          <w:rFonts w:asciiTheme="minorHAnsi" w:hAnsiTheme="minorHAnsi" w:cstheme="minorHAnsi"/>
          <w:sz w:val="22"/>
          <w:szCs w:val="22"/>
        </w:rPr>
        <w:t>Wymagania w zakresie dokumentacji projektowo-kosztorysowej</w:t>
      </w:r>
      <w:bookmarkEnd w:id="8"/>
    </w:p>
    <w:p w14:paraId="68828F80" w14:textId="77777777" w:rsidR="00D51906" w:rsidRPr="00D51906" w:rsidRDefault="00D51906" w:rsidP="004854EE">
      <w:pPr>
        <w:pStyle w:val="Akapitzlist"/>
        <w:autoSpaceDE w:val="0"/>
        <w:spacing w:before="60" w:after="60" w:line="276" w:lineRule="auto"/>
        <w:ind w:left="79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Dokumentację projektowo-kosztorysową należy opracować w 4 fazach:</w:t>
      </w:r>
    </w:p>
    <w:p w14:paraId="73C80407" w14:textId="77777777" w:rsidR="00D51906" w:rsidRPr="00D51906" w:rsidRDefault="00D51906" w:rsidP="002B65E4">
      <w:pPr>
        <w:pStyle w:val="Akapitzlist"/>
        <w:numPr>
          <w:ilvl w:val="2"/>
          <w:numId w:val="3"/>
        </w:numPr>
        <w:autoSpaceDE w:val="0"/>
        <w:spacing w:before="60" w:after="60" w:line="276" w:lineRule="auto"/>
        <w:contextualSpacing/>
        <w:jc w:val="both"/>
        <w:rPr>
          <w:rFonts w:asciiTheme="minorHAnsi" w:eastAsia="TTE123DE78t00" w:hAnsiTheme="minorHAnsi" w:cstheme="minorHAnsi"/>
          <w:b/>
          <w:sz w:val="22"/>
          <w:szCs w:val="22"/>
        </w:rPr>
      </w:pPr>
      <w:r w:rsidRPr="00D51906">
        <w:rPr>
          <w:rFonts w:asciiTheme="minorHAnsi" w:eastAsia="TTE123DE78t00" w:hAnsiTheme="minorHAnsi" w:cstheme="minorHAnsi"/>
          <w:b/>
          <w:sz w:val="22"/>
          <w:szCs w:val="22"/>
        </w:rPr>
        <w:t>FAZA I– inwentaryzacja budowlana</w:t>
      </w:r>
      <w:r w:rsidR="004854EE">
        <w:rPr>
          <w:rFonts w:asciiTheme="minorHAnsi" w:eastAsia="TTE123DE78t00" w:hAnsiTheme="minorHAnsi" w:cstheme="minorHAnsi"/>
          <w:b/>
          <w:sz w:val="22"/>
          <w:szCs w:val="22"/>
        </w:rPr>
        <w:t xml:space="preserve"> budynku głównego w części stycznej z projektowaną rozbudową</w:t>
      </w:r>
    </w:p>
    <w:p w14:paraId="5B4F7B46" w14:textId="77777777" w:rsidR="00D51906" w:rsidRPr="00D51906" w:rsidRDefault="00D51906" w:rsidP="002B65E4">
      <w:pPr>
        <w:pStyle w:val="Akapitzlist"/>
        <w:numPr>
          <w:ilvl w:val="0"/>
          <w:numId w:val="6"/>
        </w:numPr>
        <w:tabs>
          <w:tab w:val="num" w:pos="1440"/>
        </w:tabs>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b/>
          <w:sz w:val="22"/>
          <w:szCs w:val="22"/>
        </w:rPr>
        <w:t>Część graficzna</w:t>
      </w:r>
      <w:r w:rsidRPr="00D51906">
        <w:rPr>
          <w:rFonts w:asciiTheme="minorHAnsi" w:eastAsia="TTE123DE78t00" w:hAnsiTheme="minorHAnsi" w:cstheme="minorHAnsi"/>
          <w:sz w:val="22"/>
          <w:szCs w:val="22"/>
        </w:rPr>
        <w:t>:</w:t>
      </w:r>
    </w:p>
    <w:p w14:paraId="13391AA7" w14:textId="77777777" w:rsidR="00D51906" w:rsidRPr="00D51906" w:rsidRDefault="00D51906" w:rsidP="002B65E4">
      <w:pPr>
        <w:pStyle w:val="Akapitzlist"/>
        <w:numPr>
          <w:ilvl w:val="0"/>
          <w:numId w:val="7"/>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 xml:space="preserve">inwentaryzację należy przedłożyć Zamawiającemu w formie drukowanej i elektronicznej, </w:t>
      </w:r>
    </w:p>
    <w:p w14:paraId="10C03391" w14:textId="77777777" w:rsidR="00D51906" w:rsidRPr="00D51906" w:rsidRDefault="00D51906" w:rsidP="002B65E4">
      <w:pPr>
        <w:pStyle w:val="Akapitzlist"/>
        <w:numPr>
          <w:ilvl w:val="0"/>
          <w:numId w:val="7"/>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lastRenderedPageBreak/>
        <w:t>układ i grafika części rysunkowej powinna umożliwiać jednoznaczne odczytanie inwentaryzowanych przez Wykonawcę elementów budynku,</w:t>
      </w:r>
    </w:p>
    <w:p w14:paraId="3886EC50" w14:textId="77777777" w:rsidR="00D51906" w:rsidRPr="00D51906" w:rsidRDefault="00D51906" w:rsidP="002B65E4">
      <w:pPr>
        <w:pStyle w:val="Akapitzlist"/>
        <w:numPr>
          <w:ilvl w:val="0"/>
          <w:numId w:val="7"/>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w skład inwentaryzacji wchodzą:</w:t>
      </w:r>
    </w:p>
    <w:p w14:paraId="2B247A1A" w14:textId="77777777" w:rsidR="00D51906" w:rsidRPr="00D51906" w:rsidRDefault="00D51906" w:rsidP="004854EE">
      <w:pPr>
        <w:pStyle w:val="Akapitzlist"/>
        <w:autoSpaceDE w:val="0"/>
        <w:spacing w:before="60" w:after="60" w:line="276" w:lineRule="auto"/>
        <w:ind w:left="2160"/>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rzuty wszystkich niezbędnych do wykonania zamierzenia inwestycyjnego kondygnacji </w:t>
      </w:r>
    </w:p>
    <w:p w14:paraId="316D0466" w14:textId="77777777" w:rsidR="00D51906" w:rsidRPr="00D51906" w:rsidRDefault="00D51906" w:rsidP="004854EE">
      <w:pPr>
        <w:autoSpaceDE w:val="0"/>
        <w:spacing w:before="60" w:after="60" w:line="276" w:lineRule="auto"/>
        <w:ind w:left="190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ab/>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charakterystyczne przekroje </w:t>
      </w:r>
    </w:p>
    <w:p w14:paraId="3E4E8570" w14:textId="77777777" w:rsidR="00D51906" w:rsidRPr="00D51906" w:rsidRDefault="00D51906" w:rsidP="004854EE">
      <w:pPr>
        <w:autoSpaceDE w:val="0"/>
        <w:spacing w:before="60" w:after="60" w:line="276" w:lineRule="auto"/>
        <w:ind w:left="1902" w:firstLine="225"/>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wskazanie charakterystycznych elementów instalacji</w:t>
      </w:r>
    </w:p>
    <w:p w14:paraId="6561DEFF" w14:textId="77777777" w:rsidR="00D51906" w:rsidRPr="00D51906" w:rsidRDefault="00D51906" w:rsidP="002B65E4">
      <w:pPr>
        <w:pStyle w:val="Akapitzlist"/>
        <w:numPr>
          <w:ilvl w:val="0"/>
          <w:numId w:val="6"/>
        </w:numPr>
        <w:tabs>
          <w:tab w:val="num" w:pos="1440"/>
        </w:tabs>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b/>
          <w:sz w:val="22"/>
          <w:szCs w:val="22"/>
        </w:rPr>
        <w:t>Część opisowa:</w:t>
      </w:r>
    </w:p>
    <w:p w14:paraId="76B4B726" w14:textId="77777777" w:rsidR="00D51906" w:rsidRPr="00D51906" w:rsidRDefault="00D51906" w:rsidP="002B65E4">
      <w:pPr>
        <w:pStyle w:val="Akapitzlist"/>
        <w:numPr>
          <w:ilvl w:val="0"/>
          <w:numId w:val="8"/>
        </w:numPr>
        <w:tabs>
          <w:tab w:val="num" w:pos="1440"/>
        </w:tabs>
        <w:autoSpaceDE w:val="0"/>
        <w:spacing w:before="60" w:after="60" w:line="276" w:lineRule="auto"/>
        <w:contextualSpacing/>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Inwentaryzacja powinna zawierać opis techniczny opracowany w formie drukowanej i elektronicznej,</w:t>
      </w:r>
      <w:r w:rsidRPr="00D51906">
        <w:rPr>
          <w:rFonts w:asciiTheme="minorHAnsi" w:hAnsiTheme="minorHAnsi" w:cstheme="minorHAnsi"/>
          <w:sz w:val="22"/>
          <w:szCs w:val="22"/>
        </w:rPr>
        <w:t xml:space="preserve"> </w:t>
      </w:r>
    </w:p>
    <w:p w14:paraId="0DE316D5" w14:textId="77777777" w:rsidR="00D51906" w:rsidRPr="00D51906" w:rsidRDefault="00D51906" w:rsidP="002B65E4">
      <w:pPr>
        <w:pStyle w:val="Akapitzlist"/>
        <w:numPr>
          <w:ilvl w:val="0"/>
          <w:numId w:val="8"/>
        </w:numPr>
        <w:tabs>
          <w:tab w:val="num" w:pos="1440"/>
        </w:tabs>
        <w:autoSpaceDE w:val="0"/>
        <w:spacing w:before="60" w:after="60" w:line="276" w:lineRule="auto"/>
        <w:contextualSpacing/>
        <w:jc w:val="both"/>
        <w:rPr>
          <w:rFonts w:asciiTheme="minorHAnsi" w:eastAsia="TTE123DE78t00" w:hAnsiTheme="minorHAnsi" w:cstheme="minorHAnsi"/>
          <w:sz w:val="22"/>
          <w:szCs w:val="22"/>
        </w:rPr>
      </w:pPr>
      <w:r w:rsidRPr="00D51906">
        <w:rPr>
          <w:rFonts w:asciiTheme="minorHAnsi" w:hAnsiTheme="minorHAnsi" w:cstheme="minorHAnsi"/>
          <w:sz w:val="22"/>
          <w:szCs w:val="22"/>
        </w:rPr>
        <w:t>opis powinien zawierać:</w:t>
      </w:r>
    </w:p>
    <w:p w14:paraId="5BEF9DC1" w14:textId="77777777" w:rsidR="00D51906" w:rsidRPr="00D51906" w:rsidRDefault="00D51906" w:rsidP="004854EE">
      <w:pPr>
        <w:pStyle w:val="Akapitzlist"/>
        <w:tabs>
          <w:tab w:val="num" w:pos="1440"/>
        </w:tabs>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 opis charakterystycznych parametrów budynku</w:t>
      </w:r>
    </w:p>
    <w:p w14:paraId="1283CDAE" w14:textId="77777777" w:rsidR="00D51906" w:rsidRPr="00D51906" w:rsidRDefault="00D51906" w:rsidP="004854EE">
      <w:pPr>
        <w:pStyle w:val="Akapitzlist"/>
        <w:tabs>
          <w:tab w:val="num" w:pos="1440"/>
        </w:tabs>
        <w:autoSpaceDE w:val="0"/>
        <w:spacing w:before="60" w:after="60" w:line="276" w:lineRule="auto"/>
        <w:ind w:left="2127" w:firstLine="3"/>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opis rozwiązań materiałowych i technicznych wraz ze specyfikacją, potwierdzone</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lokalnymi </w:t>
      </w:r>
      <w:proofErr w:type="gramStart"/>
      <w:r w:rsidRPr="00D51906">
        <w:rPr>
          <w:rFonts w:asciiTheme="minorHAnsi" w:eastAsia="TTE123DE78t00" w:hAnsiTheme="minorHAnsi" w:cstheme="minorHAnsi"/>
          <w:sz w:val="22"/>
          <w:szCs w:val="22"/>
        </w:rPr>
        <w:t>odkrywkami</w:t>
      </w:r>
      <w:proofErr w:type="gramEnd"/>
      <w:r w:rsidRPr="00D51906">
        <w:rPr>
          <w:rFonts w:asciiTheme="minorHAnsi" w:eastAsia="TTE123DE78t00" w:hAnsiTheme="minorHAnsi" w:cstheme="minorHAnsi"/>
          <w:sz w:val="22"/>
          <w:szCs w:val="22"/>
        </w:rPr>
        <w:t xml:space="preserve"> jeśli konieczne, </w:t>
      </w:r>
    </w:p>
    <w:p w14:paraId="65765A82" w14:textId="77777777" w:rsidR="00D51906" w:rsidRPr="00D51906" w:rsidRDefault="00D51906" w:rsidP="004854EE">
      <w:pPr>
        <w:pStyle w:val="Akapitzlist"/>
        <w:tabs>
          <w:tab w:val="num" w:pos="1440"/>
        </w:tabs>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zestawienie pomieszczeń z podaniem powierzchni użytkowej</w:t>
      </w:r>
    </w:p>
    <w:p w14:paraId="087B2650" w14:textId="77777777" w:rsidR="00D51906" w:rsidRPr="00D51906" w:rsidRDefault="00D51906" w:rsidP="004854EE">
      <w:pPr>
        <w:pStyle w:val="Akapitzlist"/>
        <w:tabs>
          <w:tab w:val="num" w:pos="1440"/>
        </w:tabs>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istniejące uwarunkowania instalacyjne dla obiektu</w:t>
      </w:r>
    </w:p>
    <w:p w14:paraId="777992EA" w14:textId="77777777" w:rsidR="00D51906" w:rsidRPr="00D51906" w:rsidRDefault="00D51906" w:rsidP="002B65E4">
      <w:pPr>
        <w:pStyle w:val="Akapitzlist"/>
        <w:numPr>
          <w:ilvl w:val="2"/>
          <w:numId w:val="3"/>
        </w:numPr>
        <w:autoSpaceDE w:val="0"/>
        <w:spacing w:before="60" w:after="60" w:line="276" w:lineRule="auto"/>
        <w:contextualSpacing/>
        <w:jc w:val="both"/>
        <w:rPr>
          <w:rFonts w:asciiTheme="minorHAnsi" w:eastAsia="TTE123DE78t00" w:hAnsiTheme="minorHAnsi" w:cstheme="minorHAnsi"/>
          <w:b/>
          <w:sz w:val="22"/>
          <w:szCs w:val="22"/>
        </w:rPr>
      </w:pPr>
      <w:r w:rsidRPr="00D51906">
        <w:rPr>
          <w:rFonts w:asciiTheme="minorHAnsi" w:eastAsia="TTE123DE78t00" w:hAnsiTheme="minorHAnsi" w:cstheme="minorHAnsi"/>
          <w:b/>
          <w:bCs/>
          <w:sz w:val="22"/>
          <w:szCs w:val="22"/>
        </w:rPr>
        <w:t xml:space="preserve"> </w:t>
      </w:r>
      <w:r w:rsidRPr="00D51906">
        <w:rPr>
          <w:rFonts w:asciiTheme="minorHAnsi" w:eastAsia="TTE123DE78t00" w:hAnsiTheme="minorHAnsi" w:cstheme="minorHAnsi"/>
          <w:b/>
          <w:sz w:val="22"/>
          <w:szCs w:val="22"/>
        </w:rPr>
        <w:t>FAZA II- koncepcja projektowa</w:t>
      </w:r>
    </w:p>
    <w:p w14:paraId="0E0622A2" w14:textId="77777777" w:rsidR="00D51906" w:rsidRPr="00D51906" w:rsidRDefault="00D51906" w:rsidP="002B65E4">
      <w:pPr>
        <w:pStyle w:val="Akapitzlist"/>
        <w:numPr>
          <w:ilvl w:val="0"/>
          <w:numId w:val="11"/>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b/>
          <w:sz w:val="22"/>
          <w:szCs w:val="22"/>
        </w:rPr>
        <w:t>Część graficzna</w:t>
      </w:r>
      <w:r w:rsidRPr="00D51906">
        <w:rPr>
          <w:rFonts w:asciiTheme="minorHAnsi" w:eastAsia="TTE123DE78t00" w:hAnsiTheme="minorHAnsi" w:cstheme="minorHAnsi"/>
          <w:sz w:val="22"/>
          <w:szCs w:val="22"/>
        </w:rPr>
        <w:t>:</w:t>
      </w:r>
    </w:p>
    <w:p w14:paraId="1C6B4BA3" w14:textId="77777777" w:rsidR="00D51906" w:rsidRPr="00D51906" w:rsidRDefault="00D51906" w:rsidP="002B65E4">
      <w:pPr>
        <w:pStyle w:val="Akapitzlist"/>
        <w:numPr>
          <w:ilvl w:val="0"/>
          <w:numId w:val="7"/>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 xml:space="preserve">koncepcję należy przedłożyć Zamawiającemu w formie drukowanej i elektronicznej, </w:t>
      </w:r>
    </w:p>
    <w:p w14:paraId="5B417B30" w14:textId="77777777" w:rsidR="00D51906" w:rsidRPr="00D51906" w:rsidRDefault="00D51906" w:rsidP="002B65E4">
      <w:pPr>
        <w:pStyle w:val="Akapitzlist"/>
        <w:numPr>
          <w:ilvl w:val="0"/>
          <w:numId w:val="7"/>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układ i grafika części rysunkowej powinna umożliwiać jednoznaczne odczytanie przyjętych przez Wykonawcę rozwiązań,</w:t>
      </w:r>
    </w:p>
    <w:p w14:paraId="7A1FCB82" w14:textId="77777777" w:rsidR="00D51906" w:rsidRPr="00D51906" w:rsidRDefault="00D51906" w:rsidP="002B65E4">
      <w:pPr>
        <w:pStyle w:val="Akapitzlist"/>
        <w:numPr>
          <w:ilvl w:val="0"/>
          <w:numId w:val="7"/>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w skład koncepcji wchodzą:</w:t>
      </w:r>
    </w:p>
    <w:p w14:paraId="30CF29B9" w14:textId="77777777" w:rsidR="00D51906" w:rsidRPr="00D51906" w:rsidRDefault="00D51906" w:rsidP="004854EE">
      <w:pPr>
        <w:pStyle w:val="Akapitzlist"/>
        <w:autoSpaceDE w:val="0"/>
        <w:spacing w:before="60" w:after="60" w:line="276" w:lineRule="auto"/>
        <w:ind w:left="2160"/>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rzuty wszystkich kondygnacji </w:t>
      </w:r>
    </w:p>
    <w:p w14:paraId="16805C7A" w14:textId="77777777" w:rsidR="00D51906" w:rsidRPr="00D51906" w:rsidRDefault="00D51906" w:rsidP="004854EE">
      <w:pPr>
        <w:autoSpaceDE w:val="0"/>
        <w:spacing w:before="60" w:after="60" w:line="276" w:lineRule="auto"/>
        <w:ind w:left="190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ab/>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charakterystyczne przekroje (min. 2) </w:t>
      </w:r>
    </w:p>
    <w:p w14:paraId="5568659F" w14:textId="77777777" w:rsidR="00D51906" w:rsidRPr="00D51906" w:rsidRDefault="00D51906" w:rsidP="004854EE">
      <w:pPr>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aranżacj</w:t>
      </w:r>
      <w:r w:rsidR="004854EE">
        <w:rPr>
          <w:rFonts w:asciiTheme="minorHAnsi" w:eastAsia="TTE123DE78t00" w:hAnsiTheme="minorHAnsi" w:cstheme="minorHAnsi"/>
          <w:sz w:val="22"/>
          <w:szCs w:val="22"/>
        </w:rPr>
        <w:t>a</w:t>
      </w:r>
      <w:r w:rsidRPr="00D51906">
        <w:rPr>
          <w:rFonts w:asciiTheme="minorHAnsi" w:eastAsia="TTE123DE78t00" w:hAnsiTheme="minorHAnsi" w:cstheme="minorHAnsi"/>
          <w:sz w:val="22"/>
          <w:szCs w:val="22"/>
        </w:rPr>
        <w:t xml:space="preserve"> pomieszczeń - schemat rozmieszczenia poszczególnych urządzeń i stanowisk, wstępny zarys technologii i rozmieszczenia wyposażenia</w:t>
      </w:r>
    </w:p>
    <w:p w14:paraId="210F7289" w14:textId="77777777" w:rsidR="00D51906" w:rsidRPr="00D51906" w:rsidRDefault="00D51906" w:rsidP="004854EE">
      <w:pPr>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schemat organizacji ruchu użytkowników w obiekcie </w:t>
      </w:r>
      <w:r w:rsidR="004854EE">
        <w:rPr>
          <w:rFonts w:asciiTheme="minorHAnsi" w:eastAsia="TTE123DE78t00" w:hAnsiTheme="minorHAnsi" w:cstheme="minorHAnsi"/>
          <w:sz w:val="22"/>
          <w:szCs w:val="22"/>
        </w:rPr>
        <w:t xml:space="preserve">oraz z relacji z budynkiem głównym </w:t>
      </w:r>
      <w:r w:rsidRPr="00D51906">
        <w:rPr>
          <w:rFonts w:asciiTheme="minorHAnsi" w:eastAsia="TTE123DE78t00" w:hAnsiTheme="minorHAnsi" w:cstheme="minorHAnsi"/>
          <w:sz w:val="22"/>
          <w:szCs w:val="22"/>
        </w:rPr>
        <w:t>(ruch pacjenta, ruch personelu, materiałów czystych/ brudnych, dostaw etc.)</w:t>
      </w:r>
    </w:p>
    <w:p w14:paraId="68A9A937" w14:textId="77777777" w:rsidR="00D51906" w:rsidRPr="00D51906" w:rsidRDefault="00D51906" w:rsidP="002B65E4">
      <w:pPr>
        <w:pStyle w:val="Akapitzlist"/>
        <w:numPr>
          <w:ilvl w:val="0"/>
          <w:numId w:val="11"/>
        </w:numPr>
        <w:autoSpaceDE w:val="0"/>
        <w:spacing w:before="60" w:after="60" w:line="276" w:lineRule="auto"/>
        <w:contextualSpacing/>
        <w:jc w:val="both"/>
        <w:rPr>
          <w:rFonts w:asciiTheme="minorHAnsi" w:eastAsia="TTE123DE78t00" w:hAnsiTheme="minorHAnsi" w:cstheme="minorHAnsi"/>
          <w:b/>
          <w:bCs/>
          <w:sz w:val="22"/>
          <w:szCs w:val="22"/>
          <w:u w:val="single"/>
        </w:rPr>
      </w:pPr>
      <w:r w:rsidRPr="00D51906">
        <w:rPr>
          <w:rFonts w:asciiTheme="minorHAnsi" w:eastAsia="TTE123DE78t00" w:hAnsiTheme="minorHAnsi" w:cstheme="minorHAnsi"/>
          <w:b/>
          <w:sz w:val="22"/>
          <w:szCs w:val="22"/>
        </w:rPr>
        <w:t>Część opisowa:</w:t>
      </w:r>
    </w:p>
    <w:p w14:paraId="4FCD8CB4" w14:textId="77777777" w:rsidR="00D51906" w:rsidRPr="00D51906" w:rsidRDefault="00D51906" w:rsidP="002B65E4">
      <w:pPr>
        <w:pStyle w:val="Akapitzlist"/>
        <w:numPr>
          <w:ilvl w:val="0"/>
          <w:numId w:val="8"/>
        </w:numPr>
        <w:tabs>
          <w:tab w:val="num" w:pos="1440"/>
        </w:tabs>
        <w:autoSpaceDE w:val="0"/>
        <w:spacing w:before="60" w:after="60" w:line="276" w:lineRule="auto"/>
        <w:contextualSpacing/>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koncepcja powinna zawierać opis techniczny opracowany w formie drukowanej i elektronicznej,</w:t>
      </w:r>
      <w:r w:rsidRPr="00D51906">
        <w:rPr>
          <w:rFonts w:asciiTheme="minorHAnsi" w:hAnsiTheme="minorHAnsi" w:cstheme="minorHAnsi"/>
          <w:sz w:val="22"/>
          <w:szCs w:val="22"/>
        </w:rPr>
        <w:t xml:space="preserve"> </w:t>
      </w:r>
    </w:p>
    <w:p w14:paraId="1B9BBA8C" w14:textId="77777777" w:rsidR="00D51906" w:rsidRPr="00D51906" w:rsidRDefault="00D51906" w:rsidP="002B65E4">
      <w:pPr>
        <w:pStyle w:val="Akapitzlist"/>
        <w:numPr>
          <w:ilvl w:val="0"/>
          <w:numId w:val="8"/>
        </w:numPr>
        <w:tabs>
          <w:tab w:val="num" w:pos="1440"/>
        </w:tabs>
        <w:autoSpaceDE w:val="0"/>
        <w:spacing w:before="60" w:after="60" w:line="276" w:lineRule="auto"/>
        <w:contextualSpacing/>
        <w:jc w:val="both"/>
        <w:rPr>
          <w:rFonts w:asciiTheme="minorHAnsi" w:eastAsia="TTE123DE78t00" w:hAnsiTheme="minorHAnsi" w:cstheme="minorHAnsi"/>
          <w:sz w:val="22"/>
          <w:szCs w:val="22"/>
        </w:rPr>
      </w:pPr>
      <w:r w:rsidRPr="00D51906">
        <w:rPr>
          <w:rFonts w:asciiTheme="minorHAnsi" w:hAnsiTheme="minorHAnsi" w:cstheme="minorHAnsi"/>
          <w:sz w:val="22"/>
          <w:szCs w:val="22"/>
        </w:rPr>
        <w:t>opis powinien zawierać:</w:t>
      </w:r>
    </w:p>
    <w:p w14:paraId="40504894" w14:textId="77777777" w:rsidR="00D51906" w:rsidRPr="00D51906" w:rsidRDefault="00D51906" w:rsidP="004854EE">
      <w:pPr>
        <w:pStyle w:val="Akapitzlist"/>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w:t>
      </w:r>
      <w:r w:rsidR="004854EE">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opis rozwiązań funkcjonalnych (założenia technologiczne i funkcjonalne),</w:t>
      </w:r>
    </w:p>
    <w:p w14:paraId="62FD26B0" w14:textId="77777777" w:rsidR="00D51906" w:rsidRPr="00D51906" w:rsidRDefault="00D51906" w:rsidP="004854EE">
      <w:pPr>
        <w:pStyle w:val="Akapitzlist"/>
        <w:autoSpaceDE w:val="0"/>
        <w:spacing w:before="60" w:after="60" w:line="276" w:lineRule="auto"/>
        <w:ind w:left="1902" w:firstLine="222"/>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 opis przyjętych rozwiązań materiałowych i technicznych (instalacyjnych) wraz ze specyfikacją,</w:t>
      </w:r>
    </w:p>
    <w:p w14:paraId="24C20E5F" w14:textId="77777777" w:rsidR="00D51906" w:rsidRPr="00D51906" w:rsidRDefault="00D51906" w:rsidP="002B65E4">
      <w:pPr>
        <w:pStyle w:val="Akapitzlist"/>
        <w:numPr>
          <w:ilvl w:val="0"/>
          <w:numId w:val="8"/>
        </w:numPr>
        <w:tabs>
          <w:tab w:val="num" w:pos="1440"/>
        </w:tabs>
        <w:autoSpaceDE w:val="0"/>
        <w:spacing w:before="60" w:after="60" w:line="276" w:lineRule="auto"/>
        <w:contextualSpacing/>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zestawienie pomieszczeń z podziałem na budynki/</w:t>
      </w:r>
      <w:r w:rsidR="006F3729">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oddziały/</w:t>
      </w:r>
      <w:r w:rsidR="006F3729">
        <w:rPr>
          <w:rFonts w:asciiTheme="minorHAnsi" w:eastAsia="TTE123DE78t00" w:hAnsiTheme="minorHAnsi" w:cstheme="minorHAnsi"/>
          <w:sz w:val="22"/>
          <w:szCs w:val="22"/>
        </w:rPr>
        <w:t xml:space="preserve"> </w:t>
      </w:r>
      <w:r w:rsidRPr="00D51906">
        <w:rPr>
          <w:rFonts w:asciiTheme="minorHAnsi" w:eastAsia="TTE123DE78t00" w:hAnsiTheme="minorHAnsi" w:cstheme="minorHAnsi"/>
          <w:sz w:val="22"/>
          <w:szCs w:val="22"/>
        </w:rPr>
        <w:t xml:space="preserve">kondygnacje, </w:t>
      </w:r>
    </w:p>
    <w:p w14:paraId="43AE2396" w14:textId="77777777" w:rsidR="00D51906" w:rsidRPr="006F3729" w:rsidRDefault="00D51906" w:rsidP="002B65E4">
      <w:pPr>
        <w:pStyle w:val="Akapitzlist"/>
        <w:numPr>
          <w:ilvl w:val="0"/>
          <w:numId w:val="8"/>
        </w:numPr>
        <w:tabs>
          <w:tab w:val="num" w:pos="1440"/>
        </w:tabs>
        <w:autoSpaceDE w:val="0"/>
        <w:spacing w:before="60" w:after="60" w:line="276" w:lineRule="auto"/>
        <w:contextualSpacing/>
        <w:jc w:val="both"/>
        <w:rPr>
          <w:rFonts w:asciiTheme="minorHAnsi" w:eastAsia="TTE123DE78t00" w:hAnsiTheme="minorHAnsi" w:cstheme="minorHAnsi"/>
          <w:sz w:val="22"/>
          <w:szCs w:val="22"/>
        </w:rPr>
      </w:pPr>
      <w:r w:rsidRPr="00D51906">
        <w:rPr>
          <w:rFonts w:asciiTheme="minorHAnsi" w:eastAsia="TTE123DE78t00" w:hAnsiTheme="minorHAnsi" w:cstheme="minorHAnsi"/>
          <w:sz w:val="22"/>
          <w:szCs w:val="22"/>
        </w:rPr>
        <w:t>szacunkowy koszt inwestycji</w:t>
      </w:r>
      <w:r w:rsidR="006F3729">
        <w:rPr>
          <w:rFonts w:asciiTheme="minorHAnsi" w:eastAsia="TTE123DE78t00" w:hAnsiTheme="minorHAnsi" w:cstheme="minorHAnsi"/>
          <w:sz w:val="22"/>
          <w:szCs w:val="22"/>
        </w:rPr>
        <w:t>.</w:t>
      </w:r>
    </w:p>
    <w:p w14:paraId="0A97F980" w14:textId="77777777" w:rsidR="00D51906" w:rsidRPr="00D51906" w:rsidRDefault="00D51906" w:rsidP="00D51906">
      <w:pPr>
        <w:pStyle w:val="Akapitzlist"/>
        <w:autoSpaceDE w:val="0"/>
        <w:spacing w:before="60" w:after="60"/>
        <w:ind w:left="1224"/>
        <w:contextualSpacing/>
        <w:rPr>
          <w:rFonts w:asciiTheme="minorHAnsi" w:eastAsia="TTE123DE78t00" w:hAnsiTheme="minorHAnsi" w:cstheme="minorHAnsi"/>
          <w:b/>
          <w:sz w:val="22"/>
          <w:szCs w:val="22"/>
        </w:rPr>
      </w:pPr>
    </w:p>
    <w:p w14:paraId="034B6C56" w14:textId="77777777" w:rsidR="00D51906" w:rsidRPr="00D51906" w:rsidRDefault="00D51906" w:rsidP="002B65E4">
      <w:pPr>
        <w:pStyle w:val="Akapitzlist"/>
        <w:numPr>
          <w:ilvl w:val="2"/>
          <w:numId w:val="3"/>
        </w:numPr>
        <w:autoSpaceDE w:val="0"/>
        <w:spacing w:before="60" w:after="60"/>
        <w:contextualSpacing/>
        <w:jc w:val="both"/>
        <w:rPr>
          <w:rFonts w:asciiTheme="minorHAnsi" w:eastAsia="TTE123DE78t00" w:hAnsiTheme="minorHAnsi" w:cstheme="minorHAnsi"/>
          <w:b/>
          <w:sz w:val="22"/>
          <w:szCs w:val="22"/>
        </w:rPr>
      </w:pPr>
      <w:r w:rsidRPr="00D51906">
        <w:rPr>
          <w:rFonts w:asciiTheme="minorHAnsi" w:eastAsia="TTE123DE78t00" w:hAnsiTheme="minorHAnsi" w:cstheme="minorHAnsi"/>
          <w:b/>
          <w:sz w:val="22"/>
          <w:szCs w:val="22"/>
        </w:rPr>
        <w:t>FAZA III – projekt budowlany</w:t>
      </w:r>
    </w:p>
    <w:p w14:paraId="7F87C1A1" w14:textId="77777777" w:rsidR="00D51906" w:rsidRPr="00D51906" w:rsidRDefault="00D51906" w:rsidP="006F3729">
      <w:pPr>
        <w:pStyle w:val="Akapitzlist"/>
        <w:spacing w:line="276" w:lineRule="auto"/>
        <w:ind w:left="720"/>
        <w:jc w:val="both"/>
        <w:rPr>
          <w:rFonts w:asciiTheme="minorHAnsi" w:hAnsiTheme="minorHAnsi" w:cstheme="minorHAnsi"/>
          <w:sz w:val="22"/>
          <w:szCs w:val="22"/>
        </w:rPr>
      </w:pPr>
    </w:p>
    <w:p w14:paraId="161C4C02" w14:textId="77777777" w:rsidR="00D51906" w:rsidRPr="00D51906" w:rsidRDefault="00D51906" w:rsidP="002B65E4">
      <w:pPr>
        <w:pStyle w:val="Akapitzlist"/>
        <w:numPr>
          <w:ilvl w:val="0"/>
          <w:numId w:val="10"/>
        </w:numPr>
        <w:autoSpaceDE w:val="0"/>
        <w:spacing w:before="60" w:after="60" w:line="276" w:lineRule="auto"/>
        <w:ind w:left="2127" w:hanging="284"/>
        <w:contextualSpacing/>
        <w:jc w:val="both"/>
        <w:rPr>
          <w:rFonts w:asciiTheme="minorHAnsi" w:hAnsiTheme="minorHAnsi" w:cstheme="minorHAnsi"/>
          <w:sz w:val="22"/>
          <w:szCs w:val="22"/>
        </w:rPr>
      </w:pPr>
      <w:r w:rsidRPr="00D51906">
        <w:rPr>
          <w:rFonts w:asciiTheme="minorHAnsi" w:hAnsiTheme="minorHAnsi" w:cstheme="minorHAnsi"/>
          <w:sz w:val="22"/>
          <w:szCs w:val="22"/>
        </w:rPr>
        <w:t xml:space="preserve"> Projekt budowlany należy wykonać zgodnie z </w:t>
      </w:r>
      <w:r w:rsidRPr="00D51906">
        <w:rPr>
          <w:rFonts w:asciiTheme="minorHAnsi" w:hAnsiTheme="minorHAnsi" w:cstheme="minorHAnsi"/>
          <w:i/>
          <w:sz w:val="22"/>
          <w:szCs w:val="22"/>
        </w:rPr>
        <w:t>USTAWĄ z dnia 7 lipca 1994 r. Prawo budowlane (Dz.U.</w:t>
      </w:r>
      <w:r w:rsidR="006F3729">
        <w:rPr>
          <w:rFonts w:asciiTheme="minorHAnsi" w:hAnsiTheme="minorHAnsi" w:cstheme="minorHAnsi"/>
          <w:i/>
          <w:sz w:val="22"/>
          <w:szCs w:val="22"/>
        </w:rPr>
        <w:t xml:space="preserve"> z 2020 r. poz. 1333</w:t>
      </w:r>
      <w:r w:rsidRPr="00D51906">
        <w:rPr>
          <w:rFonts w:asciiTheme="minorHAnsi" w:hAnsiTheme="minorHAnsi" w:cstheme="minorHAnsi"/>
          <w:i/>
          <w:sz w:val="22"/>
          <w:szCs w:val="22"/>
        </w:rPr>
        <w:t xml:space="preserve"> z póź</w:t>
      </w:r>
      <w:r w:rsidR="006F3729">
        <w:rPr>
          <w:rFonts w:asciiTheme="minorHAnsi" w:hAnsiTheme="minorHAnsi" w:cstheme="minorHAnsi"/>
          <w:i/>
          <w:sz w:val="22"/>
          <w:szCs w:val="22"/>
        </w:rPr>
        <w:t>n.</w:t>
      </w:r>
      <w:r w:rsidRPr="00D51906">
        <w:rPr>
          <w:rFonts w:asciiTheme="minorHAnsi" w:hAnsiTheme="minorHAnsi" w:cstheme="minorHAnsi"/>
          <w:i/>
          <w:sz w:val="22"/>
          <w:szCs w:val="22"/>
        </w:rPr>
        <w:t xml:space="preserve"> zm</w:t>
      </w:r>
      <w:r w:rsidR="006F3729">
        <w:rPr>
          <w:rFonts w:asciiTheme="minorHAnsi" w:hAnsiTheme="minorHAnsi" w:cstheme="minorHAnsi"/>
          <w:i/>
          <w:sz w:val="22"/>
          <w:szCs w:val="22"/>
        </w:rPr>
        <w:t>.</w:t>
      </w:r>
      <w:r w:rsidRPr="00D51906">
        <w:rPr>
          <w:rFonts w:asciiTheme="minorHAnsi" w:hAnsiTheme="minorHAnsi" w:cstheme="minorHAnsi"/>
          <w:i/>
          <w:sz w:val="22"/>
          <w:szCs w:val="22"/>
        </w:rPr>
        <w:t>)</w:t>
      </w:r>
      <w:r w:rsidRPr="00D51906">
        <w:rPr>
          <w:rFonts w:asciiTheme="minorHAnsi" w:hAnsiTheme="minorHAnsi" w:cstheme="minorHAnsi"/>
          <w:sz w:val="22"/>
          <w:szCs w:val="22"/>
        </w:rPr>
        <w:t xml:space="preserve"> oraz</w:t>
      </w:r>
      <w:r w:rsidRPr="00D51906">
        <w:rPr>
          <w:rFonts w:asciiTheme="minorHAnsi" w:hAnsiTheme="minorHAnsi" w:cstheme="minorHAnsi"/>
          <w:i/>
          <w:color w:val="000000"/>
          <w:sz w:val="22"/>
          <w:szCs w:val="22"/>
          <w:shd w:val="clear" w:color="auto" w:fill="FFFFFF"/>
        </w:rPr>
        <w:t xml:space="preserve"> Rozporządzenie Ministra Transportu, Budownictwa i Gospodarki Morskiej z dnia 25 kwietnia 2012 r. w sprawie szczegółowego zakresu i formy projektu budowlanego (</w:t>
      </w:r>
      <w:r w:rsidRPr="00D51906">
        <w:rPr>
          <w:rFonts w:asciiTheme="minorHAnsi" w:hAnsiTheme="minorHAnsi" w:cstheme="minorHAnsi"/>
          <w:bCs/>
          <w:i/>
          <w:color w:val="000000"/>
          <w:sz w:val="22"/>
          <w:szCs w:val="22"/>
          <w:shd w:val="clear" w:color="auto" w:fill="FFFFFF"/>
        </w:rPr>
        <w:t>Dz.U.</w:t>
      </w:r>
      <w:r w:rsidR="006F3729">
        <w:rPr>
          <w:rFonts w:asciiTheme="minorHAnsi" w:hAnsiTheme="minorHAnsi" w:cstheme="minorHAnsi"/>
          <w:bCs/>
          <w:i/>
          <w:color w:val="000000"/>
          <w:sz w:val="22"/>
          <w:szCs w:val="22"/>
          <w:shd w:val="clear" w:color="auto" w:fill="FFFFFF"/>
        </w:rPr>
        <w:t xml:space="preserve"> z 2018 r.</w:t>
      </w:r>
      <w:r w:rsidRPr="00D51906">
        <w:rPr>
          <w:rFonts w:asciiTheme="minorHAnsi" w:hAnsiTheme="minorHAnsi" w:cstheme="minorHAnsi"/>
          <w:bCs/>
          <w:i/>
          <w:color w:val="000000"/>
          <w:sz w:val="22"/>
          <w:szCs w:val="22"/>
          <w:shd w:val="clear" w:color="auto" w:fill="FFFFFF"/>
        </w:rPr>
        <w:t xml:space="preserve"> poz. </w:t>
      </w:r>
      <w:r w:rsidR="006F3729">
        <w:rPr>
          <w:rFonts w:asciiTheme="minorHAnsi" w:hAnsiTheme="minorHAnsi" w:cstheme="minorHAnsi"/>
          <w:bCs/>
          <w:i/>
          <w:color w:val="000000"/>
          <w:sz w:val="22"/>
          <w:szCs w:val="22"/>
          <w:shd w:val="clear" w:color="auto" w:fill="FFFFFF"/>
        </w:rPr>
        <w:t>1935</w:t>
      </w:r>
      <w:r w:rsidRPr="00D51906">
        <w:rPr>
          <w:rFonts w:asciiTheme="minorHAnsi" w:hAnsiTheme="minorHAnsi" w:cstheme="minorHAnsi"/>
          <w:bCs/>
          <w:i/>
          <w:color w:val="000000"/>
          <w:sz w:val="22"/>
          <w:szCs w:val="22"/>
          <w:shd w:val="clear" w:color="auto" w:fill="FFFFFF"/>
        </w:rPr>
        <w:t xml:space="preserve"> z późn. zm.</w:t>
      </w:r>
      <w:r w:rsidRPr="00D51906">
        <w:rPr>
          <w:rFonts w:asciiTheme="minorHAnsi" w:hAnsiTheme="minorHAnsi" w:cstheme="minorHAnsi"/>
          <w:i/>
          <w:color w:val="000000"/>
          <w:sz w:val="22"/>
          <w:szCs w:val="22"/>
          <w:shd w:val="clear" w:color="auto" w:fill="FFFFFF"/>
        </w:rPr>
        <w:t>)</w:t>
      </w:r>
      <w:r w:rsidR="006F3729">
        <w:rPr>
          <w:rFonts w:asciiTheme="minorHAnsi" w:hAnsiTheme="minorHAnsi" w:cstheme="minorHAnsi"/>
          <w:i/>
          <w:color w:val="000000"/>
          <w:sz w:val="22"/>
          <w:szCs w:val="22"/>
          <w:shd w:val="clear" w:color="auto" w:fill="FFFFFF"/>
        </w:rPr>
        <w:t>,</w:t>
      </w:r>
    </w:p>
    <w:p w14:paraId="569C9F59" w14:textId="77777777" w:rsidR="00D51906" w:rsidRPr="00D51906" w:rsidRDefault="00D51906" w:rsidP="002B65E4">
      <w:pPr>
        <w:pStyle w:val="Akapitzlist"/>
        <w:numPr>
          <w:ilvl w:val="0"/>
          <w:numId w:val="10"/>
        </w:numPr>
        <w:autoSpaceDE w:val="0"/>
        <w:spacing w:before="60" w:after="60" w:line="276" w:lineRule="auto"/>
        <w:ind w:left="2127" w:hanging="284"/>
        <w:contextualSpacing/>
        <w:jc w:val="both"/>
        <w:rPr>
          <w:rFonts w:asciiTheme="minorHAnsi" w:hAnsiTheme="minorHAnsi" w:cstheme="minorHAnsi"/>
          <w:sz w:val="22"/>
          <w:szCs w:val="22"/>
        </w:rPr>
      </w:pPr>
      <w:r w:rsidRPr="00D51906">
        <w:rPr>
          <w:rFonts w:asciiTheme="minorHAnsi" w:hAnsiTheme="minorHAnsi" w:cstheme="minorHAnsi"/>
          <w:sz w:val="22"/>
          <w:szCs w:val="22"/>
        </w:rPr>
        <w:lastRenderedPageBreak/>
        <w:t>Projekt musi być uzgodniony przez pod względem wymagań higienicznych i zdrowotnych oraz w zakresie ochrony przeciwpożarowej</w:t>
      </w:r>
      <w:r w:rsidR="006F3729">
        <w:rPr>
          <w:rFonts w:asciiTheme="minorHAnsi" w:hAnsiTheme="minorHAnsi" w:cstheme="minorHAnsi"/>
          <w:sz w:val="22"/>
          <w:szCs w:val="22"/>
        </w:rPr>
        <w:t>,</w:t>
      </w:r>
    </w:p>
    <w:p w14:paraId="519A0321" w14:textId="77777777" w:rsidR="00D51906" w:rsidRPr="00D51906" w:rsidRDefault="00D51906" w:rsidP="002B65E4">
      <w:pPr>
        <w:pStyle w:val="Akapitzlist"/>
        <w:numPr>
          <w:ilvl w:val="0"/>
          <w:numId w:val="10"/>
        </w:numPr>
        <w:autoSpaceDE w:val="0"/>
        <w:spacing w:before="60" w:after="60" w:line="276" w:lineRule="auto"/>
        <w:ind w:left="2127" w:hanging="284"/>
        <w:contextualSpacing/>
        <w:jc w:val="both"/>
        <w:rPr>
          <w:rFonts w:asciiTheme="minorHAnsi" w:hAnsiTheme="minorHAnsi" w:cstheme="minorHAnsi"/>
          <w:sz w:val="22"/>
          <w:szCs w:val="22"/>
        </w:rPr>
      </w:pPr>
      <w:r w:rsidRPr="00D51906">
        <w:rPr>
          <w:rFonts w:asciiTheme="minorHAnsi" w:hAnsiTheme="minorHAnsi" w:cstheme="minorHAnsi"/>
          <w:sz w:val="22"/>
          <w:szCs w:val="22"/>
        </w:rPr>
        <w:t xml:space="preserve">Projekt budowlany powinien zawierać następujące opracowania branżowe: </w:t>
      </w:r>
    </w:p>
    <w:p w14:paraId="1C76F51D"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architektoniczna i technologia</w:t>
      </w:r>
      <w:r w:rsidR="006F3729">
        <w:rPr>
          <w:rFonts w:asciiTheme="minorHAnsi" w:hAnsiTheme="minorHAnsi" w:cstheme="minorHAnsi"/>
          <w:sz w:val="22"/>
          <w:szCs w:val="22"/>
        </w:rPr>
        <w:t>,</w:t>
      </w:r>
    </w:p>
    <w:p w14:paraId="1AA61122"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konstrukcyjna</w:t>
      </w:r>
      <w:r w:rsidR="006F3729">
        <w:rPr>
          <w:rFonts w:asciiTheme="minorHAnsi" w:hAnsiTheme="minorHAnsi" w:cstheme="minorHAnsi"/>
          <w:sz w:val="22"/>
          <w:szCs w:val="22"/>
        </w:rPr>
        <w:t>,</w:t>
      </w:r>
    </w:p>
    <w:p w14:paraId="6FEC16A5"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drogowa</w:t>
      </w:r>
      <w:r w:rsidR="006F3729">
        <w:rPr>
          <w:rFonts w:asciiTheme="minorHAnsi" w:hAnsiTheme="minorHAnsi" w:cstheme="minorHAnsi"/>
          <w:sz w:val="22"/>
          <w:szCs w:val="22"/>
        </w:rPr>
        <w:t>,</w:t>
      </w:r>
    </w:p>
    <w:p w14:paraId="4F2DBB37"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sanitarna (w tym ogrzewcza, wodno-kanalizacyjna, kanalizacji deszczowej, wentylacji mechanicznej i klimatyzacji)</w:t>
      </w:r>
      <w:r w:rsidR="006F3729">
        <w:rPr>
          <w:rFonts w:asciiTheme="minorHAnsi" w:hAnsiTheme="minorHAnsi" w:cstheme="minorHAnsi"/>
          <w:sz w:val="22"/>
          <w:szCs w:val="22"/>
        </w:rPr>
        <w:t>,</w:t>
      </w:r>
    </w:p>
    <w:p w14:paraId="28740FD0"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elektryczna i teletechniczna</w:t>
      </w:r>
      <w:r w:rsidR="006F3729">
        <w:rPr>
          <w:rFonts w:asciiTheme="minorHAnsi" w:hAnsiTheme="minorHAnsi" w:cstheme="minorHAnsi"/>
          <w:sz w:val="22"/>
          <w:szCs w:val="22"/>
        </w:rPr>
        <w:t>,</w:t>
      </w:r>
    </w:p>
    <w:p w14:paraId="078F6872"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gazów medycznych</w:t>
      </w:r>
      <w:r w:rsidR="006F3729">
        <w:rPr>
          <w:rFonts w:asciiTheme="minorHAnsi" w:hAnsiTheme="minorHAnsi" w:cstheme="minorHAnsi"/>
          <w:sz w:val="22"/>
          <w:szCs w:val="22"/>
        </w:rPr>
        <w:t>,</w:t>
      </w:r>
    </w:p>
    <w:p w14:paraId="23A694A3"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Inne wymagane opracowania branżowe</w:t>
      </w:r>
      <w:r w:rsidR="006F3729">
        <w:rPr>
          <w:rFonts w:asciiTheme="minorHAnsi" w:hAnsiTheme="minorHAnsi" w:cstheme="minorHAnsi"/>
          <w:sz w:val="22"/>
          <w:szCs w:val="22"/>
        </w:rPr>
        <w:t>,</w:t>
      </w:r>
      <w:r w:rsidRPr="00D51906">
        <w:rPr>
          <w:rFonts w:asciiTheme="minorHAnsi" w:hAnsiTheme="minorHAnsi" w:cstheme="minorHAnsi"/>
          <w:sz w:val="22"/>
          <w:szCs w:val="22"/>
        </w:rPr>
        <w:t xml:space="preserve"> służące realizacji inwestycji w kompletnym zakresie. </w:t>
      </w:r>
    </w:p>
    <w:p w14:paraId="48A10609" w14:textId="77777777" w:rsidR="00D51906" w:rsidRPr="00D51906" w:rsidRDefault="00D51906" w:rsidP="002B65E4">
      <w:pPr>
        <w:pStyle w:val="Akapitzlist"/>
        <w:numPr>
          <w:ilvl w:val="0"/>
          <w:numId w:val="22"/>
        </w:numPr>
        <w:autoSpaceDE w:val="0"/>
        <w:spacing w:before="60" w:after="60" w:line="276" w:lineRule="auto"/>
        <w:ind w:left="2127" w:hanging="426"/>
        <w:contextualSpacing/>
        <w:jc w:val="both"/>
        <w:rPr>
          <w:rFonts w:asciiTheme="minorHAnsi" w:hAnsiTheme="minorHAnsi" w:cstheme="minorHAnsi"/>
          <w:sz w:val="22"/>
          <w:szCs w:val="22"/>
        </w:rPr>
      </w:pPr>
      <w:r w:rsidRPr="00D51906">
        <w:rPr>
          <w:rFonts w:asciiTheme="minorHAnsi" w:hAnsiTheme="minorHAnsi" w:cstheme="minorHAnsi"/>
          <w:sz w:val="22"/>
          <w:szCs w:val="22"/>
        </w:rPr>
        <w:t xml:space="preserve">Koordynacja międzybranżowa leży całkowicie po stronie Wykonawcy. </w:t>
      </w:r>
    </w:p>
    <w:p w14:paraId="6471526C" w14:textId="77777777" w:rsidR="00D51906" w:rsidRPr="00D51906" w:rsidRDefault="00D51906" w:rsidP="00D51906">
      <w:pPr>
        <w:pStyle w:val="Akapitzlist"/>
        <w:autoSpaceDE w:val="0"/>
        <w:spacing w:before="60" w:after="60"/>
        <w:ind w:left="2487"/>
        <w:contextualSpacing/>
        <w:rPr>
          <w:rFonts w:asciiTheme="minorHAnsi" w:hAnsiTheme="minorHAnsi" w:cstheme="minorHAnsi"/>
          <w:sz w:val="22"/>
          <w:szCs w:val="22"/>
        </w:rPr>
      </w:pPr>
    </w:p>
    <w:p w14:paraId="6A73DA30" w14:textId="77777777" w:rsidR="00D51906" w:rsidRPr="00D51906" w:rsidRDefault="00D51906" w:rsidP="002B65E4">
      <w:pPr>
        <w:pStyle w:val="Akapitzlist"/>
        <w:numPr>
          <w:ilvl w:val="2"/>
          <w:numId w:val="3"/>
        </w:numPr>
        <w:autoSpaceDE w:val="0"/>
        <w:spacing w:before="60" w:after="60" w:line="276" w:lineRule="auto"/>
        <w:contextualSpacing/>
        <w:jc w:val="both"/>
        <w:rPr>
          <w:rFonts w:asciiTheme="minorHAnsi" w:eastAsia="TTE123DE78t00" w:hAnsiTheme="minorHAnsi" w:cstheme="minorHAnsi"/>
          <w:b/>
          <w:sz w:val="22"/>
          <w:szCs w:val="22"/>
        </w:rPr>
      </w:pPr>
      <w:r w:rsidRPr="00D51906">
        <w:rPr>
          <w:rFonts w:asciiTheme="minorHAnsi" w:eastAsia="TTE123DE78t00" w:hAnsiTheme="minorHAnsi" w:cstheme="minorHAnsi"/>
          <w:b/>
          <w:sz w:val="22"/>
          <w:szCs w:val="22"/>
        </w:rPr>
        <w:t xml:space="preserve"> FAZA IV– projekt wykonawczy</w:t>
      </w:r>
    </w:p>
    <w:p w14:paraId="79866549" w14:textId="77777777" w:rsidR="00D51906" w:rsidRPr="00D51906" w:rsidRDefault="00D51906" w:rsidP="002B65E4">
      <w:pPr>
        <w:pStyle w:val="Akapitzlist"/>
        <w:numPr>
          <w:ilvl w:val="0"/>
          <w:numId w:val="9"/>
        </w:numPr>
        <w:autoSpaceDE w:val="0"/>
        <w:spacing w:before="60" w:after="60" w:line="276" w:lineRule="auto"/>
        <w:contextualSpacing/>
        <w:jc w:val="both"/>
        <w:rPr>
          <w:rFonts w:asciiTheme="minorHAnsi" w:hAnsiTheme="minorHAnsi" w:cstheme="minorHAnsi"/>
          <w:sz w:val="22"/>
          <w:szCs w:val="22"/>
        </w:rPr>
      </w:pPr>
      <w:r w:rsidRPr="00D51906">
        <w:rPr>
          <w:rFonts w:asciiTheme="minorHAnsi" w:eastAsia="TTE123DE78t00" w:hAnsiTheme="minorHAnsi" w:cstheme="minorHAnsi"/>
          <w:sz w:val="22"/>
          <w:szCs w:val="22"/>
        </w:rPr>
        <w:t xml:space="preserve">Projekt wykonawczy oraz </w:t>
      </w:r>
      <w:r w:rsidRPr="00D51906">
        <w:rPr>
          <w:rFonts w:asciiTheme="minorHAnsi" w:hAnsiTheme="minorHAnsi" w:cstheme="minorHAnsi"/>
          <w:sz w:val="22"/>
          <w:szCs w:val="22"/>
        </w:rPr>
        <w:t xml:space="preserve">specyfikacje techniczne wykonania i odbioru robót budowlanych należy wykonać zgodnie z </w:t>
      </w:r>
      <w:r w:rsidRPr="00D51906">
        <w:rPr>
          <w:rFonts w:asciiTheme="minorHAnsi" w:hAnsiTheme="minorHAnsi" w:cstheme="minorHAnsi"/>
          <w:i/>
          <w:sz w:val="22"/>
          <w:szCs w:val="22"/>
        </w:rPr>
        <w:t>ROZPORZĄDZENIEM MINISTRA INFRASTRUKTURY</w:t>
      </w:r>
      <w:r w:rsidRPr="00D51906">
        <w:rPr>
          <w:rFonts w:asciiTheme="minorHAnsi" w:hAnsiTheme="minorHAnsi" w:cstheme="minorHAnsi"/>
          <w:i/>
          <w:position w:val="4"/>
          <w:sz w:val="22"/>
          <w:szCs w:val="22"/>
        </w:rPr>
        <w:t xml:space="preserve"> </w:t>
      </w:r>
      <w:r w:rsidRPr="00D51906">
        <w:rPr>
          <w:rFonts w:asciiTheme="minorHAnsi" w:hAnsiTheme="minorHAnsi" w:cstheme="minorHAnsi"/>
          <w:i/>
          <w:sz w:val="22"/>
          <w:szCs w:val="22"/>
        </w:rPr>
        <w:t>z dnia 2 września 2004 r. w sprawie szczegółowego zakresu i formy dokumentacji projektowej, specyfikacji technicznych wykonania i odbioru robót budowlanych oraz programu funkcjonalno-</w:t>
      </w:r>
      <w:r w:rsidR="006F3729">
        <w:rPr>
          <w:rFonts w:asciiTheme="minorHAnsi" w:hAnsiTheme="minorHAnsi" w:cstheme="minorHAnsi"/>
          <w:i/>
          <w:sz w:val="22"/>
          <w:szCs w:val="22"/>
        </w:rPr>
        <w:t xml:space="preserve"> </w:t>
      </w:r>
      <w:r w:rsidRPr="00D51906">
        <w:rPr>
          <w:rFonts w:asciiTheme="minorHAnsi" w:hAnsiTheme="minorHAnsi" w:cstheme="minorHAnsi"/>
          <w:i/>
          <w:sz w:val="22"/>
          <w:szCs w:val="22"/>
        </w:rPr>
        <w:t xml:space="preserve">użytkowego (Dz. U. z dnia 16 września 2004 r.) </w:t>
      </w:r>
      <w:r w:rsidRPr="00D51906">
        <w:rPr>
          <w:rFonts w:asciiTheme="minorHAnsi" w:hAnsiTheme="minorHAnsi" w:cstheme="minorHAnsi"/>
          <w:sz w:val="22"/>
          <w:szCs w:val="22"/>
        </w:rPr>
        <w:t xml:space="preserve">w formie umożliwiającej realizację budowy odpowiednio z przepisami oraz zasadami wiedzy technicznej– rysunki architektoniczne powinny być sporządzone w skali umożliwiającej odczytanie do celów wykonawczych. </w:t>
      </w:r>
    </w:p>
    <w:p w14:paraId="33E89968" w14:textId="77777777" w:rsidR="00D51906" w:rsidRPr="00855DF2" w:rsidRDefault="00D51906" w:rsidP="002B65E4">
      <w:pPr>
        <w:pStyle w:val="Akapitzlist"/>
        <w:numPr>
          <w:ilvl w:val="0"/>
          <w:numId w:val="9"/>
        </w:numPr>
        <w:tabs>
          <w:tab w:val="left" w:pos="283"/>
        </w:tabs>
        <w:autoSpaceDE w:val="0"/>
        <w:spacing w:before="60" w:after="60" w:line="276" w:lineRule="auto"/>
        <w:contextualSpacing/>
        <w:jc w:val="both"/>
        <w:rPr>
          <w:rFonts w:asciiTheme="minorHAnsi" w:hAnsiTheme="minorHAnsi" w:cstheme="minorHAnsi"/>
          <w:i/>
          <w:sz w:val="22"/>
          <w:szCs w:val="22"/>
        </w:rPr>
      </w:pPr>
      <w:r w:rsidRPr="00855DF2">
        <w:rPr>
          <w:rFonts w:asciiTheme="minorHAnsi" w:hAnsiTheme="minorHAnsi" w:cstheme="minorHAnsi"/>
          <w:sz w:val="22"/>
          <w:szCs w:val="22"/>
        </w:rPr>
        <w:t xml:space="preserve">Kosztorys inwestorski należy wykonać zgodnie z </w:t>
      </w:r>
      <w:r w:rsidRPr="00855DF2">
        <w:rPr>
          <w:rFonts w:asciiTheme="minorHAnsi" w:hAnsiTheme="minorHAnsi" w:cstheme="minorHAnsi"/>
          <w:i/>
          <w:sz w:val="22"/>
          <w:szCs w:val="22"/>
        </w:rPr>
        <w:t>ROZPORZĄDZENIEM MINISTRA INFRASTRUKTURY</w:t>
      </w:r>
      <w:r w:rsidRPr="00855DF2">
        <w:rPr>
          <w:rFonts w:asciiTheme="minorHAnsi" w:hAnsiTheme="minorHAnsi" w:cstheme="minorHAnsi"/>
          <w:i/>
          <w:position w:val="4"/>
          <w:sz w:val="22"/>
          <w:szCs w:val="22"/>
        </w:rPr>
        <w:t xml:space="preserve"> </w:t>
      </w:r>
      <w:r w:rsidRPr="00855DF2">
        <w:rPr>
          <w:rFonts w:asciiTheme="minorHAnsi" w:hAnsiTheme="minorHAnsi" w:cstheme="minorHAnsi"/>
          <w:i/>
          <w:sz w:val="22"/>
          <w:szCs w:val="22"/>
        </w:rPr>
        <w:t>z dnia 18 maja 2004 r. w sprawie określenia metod i podstaw sporządzania kosztorysu inwestorskiego, obliczania planowanych kosztów prac projektowych oraz planowanych kosztów robót budowlanych określonych w programie funkcjonalno-użytkowym (Dz. U. z dnia 8 czerwca 2004 r.), (Dz.U.</w:t>
      </w:r>
      <w:r w:rsidR="00893DFE" w:rsidRPr="00855DF2">
        <w:rPr>
          <w:rFonts w:asciiTheme="minorHAnsi" w:hAnsiTheme="minorHAnsi" w:cstheme="minorHAnsi"/>
          <w:i/>
          <w:sz w:val="22"/>
          <w:szCs w:val="22"/>
        </w:rPr>
        <w:t xml:space="preserve"> 20</w:t>
      </w:r>
      <w:r w:rsidRPr="00855DF2">
        <w:rPr>
          <w:rFonts w:asciiTheme="minorHAnsi" w:hAnsiTheme="minorHAnsi" w:cstheme="minorHAnsi"/>
          <w:i/>
          <w:sz w:val="22"/>
          <w:szCs w:val="22"/>
        </w:rPr>
        <w:t>04</w:t>
      </w:r>
      <w:r w:rsidR="00855DF2" w:rsidRPr="00855DF2">
        <w:rPr>
          <w:rFonts w:asciiTheme="minorHAnsi" w:hAnsiTheme="minorHAnsi" w:cstheme="minorHAnsi"/>
          <w:i/>
          <w:sz w:val="22"/>
          <w:szCs w:val="22"/>
        </w:rPr>
        <w:t xml:space="preserve"> r. nr </w:t>
      </w:r>
      <w:r w:rsidRPr="00855DF2">
        <w:rPr>
          <w:rFonts w:asciiTheme="minorHAnsi" w:hAnsiTheme="minorHAnsi" w:cstheme="minorHAnsi"/>
          <w:i/>
          <w:sz w:val="22"/>
          <w:szCs w:val="22"/>
        </w:rPr>
        <w:t>130</w:t>
      </w:r>
      <w:r w:rsidR="00855DF2" w:rsidRPr="00855DF2">
        <w:rPr>
          <w:rFonts w:asciiTheme="minorHAnsi" w:hAnsiTheme="minorHAnsi" w:cstheme="minorHAnsi"/>
          <w:i/>
          <w:sz w:val="22"/>
          <w:szCs w:val="22"/>
        </w:rPr>
        <w:t xml:space="preserve"> poz. </w:t>
      </w:r>
      <w:r w:rsidRPr="00855DF2">
        <w:rPr>
          <w:rFonts w:asciiTheme="minorHAnsi" w:hAnsiTheme="minorHAnsi" w:cstheme="minorHAnsi"/>
          <w:i/>
          <w:sz w:val="22"/>
          <w:szCs w:val="22"/>
        </w:rPr>
        <w:t>1389)</w:t>
      </w:r>
      <w:r w:rsidR="00855DF2">
        <w:rPr>
          <w:rFonts w:asciiTheme="minorHAnsi" w:hAnsiTheme="minorHAnsi" w:cstheme="minorHAnsi"/>
          <w:i/>
          <w:sz w:val="22"/>
          <w:szCs w:val="22"/>
        </w:rPr>
        <w:t>,</w:t>
      </w:r>
    </w:p>
    <w:p w14:paraId="7D51F63B" w14:textId="77777777" w:rsidR="00D51906" w:rsidRPr="00D51906" w:rsidRDefault="00D51906" w:rsidP="002B65E4">
      <w:pPr>
        <w:pStyle w:val="Akapitzlist"/>
        <w:numPr>
          <w:ilvl w:val="0"/>
          <w:numId w:val="9"/>
        </w:numPr>
        <w:tabs>
          <w:tab w:val="left" w:pos="283"/>
        </w:tabs>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Przedmiary robót należy dostarczyć Zamawiającemu wraz z dokumentacją projektową</w:t>
      </w:r>
      <w:r w:rsidR="00855DF2">
        <w:rPr>
          <w:rFonts w:asciiTheme="minorHAnsi" w:hAnsiTheme="minorHAnsi" w:cstheme="minorHAnsi"/>
          <w:sz w:val="22"/>
          <w:szCs w:val="22"/>
        </w:rPr>
        <w:t>,</w:t>
      </w:r>
    </w:p>
    <w:p w14:paraId="4C603244" w14:textId="77777777" w:rsidR="00D51906" w:rsidRPr="00D51906" w:rsidRDefault="00D51906" w:rsidP="002B65E4">
      <w:pPr>
        <w:pStyle w:val="Akapitzlist"/>
        <w:numPr>
          <w:ilvl w:val="0"/>
          <w:numId w:val="9"/>
        </w:numPr>
        <w:tabs>
          <w:tab w:val="left" w:pos="283"/>
        </w:tabs>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W chwili odbioru dokumentacji projektowo – kosztorysowej prawa autorskie majątkowe przechodzą na własność Zamawiającego</w:t>
      </w:r>
      <w:r w:rsidR="00855DF2">
        <w:rPr>
          <w:rFonts w:asciiTheme="minorHAnsi" w:hAnsiTheme="minorHAnsi" w:cstheme="minorHAnsi"/>
          <w:sz w:val="22"/>
          <w:szCs w:val="22"/>
        </w:rPr>
        <w:t>.</w:t>
      </w:r>
    </w:p>
    <w:p w14:paraId="217525DC" w14:textId="77777777" w:rsidR="00D51906" w:rsidRPr="00D51906" w:rsidRDefault="00D51906" w:rsidP="006F3729">
      <w:pPr>
        <w:pStyle w:val="Akapitzlist"/>
        <w:spacing w:line="276" w:lineRule="auto"/>
        <w:jc w:val="both"/>
        <w:rPr>
          <w:rFonts w:asciiTheme="minorHAnsi" w:hAnsiTheme="minorHAnsi" w:cstheme="minorHAnsi"/>
          <w:sz w:val="22"/>
          <w:szCs w:val="22"/>
        </w:rPr>
      </w:pPr>
    </w:p>
    <w:p w14:paraId="263A2385" w14:textId="77777777" w:rsidR="00D51906" w:rsidRPr="00D51906" w:rsidRDefault="00D51906" w:rsidP="002B65E4">
      <w:pPr>
        <w:pStyle w:val="Akapitzlist"/>
        <w:numPr>
          <w:ilvl w:val="0"/>
          <w:numId w:val="9"/>
        </w:numPr>
        <w:tabs>
          <w:tab w:val="left" w:pos="283"/>
        </w:tabs>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 xml:space="preserve">Wykonawca zobowiązany jest dostarczyć każdą część dokumentacji w wersji papierowej i elektronicznej (wersji edytowalnej- zależnie od pliku źródłowego - i </w:t>
      </w:r>
      <w:r w:rsidR="00855DF2">
        <w:rPr>
          <w:rFonts w:asciiTheme="minorHAnsi" w:hAnsiTheme="minorHAnsi" w:cstheme="minorHAnsi"/>
          <w:sz w:val="22"/>
          <w:szCs w:val="22"/>
        </w:rPr>
        <w:t xml:space="preserve">w </w:t>
      </w:r>
      <w:r w:rsidRPr="00D51906">
        <w:rPr>
          <w:rFonts w:asciiTheme="minorHAnsi" w:hAnsiTheme="minorHAnsi" w:cstheme="minorHAnsi"/>
          <w:sz w:val="22"/>
          <w:szCs w:val="22"/>
        </w:rPr>
        <w:t xml:space="preserve">formacie nieedytowalnym </w:t>
      </w:r>
      <w:r w:rsidRPr="00D51906">
        <w:rPr>
          <w:rFonts w:asciiTheme="minorHAnsi" w:hAnsiTheme="minorHAnsi" w:cstheme="minorHAnsi"/>
          <w:i/>
          <w:sz w:val="22"/>
          <w:szCs w:val="22"/>
        </w:rPr>
        <w:t>pdf</w:t>
      </w:r>
      <w:r w:rsidRPr="00D51906">
        <w:rPr>
          <w:rFonts w:asciiTheme="minorHAnsi" w:hAnsiTheme="minorHAnsi" w:cstheme="minorHAnsi"/>
          <w:sz w:val="22"/>
          <w:szCs w:val="22"/>
        </w:rPr>
        <w:t>).</w:t>
      </w:r>
    </w:p>
    <w:p w14:paraId="1F715A71" w14:textId="77777777" w:rsidR="00D51906" w:rsidRPr="00D51906" w:rsidRDefault="00D51906" w:rsidP="002B65E4">
      <w:pPr>
        <w:pStyle w:val="Akapitzlist"/>
        <w:numPr>
          <w:ilvl w:val="0"/>
          <w:numId w:val="10"/>
        </w:numPr>
        <w:autoSpaceDE w:val="0"/>
        <w:spacing w:before="60" w:after="60" w:line="276" w:lineRule="auto"/>
        <w:ind w:left="2127" w:hanging="284"/>
        <w:contextualSpacing/>
        <w:jc w:val="both"/>
        <w:rPr>
          <w:rFonts w:asciiTheme="minorHAnsi" w:hAnsiTheme="minorHAnsi" w:cstheme="minorHAnsi"/>
          <w:sz w:val="22"/>
          <w:szCs w:val="22"/>
        </w:rPr>
      </w:pPr>
      <w:r w:rsidRPr="00D51906">
        <w:rPr>
          <w:rFonts w:asciiTheme="minorHAnsi" w:hAnsiTheme="minorHAnsi" w:cstheme="minorHAnsi"/>
          <w:sz w:val="22"/>
          <w:szCs w:val="22"/>
        </w:rPr>
        <w:t xml:space="preserve">Projekt wykonawczy powinien zawierać następujące opracowania branżowe: </w:t>
      </w:r>
    </w:p>
    <w:p w14:paraId="5AA77292"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architektoniczna i technologia</w:t>
      </w:r>
      <w:r w:rsidR="00855DF2">
        <w:rPr>
          <w:rFonts w:asciiTheme="minorHAnsi" w:hAnsiTheme="minorHAnsi" w:cstheme="minorHAnsi"/>
          <w:sz w:val="22"/>
          <w:szCs w:val="22"/>
        </w:rPr>
        <w:t>,</w:t>
      </w:r>
    </w:p>
    <w:p w14:paraId="64E33CDA"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konstrukcyjna</w:t>
      </w:r>
      <w:r w:rsidR="00855DF2">
        <w:rPr>
          <w:rFonts w:asciiTheme="minorHAnsi" w:hAnsiTheme="minorHAnsi" w:cstheme="minorHAnsi"/>
          <w:sz w:val="22"/>
          <w:szCs w:val="22"/>
        </w:rPr>
        <w:t>,</w:t>
      </w:r>
    </w:p>
    <w:p w14:paraId="7CA27406"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drogowa</w:t>
      </w:r>
      <w:r w:rsidR="00855DF2">
        <w:rPr>
          <w:rFonts w:asciiTheme="minorHAnsi" w:hAnsiTheme="minorHAnsi" w:cstheme="minorHAnsi"/>
          <w:sz w:val="22"/>
          <w:szCs w:val="22"/>
        </w:rPr>
        <w:t>,</w:t>
      </w:r>
    </w:p>
    <w:p w14:paraId="7F49FB8B"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sanitarna (w tym ogrzewcza, wodno-kanalizacyjna, kanalizacji deszczowej, wentylacji mechanicznej i klimatyzacji)</w:t>
      </w:r>
      <w:r w:rsidR="00855DF2">
        <w:rPr>
          <w:rFonts w:asciiTheme="minorHAnsi" w:hAnsiTheme="minorHAnsi" w:cstheme="minorHAnsi"/>
          <w:sz w:val="22"/>
          <w:szCs w:val="22"/>
        </w:rPr>
        <w:t>,</w:t>
      </w:r>
    </w:p>
    <w:p w14:paraId="5443FCF4"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elektryczna i teletechniczna</w:t>
      </w:r>
      <w:r w:rsidR="00855DF2">
        <w:rPr>
          <w:rFonts w:asciiTheme="minorHAnsi" w:hAnsiTheme="minorHAnsi" w:cstheme="minorHAnsi"/>
          <w:sz w:val="22"/>
          <w:szCs w:val="22"/>
        </w:rPr>
        <w:t>,</w:t>
      </w:r>
    </w:p>
    <w:p w14:paraId="4F4C076A"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t>Branża gazów medycznych</w:t>
      </w:r>
      <w:r w:rsidR="00855DF2">
        <w:rPr>
          <w:rFonts w:asciiTheme="minorHAnsi" w:hAnsiTheme="minorHAnsi" w:cstheme="minorHAnsi"/>
          <w:sz w:val="22"/>
          <w:szCs w:val="22"/>
        </w:rPr>
        <w:t>,</w:t>
      </w:r>
    </w:p>
    <w:p w14:paraId="32C54121" w14:textId="77777777" w:rsidR="00D51906" w:rsidRPr="00D51906" w:rsidRDefault="00D51906" w:rsidP="002B65E4">
      <w:pPr>
        <w:pStyle w:val="Akapitzlist"/>
        <w:numPr>
          <w:ilvl w:val="0"/>
          <w:numId w:val="18"/>
        </w:numPr>
        <w:autoSpaceDE w:val="0"/>
        <w:spacing w:before="60" w:after="60" w:line="276" w:lineRule="auto"/>
        <w:contextualSpacing/>
        <w:jc w:val="both"/>
        <w:rPr>
          <w:rFonts w:asciiTheme="minorHAnsi" w:hAnsiTheme="minorHAnsi" w:cstheme="minorHAnsi"/>
          <w:sz w:val="22"/>
          <w:szCs w:val="22"/>
        </w:rPr>
      </w:pPr>
      <w:r w:rsidRPr="00D51906">
        <w:rPr>
          <w:rFonts w:asciiTheme="minorHAnsi" w:hAnsiTheme="minorHAnsi" w:cstheme="minorHAnsi"/>
          <w:sz w:val="22"/>
          <w:szCs w:val="22"/>
        </w:rPr>
        <w:lastRenderedPageBreak/>
        <w:t xml:space="preserve">Inne wymagane opracowania branżowe służące realizacji inwestycji w kompletnym zakresie. </w:t>
      </w:r>
    </w:p>
    <w:p w14:paraId="54605DBD" w14:textId="77777777" w:rsidR="00D51906" w:rsidRPr="00D51906" w:rsidRDefault="00D51906" w:rsidP="002B65E4">
      <w:pPr>
        <w:pStyle w:val="Akapitzlist"/>
        <w:numPr>
          <w:ilvl w:val="0"/>
          <w:numId w:val="10"/>
        </w:numPr>
        <w:autoSpaceDE w:val="0"/>
        <w:spacing w:before="60" w:after="60" w:line="276" w:lineRule="auto"/>
        <w:ind w:left="2268" w:hanging="425"/>
        <w:contextualSpacing/>
        <w:jc w:val="both"/>
        <w:rPr>
          <w:rFonts w:asciiTheme="minorHAnsi" w:hAnsiTheme="minorHAnsi" w:cstheme="minorHAnsi"/>
          <w:sz w:val="22"/>
          <w:szCs w:val="22"/>
        </w:rPr>
      </w:pPr>
      <w:r w:rsidRPr="00D51906">
        <w:rPr>
          <w:rFonts w:asciiTheme="minorHAnsi" w:hAnsiTheme="minorHAnsi" w:cstheme="minorHAnsi"/>
          <w:sz w:val="22"/>
          <w:szCs w:val="22"/>
        </w:rPr>
        <w:t xml:space="preserve">Koordynacja międzybranżowa leży całkowicie po stronie Wykonawcy. </w:t>
      </w:r>
    </w:p>
    <w:p w14:paraId="0FF8F1D5" w14:textId="77777777" w:rsidR="00D51906" w:rsidRPr="00D51906" w:rsidRDefault="00D51906" w:rsidP="00D51906">
      <w:pPr>
        <w:pStyle w:val="Akapitzlist"/>
        <w:tabs>
          <w:tab w:val="left" w:pos="283"/>
        </w:tabs>
        <w:autoSpaceDE w:val="0"/>
        <w:spacing w:before="60" w:after="60"/>
        <w:ind w:left="2160"/>
        <w:rPr>
          <w:rFonts w:asciiTheme="minorHAnsi" w:hAnsiTheme="minorHAnsi" w:cstheme="minorHAnsi"/>
          <w:sz w:val="22"/>
          <w:szCs w:val="22"/>
        </w:rPr>
      </w:pPr>
    </w:p>
    <w:p w14:paraId="5C622782" w14:textId="77777777" w:rsid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Wszystkie składowe dokumentacji projektowo-kosztorysowej powinny być opracowane w ilości egzemplarzy określonej na podstawie umowy z Zamawiającym (patrz: wzór umowy).</w:t>
      </w:r>
    </w:p>
    <w:p w14:paraId="3C9289BB"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Każda z ww. czterech faz wykonania dokumentacji projektowo</w:t>
      </w:r>
      <w:r w:rsidR="00855DF2">
        <w:rPr>
          <w:rFonts w:asciiTheme="minorHAnsi" w:hAnsiTheme="minorHAnsi" w:cstheme="minorHAnsi"/>
          <w:color w:val="auto"/>
          <w:sz w:val="22"/>
          <w:szCs w:val="22"/>
        </w:rPr>
        <w:t xml:space="preserve">- </w:t>
      </w:r>
      <w:r w:rsidRPr="00855DF2">
        <w:rPr>
          <w:rFonts w:asciiTheme="minorHAnsi" w:hAnsiTheme="minorHAnsi" w:cstheme="minorHAnsi"/>
          <w:color w:val="auto"/>
          <w:sz w:val="22"/>
          <w:szCs w:val="22"/>
        </w:rPr>
        <w:t>kosztorysowej wymaga uzyskania akceptacji pisemnej od Zamawiającego.</w:t>
      </w:r>
    </w:p>
    <w:p w14:paraId="5CBAAD2A"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Zamawiający wymaga przedłożenia dokumentacji projektowo</w:t>
      </w:r>
      <w:r w:rsidR="00855DF2">
        <w:rPr>
          <w:rFonts w:asciiTheme="minorHAnsi" w:hAnsiTheme="minorHAnsi" w:cstheme="minorHAnsi"/>
          <w:color w:val="auto"/>
          <w:sz w:val="22"/>
          <w:szCs w:val="22"/>
        </w:rPr>
        <w:t xml:space="preserve">- </w:t>
      </w:r>
      <w:r w:rsidRPr="00855DF2">
        <w:rPr>
          <w:rFonts w:asciiTheme="minorHAnsi" w:hAnsiTheme="minorHAnsi" w:cstheme="minorHAnsi"/>
          <w:color w:val="auto"/>
          <w:sz w:val="22"/>
          <w:szCs w:val="22"/>
        </w:rPr>
        <w:t>kosztorysowej do akceptacji w celu sprawdzenia jej zgodności w aspekcie z ustaleniami programu funkcjonalno-</w:t>
      </w:r>
      <w:r w:rsidR="00855DF2">
        <w:rPr>
          <w:rFonts w:asciiTheme="minorHAnsi" w:hAnsiTheme="minorHAnsi" w:cstheme="minorHAnsi"/>
          <w:color w:val="auto"/>
          <w:sz w:val="22"/>
          <w:szCs w:val="22"/>
        </w:rPr>
        <w:t xml:space="preserve"> </w:t>
      </w:r>
      <w:r w:rsidRPr="00855DF2">
        <w:rPr>
          <w:rFonts w:asciiTheme="minorHAnsi" w:hAnsiTheme="minorHAnsi" w:cstheme="minorHAnsi"/>
          <w:color w:val="auto"/>
          <w:sz w:val="22"/>
          <w:szCs w:val="22"/>
        </w:rPr>
        <w:t>użytkowego i ramowymi zapisami umowy.</w:t>
      </w:r>
    </w:p>
    <w:p w14:paraId="0092031F"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Dokumentacja projektowo- kosztorysowa winna być dostarczona Zamawiającemu:</w:t>
      </w:r>
    </w:p>
    <w:p w14:paraId="7C8E6E16" w14:textId="77777777" w:rsidR="00D51906" w:rsidRPr="00855DF2" w:rsidRDefault="00D51906" w:rsidP="002B65E4">
      <w:pPr>
        <w:pStyle w:val="Default"/>
        <w:numPr>
          <w:ilvl w:val="0"/>
          <w:numId w:val="30"/>
        </w:numPr>
        <w:spacing w:line="276" w:lineRule="auto"/>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w formie drukowalnej</w:t>
      </w:r>
      <w:r w:rsidR="00855DF2">
        <w:rPr>
          <w:rFonts w:asciiTheme="minorHAnsi" w:hAnsiTheme="minorHAnsi" w:cstheme="minorHAnsi"/>
          <w:color w:val="auto"/>
          <w:sz w:val="22"/>
          <w:szCs w:val="22"/>
        </w:rPr>
        <w:t xml:space="preserve"> </w:t>
      </w:r>
      <w:r w:rsidRPr="00855DF2">
        <w:rPr>
          <w:rFonts w:asciiTheme="minorHAnsi" w:hAnsiTheme="minorHAnsi" w:cstheme="minorHAnsi"/>
          <w:color w:val="auto"/>
          <w:sz w:val="22"/>
          <w:szCs w:val="22"/>
        </w:rPr>
        <w:t>(papierowej)</w:t>
      </w:r>
      <w:r w:rsidR="00855DF2">
        <w:rPr>
          <w:rFonts w:asciiTheme="minorHAnsi" w:hAnsiTheme="minorHAnsi" w:cstheme="minorHAnsi"/>
          <w:color w:val="auto"/>
          <w:sz w:val="22"/>
          <w:szCs w:val="22"/>
        </w:rPr>
        <w:t>,</w:t>
      </w:r>
      <w:r w:rsidRPr="00855DF2">
        <w:rPr>
          <w:rFonts w:asciiTheme="minorHAnsi" w:hAnsiTheme="minorHAnsi" w:cstheme="minorHAnsi"/>
          <w:color w:val="auto"/>
          <w:sz w:val="22"/>
          <w:szCs w:val="22"/>
        </w:rPr>
        <w:t xml:space="preserve"> w ilości egzemplarzy wskazanych we wzorze umowy, </w:t>
      </w:r>
    </w:p>
    <w:p w14:paraId="7F223A2D" w14:textId="77777777" w:rsidR="00D51906" w:rsidRPr="00855DF2" w:rsidRDefault="00D51906" w:rsidP="002B65E4">
      <w:pPr>
        <w:pStyle w:val="Default"/>
        <w:numPr>
          <w:ilvl w:val="0"/>
          <w:numId w:val="30"/>
        </w:numPr>
        <w:spacing w:line="276" w:lineRule="auto"/>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 xml:space="preserve">w formie elektronicznej (edytowalnej – </w:t>
      </w:r>
      <w:proofErr w:type="spellStart"/>
      <w:r w:rsidRPr="00855DF2">
        <w:rPr>
          <w:rFonts w:asciiTheme="minorHAnsi" w:hAnsiTheme="minorHAnsi" w:cstheme="minorHAnsi"/>
          <w:color w:val="auto"/>
          <w:sz w:val="22"/>
          <w:szCs w:val="22"/>
        </w:rPr>
        <w:t>dwg</w:t>
      </w:r>
      <w:proofErr w:type="spellEnd"/>
      <w:r w:rsidRPr="00855DF2">
        <w:rPr>
          <w:rFonts w:asciiTheme="minorHAnsi" w:hAnsiTheme="minorHAnsi" w:cstheme="minorHAnsi"/>
          <w:color w:val="auto"/>
          <w:sz w:val="22"/>
          <w:szCs w:val="22"/>
        </w:rPr>
        <w:t xml:space="preserve">, </w:t>
      </w:r>
      <w:proofErr w:type="spellStart"/>
      <w:r w:rsidRPr="00855DF2">
        <w:rPr>
          <w:rFonts w:asciiTheme="minorHAnsi" w:hAnsiTheme="minorHAnsi" w:cstheme="minorHAnsi"/>
          <w:color w:val="auto"/>
          <w:sz w:val="22"/>
          <w:szCs w:val="22"/>
        </w:rPr>
        <w:t>dxf</w:t>
      </w:r>
      <w:proofErr w:type="spellEnd"/>
      <w:r w:rsidRPr="00855DF2">
        <w:rPr>
          <w:rFonts w:asciiTheme="minorHAnsi" w:hAnsiTheme="minorHAnsi" w:cstheme="minorHAnsi"/>
          <w:color w:val="auto"/>
          <w:sz w:val="22"/>
          <w:szCs w:val="22"/>
        </w:rPr>
        <w:t xml:space="preserve">, nieedytowalnej - pdf) na nośniku danych. </w:t>
      </w:r>
    </w:p>
    <w:p w14:paraId="5F1EC336" w14:textId="77777777" w:rsidR="00D51906" w:rsidRPr="00A66BDC" w:rsidRDefault="00D51906" w:rsidP="002B65E4">
      <w:pPr>
        <w:pStyle w:val="Nagwek1"/>
        <w:numPr>
          <w:ilvl w:val="1"/>
          <w:numId w:val="3"/>
        </w:numPr>
        <w:jc w:val="both"/>
        <w:rPr>
          <w:rFonts w:asciiTheme="minorHAnsi" w:hAnsiTheme="minorHAnsi" w:cstheme="minorHAnsi"/>
          <w:sz w:val="22"/>
          <w:szCs w:val="22"/>
        </w:rPr>
      </w:pPr>
      <w:bookmarkStart w:id="9" w:name="_Toc54952004"/>
      <w:r w:rsidRPr="00D51906">
        <w:rPr>
          <w:rFonts w:asciiTheme="minorHAnsi" w:hAnsiTheme="minorHAnsi" w:cstheme="minorHAnsi"/>
          <w:sz w:val="22"/>
          <w:szCs w:val="22"/>
        </w:rPr>
        <w:t>Wymagania dotyczące przygotowania terenu budowy</w:t>
      </w:r>
      <w:bookmarkEnd w:id="9"/>
    </w:p>
    <w:p w14:paraId="3A33D9FD"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Zamawiający przekaże Wykonawcy teren budowy</w:t>
      </w:r>
      <w:r w:rsidR="00855DF2">
        <w:rPr>
          <w:rFonts w:asciiTheme="minorHAnsi" w:hAnsiTheme="minorHAnsi" w:cstheme="minorHAnsi"/>
          <w:color w:val="auto"/>
          <w:sz w:val="22"/>
          <w:szCs w:val="22"/>
        </w:rPr>
        <w:t>,</w:t>
      </w:r>
      <w:r w:rsidRPr="00855DF2">
        <w:rPr>
          <w:rFonts w:asciiTheme="minorHAnsi" w:hAnsiTheme="minorHAnsi" w:cstheme="minorHAnsi"/>
          <w:color w:val="auto"/>
          <w:sz w:val="22"/>
          <w:szCs w:val="22"/>
        </w:rPr>
        <w:t xml:space="preserve"> wraz ze wszystkimi niezbędnymi informacjami</w:t>
      </w:r>
      <w:r w:rsidR="00855DF2">
        <w:rPr>
          <w:rFonts w:asciiTheme="minorHAnsi" w:hAnsiTheme="minorHAnsi" w:cstheme="minorHAnsi"/>
          <w:color w:val="auto"/>
          <w:sz w:val="22"/>
          <w:szCs w:val="22"/>
        </w:rPr>
        <w:t>,</w:t>
      </w:r>
      <w:r w:rsidRPr="00855DF2">
        <w:rPr>
          <w:rFonts w:asciiTheme="minorHAnsi" w:hAnsiTheme="minorHAnsi" w:cstheme="minorHAnsi"/>
          <w:color w:val="auto"/>
          <w:sz w:val="22"/>
          <w:szCs w:val="22"/>
        </w:rPr>
        <w:t xml:space="preserve"> celem prawidłowego przebiegu inwestycji. </w:t>
      </w:r>
    </w:p>
    <w:p w14:paraId="723EA3E9"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 xml:space="preserve">Wykonawca ma obowiązek zapoznania się z obiektami, instalacjami i urządzeniami, które znajdują się na terenie wykonywania prac i których uszkodzenie, zniszczenie, itp. może stanowić naruszenie interesów osób trzecich. </w:t>
      </w:r>
    </w:p>
    <w:p w14:paraId="68231C26"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Wykonawca na terenie budowy jest zobowiązany ulokować miejsce czasowego przetrzymywania materiałów i urządzeń w sposób nie powodujący trudności komunikacyjnych dla użytkowników obiektów oraz nie powodujący szkód w środowisku naturalny</w:t>
      </w:r>
      <w:r w:rsidR="00855DF2">
        <w:rPr>
          <w:rFonts w:asciiTheme="minorHAnsi" w:hAnsiTheme="minorHAnsi" w:cstheme="minorHAnsi"/>
          <w:color w:val="auto"/>
          <w:sz w:val="22"/>
          <w:szCs w:val="22"/>
        </w:rPr>
        <w:t>m</w:t>
      </w:r>
      <w:r w:rsidRPr="00855DF2">
        <w:rPr>
          <w:rFonts w:asciiTheme="minorHAnsi" w:hAnsiTheme="minorHAnsi" w:cstheme="minorHAnsi"/>
          <w:color w:val="auto"/>
          <w:sz w:val="22"/>
          <w:szCs w:val="22"/>
        </w:rPr>
        <w:t xml:space="preserve"> (zanieczyszczenia powierzchni ziemi i wód powierzchniowych oraz podziemnych, osunięcia się warstw gleby, trwałego uszkodzenia roślinności drzewiastej i zielnej). Wymaga się, by organizacja budowy zapewniała bezpieczne i ciągłe funkcjonowanie poszczególnych oddziałów szpitalnych i nie utrudniała dojazdu do innych budynków na terenie szpitala. </w:t>
      </w:r>
    </w:p>
    <w:p w14:paraId="25FBDD69"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Wykonawcę zobowiązuje się do zorganizowania i utrzymania terenu budowy. Przez zorganizowanie rozumie się</w:t>
      </w:r>
      <w:r w:rsidR="00855DF2">
        <w:rPr>
          <w:rFonts w:asciiTheme="minorHAnsi" w:hAnsiTheme="minorHAnsi" w:cstheme="minorHAnsi"/>
          <w:color w:val="auto"/>
          <w:sz w:val="22"/>
          <w:szCs w:val="22"/>
        </w:rPr>
        <w:t xml:space="preserve"> </w:t>
      </w:r>
      <w:r w:rsidRPr="00855DF2">
        <w:rPr>
          <w:rFonts w:asciiTheme="minorHAnsi" w:hAnsiTheme="minorHAnsi" w:cstheme="minorHAnsi"/>
          <w:color w:val="auto"/>
          <w:sz w:val="22"/>
          <w:szCs w:val="22"/>
        </w:rPr>
        <w:t>zabezpieczenie dojścia do budynku w trakcie trwania robot oraz utrzymanie ruchu publicznego, przez przygotowanie projektu zmiany organizacji ruchu, jeśli będzie to wymagane</w:t>
      </w:r>
      <w:r w:rsidR="00855DF2">
        <w:rPr>
          <w:rFonts w:asciiTheme="minorHAnsi" w:hAnsiTheme="minorHAnsi" w:cstheme="minorHAnsi"/>
          <w:color w:val="auto"/>
          <w:sz w:val="22"/>
          <w:szCs w:val="22"/>
        </w:rPr>
        <w:t>, oraz</w:t>
      </w:r>
      <w:r w:rsidRPr="00855DF2">
        <w:rPr>
          <w:rFonts w:asciiTheme="minorHAnsi" w:hAnsiTheme="minorHAnsi" w:cstheme="minorHAnsi"/>
          <w:color w:val="auto"/>
          <w:sz w:val="22"/>
          <w:szCs w:val="22"/>
        </w:rPr>
        <w:t xml:space="preserve"> uzgodni</w:t>
      </w:r>
      <w:r w:rsidR="00855DF2">
        <w:rPr>
          <w:rFonts w:asciiTheme="minorHAnsi" w:hAnsiTheme="minorHAnsi" w:cstheme="minorHAnsi"/>
          <w:color w:val="auto"/>
          <w:sz w:val="22"/>
          <w:szCs w:val="22"/>
        </w:rPr>
        <w:t>enie</w:t>
      </w:r>
      <w:r w:rsidRPr="00855DF2">
        <w:rPr>
          <w:rFonts w:asciiTheme="minorHAnsi" w:hAnsiTheme="minorHAnsi" w:cstheme="minorHAnsi"/>
          <w:color w:val="auto"/>
          <w:sz w:val="22"/>
          <w:szCs w:val="22"/>
        </w:rPr>
        <w:t xml:space="preserve"> go z zarządcą dróg, przygotowanie objazdów, zainstalowanie, utrzymanie i obsług</w:t>
      </w:r>
      <w:r w:rsidR="00855DF2">
        <w:rPr>
          <w:rFonts w:asciiTheme="minorHAnsi" w:hAnsiTheme="minorHAnsi" w:cstheme="minorHAnsi"/>
          <w:color w:val="auto"/>
          <w:sz w:val="22"/>
          <w:szCs w:val="22"/>
        </w:rPr>
        <w:t>ę</w:t>
      </w:r>
      <w:r w:rsidRPr="00855DF2">
        <w:rPr>
          <w:rFonts w:asciiTheme="minorHAnsi" w:hAnsiTheme="minorHAnsi" w:cstheme="minorHAnsi"/>
          <w:color w:val="auto"/>
          <w:sz w:val="22"/>
          <w:szCs w:val="22"/>
        </w:rPr>
        <w:t xml:space="preserve"> odpowiedniego</w:t>
      </w:r>
      <w:r w:rsidR="00855DF2">
        <w:rPr>
          <w:rFonts w:asciiTheme="minorHAnsi" w:hAnsiTheme="minorHAnsi" w:cstheme="minorHAnsi"/>
          <w:color w:val="auto"/>
          <w:sz w:val="22"/>
          <w:szCs w:val="22"/>
        </w:rPr>
        <w:t xml:space="preserve"> </w:t>
      </w:r>
      <w:r w:rsidRPr="00855DF2">
        <w:rPr>
          <w:rFonts w:asciiTheme="minorHAnsi" w:hAnsiTheme="minorHAnsi" w:cstheme="minorHAnsi"/>
          <w:color w:val="auto"/>
          <w:sz w:val="22"/>
          <w:szCs w:val="22"/>
        </w:rPr>
        <w:t>oznakowania, włącznie z wymaganym oświetleniem, niezbędn</w:t>
      </w:r>
      <w:r w:rsidR="00855DF2">
        <w:rPr>
          <w:rFonts w:asciiTheme="minorHAnsi" w:hAnsiTheme="minorHAnsi" w:cstheme="minorHAnsi"/>
          <w:color w:val="auto"/>
          <w:sz w:val="22"/>
          <w:szCs w:val="22"/>
        </w:rPr>
        <w:t>ym</w:t>
      </w:r>
      <w:r w:rsidRPr="00855DF2">
        <w:rPr>
          <w:rFonts w:asciiTheme="minorHAnsi" w:hAnsiTheme="minorHAnsi" w:cstheme="minorHAnsi"/>
          <w:color w:val="auto"/>
          <w:sz w:val="22"/>
          <w:szCs w:val="22"/>
        </w:rPr>
        <w:t xml:space="preserve"> do tego zadania.</w:t>
      </w:r>
    </w:p>
    <w:p w14:paraId="4A69C56F"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Wykonawca zobowiązany jest również do umieszczenia wszelkiego rodzaju tablic ostrzegawczych w miejscach tego wymagających oraz tablicy z informacj</w:t>
      </w:r>
      <w:r w:rsidR="00855DF2">
        <w:rPr>
          <w:rFonts w:asciiTheme="minorHAnsi" w:hAnsiTheme="minorHAnsi" w:cstheme="minorHAnsi"/>
          <w:color w:val="auto"/>
          <w:sz w:val="22"/>
          <w:szCs w:val="22"/>
        </w:rPr>
        <w:t>ą</w:t>
      </w:r>
      <w:r w:rsidRPr="00855DF2">
        <w:rPr>
          <w:rFonts w:asciiTheme="minorHAnsi" w:hAnsiTheme="minorHAnsi" w:cstheme="minorHAnsi"/>
          <w:color w:val="auto"/>
          <w:sz w:val="22"/>
          <w:szCs w:val="22"/>
        </w:rPr>
        <w:t xml:space="preserve"> o budowie. Ponadto wykonawca powinien zabezpieczyć teren budowy używając barier i taśm ostrzegawczych w miejscach, które wymagają zastosowania takich środków.</w:t>
      </w:r>
    </w:p>
    <w:p w14:paraId="56C80751" w14:textId="77777777" w:rsidR="00D51906" w:rsidRPr="00855DF2" w:rsidRDefault="00D51906" w:rsidP="00855DF2">
      <w:pPr>
        <w:pStyle w:val="Default"/>
        <w:spacing w:line="276" w:lineRule="auto"/>
        <w:ind w:firstLine="360"/>
        <w:jc w:val="both"/>
        <w:rPr>
          <w:rFonts w:asciiTheme="minorHAnsi" w:hAnsiTheme="minorHAnsi" w:cstheme="minorHAnsi"/>
          <w:color w:val="auto"/>
          <w:sz w:val="22"/>
          <w:szCs w:val="22"/>
        </w:rPr>
      </w:pPr>
      <w:r w:rsidRPr="00855DF2">
        <w:rPr>
          <w:rFonts w:asciiTheme="minorHAnsi" w:hAnsiTheme="minorHAnsi" w:cstheme="minorHAnsi"/>
          <w:color w:val="auto"/>
          <w:sz w:val="22"/>
          <w:szCs w:val="22"/>
        </w:rPr>
        <w:t xml:space="preserve">Wszelkie koszty związane ze zorganizowaniem i utrzymaniem terenu budowy ponosi Wykonawca zadania. </w:t>
      </w:r>
    </w:p>
    <w:p w14:paraId="52CDA004" w14:textId="77777777" w:rsidR="00D51906" w:rsidRPr="00A66BDC" w:rsidRDefault="00D51906" w:rsidP="002B65E4">
      <w:pPr>
        <w:pStyle w:val="Nagwek1"/>
        <w:numPr>
          <w:ilvl w:val="1"/>
          <w:numId w:val="3"/>
        </w:numPr>
        <w:jc w:val="both"/>
        <w:rPr>
          <w:rFonts w:asciiTheme="minorHAnsi" w:hAnsiTheme="minorHAnsi" w:cstheme="minorHAnsi"/>
          <w:sz w:val="22"/>
          <w:szCs w:val="22"/>
        </w:rPr>
      </w:pPr>
      <w:bookmarkStart w:id="10" w:name="_Toc54952005"/>
      <w:r w:rsidRPr="00D51906">
        <w:rPr>
          <w:rFonts w:asciiTheme="minorHAnsi" w:hAnsiTheme="minorHAnsi" w:cstheme="minorHAnsi"/>
          <w:sz w:val="22"/>
          <w:szCs w:val="22"/>
        </w:rPr>
        <w:t>Wymagania dotyczące prac ogólnobudowlanych i rozbiórki budynku istniejącego</w:t>
      </w:r>
      <w:bookmarkEnd w:id="10"/>
    </w:p>
    <w:p w14:paraId="3580A161" w14:textId="77777777" w:rsidR="00D51906" w:rsidRPr="00855DF2" w:rsidRDefault="00855DF2" w:rsidP="00855DF2">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Pr="00855DF2">
        <w:rPr>
          <w:rFonts w:asciiTheme="minorHAnsi" w:hAnsiTheme="minorHAnsi" w:cstheme="minorHAnsi"/>
          <w:color w:val="auto"/>
          <w:sz w:val="22"/>
          <w:szCs w:val="22"/>
        </w:rPr>
        <w:t xml:space="preserve">rzy projektowaniu i wykonywaniu robót </w:t>
      </w:r>
      <w:r>
        <w:rPr>
          <w:rFonts w:asciiTheme="minorHAnsi" w:hAnsiTheme="minorHAnsi" w:cstheme="minorHAnsi"/>
          <w:color w:val="auto"/>
          <w:sz w:val="22"/>
          <w:szCs w:val="22"/>
        </w:rPr>
        <w:t>należy zwrócić s</w:t>
      </w:r>
      <w:r w:rsidR="00D51906" w:rsidRPr="00855DF2">
        <w:rPr>
          <w:rFonts w:asciiTheme="minorHAnsi" w:hAnsiTheme="minorHAnsi" w:cstheme="minorHAnsi"/>
          <w:color w:val="auto"/>
          <w:sz w:val="22"/>
          <w:szCs w:val="22"/>
        </w:rPr>
        <w:t xml:space="preserve">zczególną </w:t>
      </w:r>
      <w:r>
        <w:rPr>
          <w:rFonts w:asciiTheme="minorHAnsi" w:hAnsiTheme="minorHAnsi" w:cstheme="minorHAnsi"/>
          <w:color w:val="auto"/>
          <w:sz w:val="22"/>
          <w:szCs w:val="22"/>
        </w:rPr>
        <w:t>u</w:t>
      </w:r>
      <w:r w:rsidR="00D51906" w:rsidRPr="00855DF2">
        <w:rPr>
          <w:rFonts w:asciiTheme="minorHAnsi" w:hAnsiTheme="minorHAnsi" w:cstheme="minorHAnsi"/>
          <w:color w:val="auto"/>
          <w:sz w:val="22"/>
          <w:szCs w:val="22"/>
        </w:rPr>
        <w:t xml:space="preserve">wagę na styk projektowanej zabudowy z istniejącą (odkrywki fundamentów, badania podłoża gruntowego, szczegółowa inwentaryzacja elementów konstrukcyjnych), celem potwierdzenia i weryfikacji przyjętych założeń w tym zakresie. </w:t>
      </w:r>
    </w:p>
    <w:p w14:paraId="22BBDD9B" w14:textId="77777777" w:rsidR="00D51906" w:rsidRPr="00D51906" w:rsidRDefault="00D51906" w:rsidP="00D51906">
      <w:pPr>
        <w:pStyle w:val="Akapitzlist"/>
        <w:spacing w:line="276" w:lineRule="auto"/>
        <w:ind w:left="709" w:firstLine="425"/>
        <w:rPr>
          <w:rFonts w:asciiTheme="minorHAnsi" w:hAnsiTheme="minorHAnsi" w:cstheme="minorHAnsi"/>
          <w:color w:val="000000" w:themeColor="text1"/>
          <w:sz w:val="22"/>
          <w:szCs w:val="22"/>
        </w:rPr>
      </w:pPr>
    </w:p>
    <w:p w14:paraId="1C315535" w14:textId="77777777" w:rsidR="00D51906" w:rsidRPr="00D51906" w:rsidRDefault="00D51906" w:rsidP="002B65E4">
      <w:pPr>
        <w:pStyle w:val="Akapitzlist"/>
        <w:numPr>
          <w:ilvl w:val="0"/>
          <w:numId w:val="17"/>
        </w:numPr>
        <w:spacing w:line="276" w:lineRule="auto"/>
        <w:jc w:val="both"/>
        <w:rPr>
          <w:rFonts w:asciiTheme="minorHAnsi" w:hAnsiTheme="minorHAnsi" w:cstheme="minorHAnsi"/>
          <w:b/>
          <w:color w:val="000000" w:themeColor="text1"/>
          <w:sz w:val="22"/>
          <w:szCs w:val="22"/>
        </w:rPr>
      </w:pPr>
      <w:r w:rsidRPr="00D51906">
        <w:rPr>
          <w:rFonts w:asciiTheme="minorHAnsi" w:hAnsiTheme="minorHAnsi" w:cstheme="minorHAnsi"/>
          <w:b/>
          <w:color w:val="000000" w:themeColor="text1"/>
          <w:sz w:val="22"/>
          <w:szCs w:val="22"/>
        </w:rPr>
        <w:t xml:space="preserve">Rozbiórka </w:t>
      </w:r>
      <w:r w:rsidR="009119BB">
        <w:rPr>
          <w:rFonts w:asciiTheme="minorHAnsi" w:hAnsiTheme="minorHAnsi" w:cstheme="minorHAnsi"/>
          <w:b/>
          <w:color w:val="000000" w:themeColor="text1"/>
          <w:sz w:val="22"/>
          <w:szCs w:val="22"/>
        </w:rPr>
        <w:t xml:space="preserve">parterowej dobudówki przy </w:t>
      </w:r>
      <w:r w:rsidRPr="00D51906">
        <w:rPr>
          <w:rFonts w:asciiTheme="minorHAnsi" w:hAnsiTheme="minorHAnsi" w:cstheme="minorHAnsi"/>
          <w:b/>
          <w:color w:val="000000" w:themeColor="text1"/>
          <w:sz w:val="22"/>
          <w:szCs w:val="22"/>
        </w:rPr>
        <w:t xml:space="preserve">budynku </w:t>
      </w:r>
      <w:r w:rsidR="009119BB">
        <w:rPr>
          <w:rFonts w:asciiTheme="minorHAnsi" w:hAnsiTheme="minorHAnsi" w:cstheme="minorHAnsi"/>
          <w:b/>
          <w:color w:val="000000" w:themeColor="text1"/>
          <w:sz w:val="22"/>
          <w:szCs w:val="22"/>
        </w:rPr>
        <w:t>głównym</w:t>
      </w:r>
    </w:p>
    <w:p w14:paraId="2B9E9A30" w14:textId="77777777" w:rsidR="00D51906" w:rsidRPr="00D51906" w:rsidRDefault="00D51906" w:rsidP="009119BB">
      <w:pPr>
        <w:spacing w:line="276" w:lineRule="auto"/>
        <w:ind w:left="709" w:firstLine="371"/>
        <w:jc w:val="both"/>
        <w:rPr>
          <w:rFonts w:asciiTheme="minorHAnsi" w:hAnsiTheme="minorHAnsi" w:cstheme="minorHAnsi"/>
          <w:sz w:val="22"/>
          <w:szCs w:val="22"/>
        </w:rPr>
      </w:pPr>
      <w:r w:rsidRPr="00D51906">
        <w:rPr>
          <w:rFonts w:asciiTheme="minorHAnsi" w:hAnsiTheme="minorHAnsi" w:cstheme="minorHAnsi"/>
          <w:sz w:val="22"/>
          <w:szCs w:val="22"/>
        </w:rPr>
        <w:t xml:space="preserve">Wykonawca winien przeprowadzić prace rozbiórkowe wg wskazań niniejszego Programu Funkcjonalno- Użytkowego, w zakresie </w:t>
      </w:r>
      <w:r w:rsidR="009119BB">
        <w:rPr>
          <w:rFonts w:asciiTheme="minorHAnsi" w:hAnsiTheme="minorHAnsi" w:cstheme="minorHAnsi"/>
          <w:sz w:val="22"/>
          <w:szCs w:val="22"/>
        </w:rPr>
        <w:t xml:space="preserve">parterowej dobudówki przy budynku głównym, w miejscu </w:t>
      </w:r>
      <w:r w:rsidR="009119BB">
        <w:rPr>
          <w:rFonts w:asciiTheme="minorHAnsi" w:hAnsiTheme="minorHAnsi" w:cstheme="minorHAnsi"/>
          <w:sz w:val="22"/>
          <w:szCs w:val="22"/>
        </w:rPr>
        <w:lastRenderedPageBreak/>
        <w:t>projektowanej komunikacji nowego budynku</w:t>
      </w:r>
      <w:r w:rsidRPr="00D51906">
        <w:rPr>
          <w:rFonts w:asciiTheme="minorHAnsi" w:hAnsiTheme="minorHAnsi" w:cstheme="minorHAnsi"/>
          <w:sz w:val="22"/>
          <w:szCs w:val="22"/>
        </w:rPr>
        <w:t>.</w:t>
      </w:r>
    </w:p>
    <w:p w14:paraId="7E8DE54C" w14:textId="77777777" w:rsidR="00D51906" w:rsidRPr="00D51906" w:rsidRDefault="00D51906" w:rsidP="009119BB">
      <w:pPr>
        <w:spacing w:line="276" w:lineRule="auto"/>
        <w:ind w:left="709" w:firstLine="371"/>
        <w:jc w:val="both"/>
        <w:rPr>
          <w:rFonts w:asciiTheme="minorHAnsi" w:hAnsiTheme="minorHAnsi" w:cstheme="minorHAnsi"/>
          <w:sz w:val="22"/>
          <w:szCs w:val="22"/>
        </w:rPr>
      </w:pPr>
      <w:r w:rsidRPr="00D51906">
        <w:rPr>
          <w:rFonts w:asciiTheme="minorHAnsi" w:hAnsiTheme="minorHAnsi" w:cstheme="minorHAnsi"/>
          <w:sz w:val="22"/>
          <w:szCs w:val="22"/>
        </w:rPr>
        <w:t xml:space="preserve">W obrębie </w:t>
      </w:r>
      <w:r w:rsidR="009119BB">
        <w:rPr>
          <w:rFonts w:asciiTheme="minorHAnsi" w:hAnsiTheme="minorHAnsi" w:cstheme="minorHAnsi"/>
          <w:sz w:val="22"/>
          <w:szCs w:val="22"/>
        </w:rPr>
        <w:t xml:space="preserve">parterowej dobudówki </w:t>
      </w:r>
      <w:r w:rsidRPr="00D51906">
        <w:rPr>
          <w:rFonts w:asciiTheme="minorHAnsi" w:hAnsiTheme="minorHAnsi" w:cstheme="minorHAnsi"/>
          <w:sz w:val="22"/>
          <w:szCs w:val="22"/>
        </w:rPr>
        <w:t xml:space="preserve">zlokalizowane są </w:t>
      </w:r>
      <w:r w:rsidR="009119BB">
        <w:rPr>
          <w:rFonts w:asciiTheme="minorHAnsi" w:hAnsiTheme="minorHAnsi" w:cstheme="minorHAnsi"/>
          <w:sz w:val="22"/>
          <w:szCs w:val="22"/>
        </w:rPr>
        <w:t>następujące sieci</w:t>
      </w:r>
      <w:r w:rsidRPr="00D51906">
        <w:rPr>
          <w:rFonts w:asciiTheme="minorHAnsi" w:hAnsiTheme="minorHAnsi" w:cstheme="minorHAnsi"/>
          <w:sz w:val="22"/>
          <w:szCs w:val="22"/>
        </w:rPr>
        <w:t>:</w:t>
      </w:r>
    </w:p>
    <w:p w14:paraId="24A287DA" w14:textId="77777777" w:rsidR="009119BB" w:rsidRDefault="009119BB" w:rsidP="002B65E4">
      <w:pPr>
        <w:pStyle w:val="Akapitzlist"/>
        <w:numPr>
          <w:ilvl w:val="0"/>
          <w:numId w:val="17"/>
        </w:numPr>
        <w:spacing w:line="276" w:lineRule="auto"/>
        <w:jc w:val="both"/>
        <w:rPr>
          <w:rFonts w:asciiTheme="minorHAnsi" w:hAnsiTheme="minorHAnsi" w:cstheme="minorHAnsi"/>
          <w:sz w:val="22"/>
          <w:szCs w:val="22"/>
        </w:rPr>
      </w:pPr>
      <w:r w:rsidRPr="009119BB">
        <w:rPr>
          <w:rFonts w:asciiTheme="minorHAnsi" w:hAnsiTheme="minorHAnsi" w:cstheme="minorHAnsi"/>
          <w:sz w:val="22"/>
          <w:szCs w:val="22"/>
        </w:rPr>
        <w:t>Zewnętrzna instalacja kanalizacji sanitarnej</w:t>
      </w:r>
    </w:p>
    <w:p w14:paraId="0A4277C3" w14:textId="77777777" w:rsidR="00D51906" w:rsidRPr="009119BB" w:rsidRDefault="009119BB" w:rsidP="002B65E4">
      <w:pPr>
        <w:pStyle w:val="Akapitzlist"/>
        <w:numPr>
          <w:ilvl w:val="0"/>
          <w:numId w:val="17"/>
        </w:numPr>
        <w:spacing w:line="276" w:lineRule="auto"/>
        <w:jc w:val="both"/>
        <w:rPr>
          <w:rFonts w:asciiTheme="minorHAnsi" w:hAnsiTheme="minorHAnsi" w:cstheme="minorHAnsi"/>
          <w:sz w:val="22"/>
          <w:szCs w:val="22"/>
        </w:rPr>
      </w:pPr>
      <w:r w:rsidRPr="009119BB">
        <w:rPr>
          <w:rFonts w:asciiTheme="minorHAnsi" w:hAnsiTheme="minorHAnsi" w:cstheme="minorHAnsi"/>
          <w:sz w:val="22"/>
          <w:szCs w:val="22"/>
        </w:rPr>
        <w:t>Z</w:t>
      </w:r>
      <w:r>
        <w:rPr>
          <w:rFonts w:asciiTheme="minorHAnsi" w:hAnsiTheme="minorHAnsi" w:cstheme="minorHAnsi"/>
          <w:sz w:val="22"/>
          <w:szCs w:val="22"/>
        </w:rPr>
        <w:t>ewnętrzna instalacja gazowa.</w:t>
      </w:r>
      <w:r w:rsidR="00D51906" w:rsidRPr="009119BB">
        <w:rPr>
          <w:rFonts w:asciiTheme="minorHAnsi" w:hAnsiTheme="minorHAnsi" w:cstheme="minorHAnsi"/>
          <w:sz w:val="22"/>
          <w:szCs w:val="22"/>
        </w:rPr>
        <w:t xml:space="preserve"> </w:t>
      </w:r>
    </w:p>
    <w:p w14:paraId="32F924D8" w14:textId="77777777" w:rsidR="00D51906" w:rsidRPr="008952BB" w:rsidRDefault="009119BB" w:rsidP="009119BB">
      <w:pPr>
        <w:pStyle w:val="Akapitzlist"/>
        <w:spacing w:line="276" w:lineRule="auto"/>
        <w:ind w:left="1080"/>
        <w:jc w:val="both"/>
        <w:rPr>
          <w:rFonts w:asciiTheme="minorHAnsi" w:hAnsiTheme="minorHAnsi" w:cstheme="minorHAnsi"/>
          <w:color w:val="FF0000"/>
          <w:sz w:val="22"/>
          <w:szCs w:val="22"/>
        </w:rPr>
      </w:pPr>
      <w:r>
        <w:rPr>
          <w:rFonts w:asciiTheme="minorHAnsi" w:hAnsiTheme="minorHAnsi" w:cstheme="minorHAnsi"/>
          <w:sz w:val="22"/>
          <w:szCs w:val="22"/>
        </w:rPr>
        <w:t>Powyższe instalacje należy przebudować tak, aby zapewnić ciągłość funkcjonowania szpitala.</w:t>
      </w:r>
      <w:r w:rsidR="008952BB">
        <w:rPr>
          <w:rFonts w:asciiTheme="minorHAnsi" w:hAnsiTheme="minorHAnsi" w:cstheme="minorHAnsi"/>
          <w:sz w:val="22"/>
          <w:szCs w:val="22"/>
        </w:rPr>
        <w:t xml:space="preserve"> </w:t>
      </w:r>
      <w:r w:rsidR="008952BB" w:rsidRPr="00A8558B">
        <w:rPr>
          <w:rFonts w:asciiTheme="minorHAnsi" w:hAnsiTheme="minorHAnsi" w:cstheme="minorHAnsi"/>
          <w:sz w:val="22"/>
          <w:szCs w:val="22"/>
        </w:rPr>
        <w:t>Prace wymagają uzyskania prawomocnego pozwolenia na budowę.</w:t>
      </w:r>
    </w:p>
    <w:p w14:paraId="1B07445E" w14:textId="77777777" w:rsidR="00D51906" w:rsidRPr="00D51906" w:rsidRDefault="00D51906" w:rsidP="009119BB">
      <w:pPr>
        <w:spacing w:line="276" w:lineRule="auto"/>
        <w:ind w:left="709" w:firstLine="371"/>
        <w:jc w:val="both"/>
        <w:rPr>
          <w:rFonts w:asciiTheme="minorHAnsi" w:hAnsiTheme="minorHAnsi" w:cstheme="minorHAnsi"/>
          <w:sz w:val="22"/>
          <w:szCs w:val="22"/>
        </w:rPr>
      </w:pPr>
      <w:r w:rsidRPr="00D51906">
        <w:rPr>
          <w:rFonts w:asciiTheme="minorHAnsi" w:hAnsiTheme="minorHAnsi" w:cstheme="minorHAnsi"/>
          <w:sz w:val="22"/>
          <w:szCs w:val="22"/>
        </w:rPr>
        <w:t xml:space="preserve">Przed przystąpieniem do wyżej wymienionych prac należy dokonać inwentaryzacji i oceny założonych w PFU robót budowlanych w zakresie rozbiórek. </w:t>
      </w:r>
    </w:p>
    <w:p w14:paraId="00D69215" w14:textId="77777777" w:rsidR="00D51906" w:rsidRPr="00D51906" w:rsidRDefault="00D51906" w:rsidP="00D51906">
      <w:pPr>
        <w:spacing w:line="276" w:lineRule="auto"/>
        <w:ind w:left="709" w:firstLine="371"/>
        <w:rPr>
          <w:rFonts w:asciiTheme="minorHAnsi" w:hAnsiTheme="minorHAnsi" w:cstheme="minorHAnsi"/>
          <w:sz w:val="22"/>
          <w:szCs w:val="22"/>
        </w:rPr>
      </w:pPr>
    </w:p>
    <w:p w14:paraId="42AEF17E" w14:textId="77777777" w:rsidR="00D51906" w:rsidRPr="00D51906" w:rsidRDefault="00D51906" w:rsidP="009119BB">
      <w:pPr>
        <w:pStyle w:val="Akapitzlist"/>
        <w:spacing w:line="276" w:lineRule="auto"/>
        <w:ind w:left="851" w:firstLine="283"/>
        <w:jc w:val="both"/>
        <w:rPr>
          <w:rFonts w:asciiTheme="minorHAnsi" w:hAnsiTheme="minorHAnsi" w:cstheme="minorHAnsi"/>
          <w:b/>
          <w:color w:val="000000" w:themeColor="text1"/>
          <w:sz w:val="22"/>
          <w:szCs w:val="22"/>
        </w:rPr>
      </w:pPr>
      <w:r w:rsidRPr="00D51906">
        <w:rPr>
          <w:rFonts w:asciiTheme="minorHAnsi" w:hAnsiTheme="minorHAnsi" w:cstheme="minorHAnsi"/>
          <w:b/>
          <w:color w:val="000000" w:themeColor="text1"/>
          <w:sz w:val="22"/>
          <w:szCs w:val="22"/>
        </w:rPr>
        <w:t>Uwaga: Wszystkie roboty rozbiórkowe winny być wykonywane pod fachowym kierownictwem, zgodnie z przepisami BHP, przez pracowników przeszkolonych przez Wykonawcę – (Ustawa o ochronie osób i mienia).</w:t>
      </w:r>
    </w:p>
    <w:p w14:paraId="4C733BA7" w14:textId="77777777" w:rsidR="00D51906" w:rsidRDefault="00D51906" w:rsidP="00D51906">
      <w:pPr>
        <w:ind w:left="851" w:firstLine="283"/>
        <w:rPr>
          <w:rFonts w:asciiTheme="minorHAnsi" w:hAnsiTheme="minorHAnsi" w:cstheme="minorHAnsi"/>
          <w:sz w:val="22"/>
          <w:szCs w:val="22"/>
        </w:rPr>
      </w:pPr>
    </w:p>
    <w:p w14:paraId="7BC4428B" w14:textId="77777777" w:rsidR="006177D6" w:rsidRDefault="006177D6" w:rsidP="00D51906">
      <w:pPr>
        <w:ind w:left="851" w:firstLine="283"/>
        <w:rPr>
          <w:rFonts w:asciiTheme="minorHAnsi" w:hAnsiTheme="minorHAnsi" w:cstheme="minorHAnsi"/>
          <w:sz w:val="22"/>
          <w:szCs w:val="22"/>
        </w:rPr>
      </w:pPr>
    </w:p>
    <w:p w14:paraId="3339B646" w14:textId="77777777" w:rsidR="006177D6" w:rsidRDefault="006177D6" w:rsidP="00D51906">
      <w:pPr>
        <w:ind w:left="851" w:firstLine="283"/>
        <w:rPr>
          <w:rFonts w:asciiTheme="minorHAnsi" w:hAnsiTheme="minorHAnsi" w:cstheme="minorHAnsi"/>
          <w:sz w:val="22"/>
          <w:szCs w:val="22"/>
        </w:rPr>
      </w:pPr>
    </w:p>
    <w:p w14:paraId="481264EF" w14:textId="77777777" w:rsidR="006177D6" w:rsidRPr="00D51906" w:rsidRDefault="006177D6" w:rsidP="00D51906">
      <w:pPr>
        <w:ind w:left="851" w:firstLine="283"/>
        <w:rPr>
          <w:rFonts w:asciiTheme="minorHAnsi" w:hAnsiTheme="minorHAnsi" w:cstheme="minorHAnsi"/>
          <w:sz w:val="22"/>
          <w:szCs w:val="22"/>
        </w:rPr>
      </w:pPr>
    </w:p>
    <w:p w14:paraId="04B705EF" w14:textId="77777777" w:rsidR="00D51906" w:rsidRPr="00D51906" w:rsidRDefault="00F0434D" w:rsidP="002B65E4">
      <w:pPr>
        <w:pStyle w:val="Default"/>
        <w:numPr>
          <w:ilvl w:val="0"/>
          <w:numId w:val="17"/>
        </w:numPr>
        <w:jc w:val="both"/>
        <w:rPr>
          <w:rFonts w:asciiTheme="minorHAnsi" w:hAnsiTheme="minorHAnsi" w:cstheme="minorHAnsi"/>
          <w:b/>
          <w:sz w:val="22"/>
          <w:szCs w:val="22"/>
        </w:rPr>
      </w:pPr>
      <w:r>
        <w:rPr>
          <w:rFonts w:asciiTheme="minorHAnsi" w:hAnsiTheme="minorHAnsi" w:cstheme="minorHAnsi"/>
          <w:b/>
          <w:sz w:val="22"/>
          <w:szCs w:val="22"/>
        </w:rPr>
        <w:t>P</w:t>
      </w:r>
      <w:r w:rsidR="00D51906" w:rsidRPr="00D51906">
        <w:rPr>
          <w:rFonts w:asciiTheme="minorHAnsi" w:hAnsiTheme="minorHAnsi" w:cstheme="minorHAnsi"/>
          <w:b/>
          <w:sz w:val="22"/>
          <w:szCs w:val="22"/>
        </w:rPr>
        <w:t xml:space="preserve">rojektowana </w:t>
      </w:r>
      <w:r>
        <w:rPr>
          <w:rFonts w:asciiTheme="minorHAnsi" w:hAnsiTheme="minorHAnsi" w:cstheme="minorHAnsi"/>
          <w:b/>
          <w:sz w:val="22"/>
          <w:szCs w:val="22"/>
        </w:rPr>
        <w:t>rozbudowa- nowy budynek</w:t>
      </w:r>
    </w:p>
    <w:p w14:paraId="7C6B64E2" w14:textId="77777777" w:rsidR="00D51906" w:rsidRPr="00D51906" w:rsidRDefault="00D51906" w:rsidP="00D51906">
      <w:pPr>
        <w:pStyle w:val="Default"/>
        <w:ind w:left="1080"/>
        <w:jc w:val="both"/>
        <w:rPr>
          <w:rFonts w:asciiTheme="minorHAnsi" w:hAnsiTheme="minorHAnsi" w:cstheme="minorHAnsi"/>
          <w:sz w:val="22"/>
          <w:szCs w:val="22"/>
        </w:rPr>
      </w:pPr>
    </w:p>
    <w:p w14:paraId="3F0A21BF" w14:textId="77777777" w:rsidR="00D51906" w:rsidRPr="00F0434D" w:rsidRDefault="00D51906" w:rsidP="00F0434D">
      <w:pPr>
        <w:pStyle w:val="Default"/>
        <w:spacing w:line="276" w:lineRule="auto"/>
        <w:ind w:firstLine="360"/>
        <w:jc w:val="both"/>
        <w:rPr>
          <w:rFonts w:asciiTheme="minorHAnsi" w:hAnsiTheme="minorHAnsi" w:cstheme="minorHAnsi"/>
          <w:color w:val="auto"/>
          <w:sz w:val="22"/>
          <w:szCs w:val="22"/>
        </w:rPr>
      </w:pPr>
      <w:r w:rsidRPr="00F0434D">
        <w:rPr>
          <w:rFonts w:asciiTheme="minorHAnsi" w:hAnsiTheme="minorHAnsi" w:cstheme="minorHAnsi"/>
          <w:color w:val="auto"/>
          <w:sz w:val="22"/>
          <w:szCs w:val="22"/>
        </w:rPr>
        <w:t xml:space="preserve">Rozwiązania architektoniczne powinny nawiązywać do istniejącej </w:t>
      </w:r>
      <w:proofErr w:type="gramStart"/>
      <w:r w:rsidRPr="00F0434D">
        <w:rPr>
          <w:rFonts w:asciiTheme="minorHAnsi" w:hAnsiTheme="minorHAnsi" w:cstheme="minorHAnsi"/>
          <w:color w:val="auto"/>
          <w:sz w:val="22"/>
          <w:szCs w:val="22"/>
        </w:rPr>
        <w:t>zabudowy,</w:t>
      </w:r>
      <w:proofErr w:type="gramEnd"/>
      <w:r w:rsidRPr="00F0434D">
        <w:rPr>
          <w:rFonts w:asciiTheme="minorHAnsi" w:hAnsiTheme="minorHAnsi" w:cstheme="minorHAnsi"/>
          <w:color w:val="auto"/>
          <w:sz w:val="22"/>
          <w:szCs w:val="22"/>
        </w:rPr>
        <w:t xml:space="preserve"> oraz do porządku architektoniczno- przestrzennego otoczenia.</w:t>
      </w:r>
    </w:p>
    <w:p w14:paraId="02BD68BE" w14:textId="77777777" w:rsidR="00D51906" w:rsidRPr="00D51906" w:rsidRDefault="00D51906" w:rsidP="00F0434D">
      <w:pPr>
        <w:pStyle w:val="Default"/>
        <w:spacing w:line="276" w:lineRule="auto"/>
        <w:ind w:firstLine="360"/>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 xml:space="preserve">Wszystkie materiały i elementy wyposażenia wnętrza powinny być certyfikowane do użycia w budynkach służby zdrowia. </w:t>
      </w:r>
    </w:p>
    <w:p w14:paraId="3767F806" w14:textId="77777777" w:rsidR="00D51906" w:rsidRPr="00D51906" w:rsidRDefault="00F0434D" w:rsidP="00F0434D">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D51906" w:rsidRPr="00D51906">
        <w:rPr>
          <w:rFonts w:asciiTheme="minorHAnsi" w:hAnsiTheme="minorHAnsi" w:cstheme="minorHAnsi"/>
          <w:color w:val="auto"/>
          <w:sz w:val="22"/>
          <w:szCs w:val="22"/>
        </w:rPr>
        <w:t>rojektowan</w:t>
      </w:r>
      <w:r>
        <w:rPr>
          <w:rFonts w:asciiTheme="minorHAnsi" w:hAnsiTheme="minorHAnsi" w:cstheme="minorHAnsi"/>
          <w:color w:val="auto"/>
          <w:sz w:val="22"/>
          <w:szCs w:val="22"/>
        </w:rPr>
        <w:t xml:space="preserve">y budynek </w:t>
      </w:r>
      <w:r w:rsidR="00D51906" w:rsidRPr="00D51906">
        <w:rPr>
          <w:rFonts w:asciiTheme="minorHAnsi" w:hAnsiTheme="minorHAnsi" w:cstheme="minorHAnsi"/>
          <w:color w:val="auto"/>
          <w:sz w:val="22"/>
          <w:szCs w:val="22"/>
        </w:rPr>
        <w:t>powi</w:t>
      </w:r>
      <w:r>
        <w:rPr>
          <w:rFonts w:asciiTheme="minorHAnsi" w:hAnsiTheme="minorHAnsi" w:cstheme="minorHAnsi"/>
          <w:color w:val="auto"/>
          <w:sz w:val="22"/>
          <w:szCs w:val="22"/>
        </w:rPr>
        <w:t>nien</w:t>
      </w:r>
      <w:r w:rsidR="00D51906" w:rsidRPr="00D51906">
        <w:rPr>
          <w:rFonts w:asciiTheme="minorHAnsi" w:hAnsiTheme="minorHAnsi" w:cstheme="minorHAnsi"/>
          <w:color w:val="auto"/>
          <w:sz w:val="22"/>
          <w:szCs w:val="22"/>
        </w:rPr>
        <w:t xml:space="preserve"> być </w:t>
      </w:r>
      <w:r>
        <w:rPr>
          <w:rFonts w:asciiTheme="minorHAnsi" w:hAnsiTheme="minorHAnsi" w:cstheme="minorHAnsi"/>
          <w:color w:val="auto"/>
          <w:sz w:val="22"/>
          <w:szCs w:val="22"/>
        </w:rPr>
        <w:t xml:space="preserve">odpowiednio </w:t>
      </w:r>
      <w:r w:rsidR="00D51906" w:rsidRPr="00D51906">
        <w:rPr>
          <w:rFonts w:asciiTheme="minorHAnsi" w:hAnsiTheme="minorHAnsi" w:cstheme="minorHAnsi"/>
          <w:color w:val="auto"/>
          <w:sz w:val="22"/>
          <w:szCs w:val="22"/>
        </w:rPr>
        <w:t>wydzielon</w:t>
      </w:r>
      <w:r>
        <w:rPr>
          <w:rFonts w:asciiTheme="minorHAnsi" w:hAnsiTheme="minorHAnsi" w:cstheme="minorHAnsi"/>
          <w:color w:val="auto"/>
          <w:sz w:val="22"/>
          <w:szCs w:val="22"/>
        </w:rPr>
        <w:t>y</w:t>
      </w:r>
      <w:r w:rsidR="00D51906" w:rsidRPr="00D51906">
        <w:rPr>
          <w:rFonts w:asciiTheme="minorHAnsi" w:hAnsiTheme="minorHAnsi" w:cstheme="minorHAnsi"/>
          <w:color w:val="auto"/>
          <w:sz w:val="22"/>
          <w:szCs w:val="22"/>
        </w:rPr>
        <w:t xml:space="preserve"> pożarowo od istniejących części budynku szpitala. </w:t>
      </w:r>
    </w:p>
    <w:p w14:paraId="2AA2BE19" w14:textId="77777777" w:rsidR="00D51906" w:rsidRPr="00D51906" w:rsidRDefault="00D51906" w:rsidP="00F0434D">
      <w:pPr>
        <w:pStyle w:val="Default"/>
        <w:spacing w:line="276" w:lineRule="auto"/>
        <w:ind w:firstLine="360"/>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 xml:space="preserve">Materiały nie odpowiadające wymaganiom jakościowym zostaną przez Wykonawcę usunięte z terenu budowy. Każdy rodzaj robót, w którym znajdą się zakwestionowane przez Inspektora Nadzoru materiały, Wykonawca wykonuje na własne ryzyko. Wykonawca zapewni właściwe składowanie i zabezpieczenie materiałów na terenie budowy. </w:t>
      </w:r>
    </w:p>
    <w:p w14:paraId="40638D3D" w14:textId="77777777" w:rsidR="00D51906" w:rsidRPr="00D51906" w:rsidRDefault="00D51906" w:rsidP="00F0434D">
      <w:pPr>
        <w:pStyle w:val="Default"/>
        <w:spacing w:line="276" w:lineRule="auto"/>
        <w:ind w:firstLine="360"/>
        <w:jc w:val="both"/>
        <w:rPr>
          <w:rFonts w:asciiTheme="minorHAnsi" w:hAnsiTheme="minorHAnsi" w:cstheme="minorHAnsi"/>
          <w:color w:val="auto"/>
          <w:sz w:val="22"/>
          <w:szCs w:val="22"/>
        </w:rPr>
      </w:pPr>
      <w:r w:rsidRPr="00D51906">
        <w:rPr>
          <w:rFonts w:asciiTheme="minorHAnsi" w:hAnsiTheme="minorHAnsi" w:cstheme="minorHAnsi"/>
          <w:color w:val="auto"/>
          <w:sz w:val="22"/>
          <w:szCs w:val="22"/>
        </w:rPr>
        <w:t>Dopuszcza się inne/</w:t>
      </w:r>
      <w:r w:rsidR="00F0434D">
        <w:rPr>
          <w:rFonts w:asciiTheme="minorHAnsi" w:hAnsiTheme="minorHAnsi" w:cstheme="minorHAnsi"/>
          <w:color w:val="auto"/>
          <w:sz w:val="22"/>
          <w:szCs w:val="22"/>
        </w:rPr>
        <w:t xml:space="preserve"> </w:t>
      </w:r>
      <w:r w:rsidRPr="00D51906">
        <w:rPr>
          <w:rFonts w:asciiTheme="minorHAnsi" w:hAnsiTheme="minorHAnsi" w:cstheme="minorHAnsi"/>
          <w:color w:val="auto"/>
          <w:sz w:val="22"/>
          <w:szCs w:val="22"/>
        </w:rPr>
        <w:t>zamienne rozwiązania techniczne</w:t>
      </w:r>
      <w:r w:rsidR="00F0434D">
        <w:rPr>
          <w:rFonts w:asciiTheme="minorHAnsi" w:hAnsiTheme="minorHAnsi" w:cstheme="minorHAnsi"/>
          <w:color w:val="auto"/>
          <w:sz w:val="22"/>
          <w:szCs w:val="22"/>
        </w:rPr>
        <w:t>,</w:t>
      </w:r>
      <w:r w:rsidRPr="00D51906">
        <w:rPr>
          <w:rFonts w:asciiTheme="minorHAnsi" w:hAnsiTheme="minorHAnsi" w:cstheme="minorHAnsi"/>
          <w:color w:val="auto"/>
          <w:sz w:val="22"/>
          <w:szCs w:val="22"/>
        </w:rPr>
        <w:t xml:space="preserve"> niż </w:t>
      </w:r>
      <w:r w:rsidR="00F0434D">
        <w:rPr>
          <w:rFonts w:asciiTheme="minorHAnsi" w:hAnsiTheme="minorHAnsi" w:cstheme="minorHAnsi"/>
          <w:color w:val="auto"/>
          <w:sz w:val="22"/>
          <w:szCs w:val="22"/>
        </w:rPr>
        <w:t xml:space="preserve">te </w:t>
      </w:r>
      <w:r w:rsidRPr="00D51906">
        <w:rPr>
          <w:rFonts w:asciiTheme="minorHAnsi" w:hAnsiTheme="minorHAnsi" w:cstheme="minorHAnsi"/>
          <w:color w:val="auto"/>
          <w:sz w:val="22"/>
          <w:szCs w:val="22"/>
        </w:rPr>
        <w:t xml:space="preserve">przewidziane w PFU i </w:t>
      </w:r>
      <w:r w:rsidR="00F0434D">
        <w:rPr>
          <w:rFonts w:asciiTheme="minorHAnsi" w:hAnsiTheme="minorHAnsi" w:cstheme="minorHAnsi"/>
          <w:color w:val="auto"/>
          <w:sz w:val="22"/>
          <w:szCs w:val="22"/>
        </w:rPr>
        <w:t xml:space="preserve">w </w:t>
      </w:r>
      <w:r w:rsidRPr="00D51906">
        <w:rPr>
          <w:rFonts w:asciiTheme="minorHAnsi" w:hAnsiTheme="minorHAnsi" w:cstheme="minorHAnsi"/>
          <w:color w:val="auto"/>
          <w:sz w:val="22"/>
          <w:szCs w:val="22"/>
        </w:rPr>
        <w:t xml:space="preserve">koncepcji, pod warunkiem, że są one o takim samym lub wyższym standardzie. Każdorazowe wprowadzenie zmian do zasadniczych założeń należy uzgodnić z Zamawiającym.  </w:t>
      </w:r>
    </w:p>
    <w:p w14:paraId="462E33ED" w14:textId="77777777" w:rsidR="00D51906" w:rsidRPr="00F0434D" w:rsidRDefault="00D51906" w:rsidP="00F0434D">
      <w:pPr>
        <w:pStyle w:val="Default"/>
        <w:spacing w:line="276" w:lineRule="auto"/>
        <w:ind w:firstLine="360"/>
        <w:jc w:val="both"/>
        <w:rPr>
          <w:rFonts w:asciiTheme="minorHAnsi" w:hAnsiTheme="minorHAnsi" w:cstheme="minorHAnsi"/>
          <w:color w:val="auto"/>
          <w:sz w:val="22"/>
          <w:szCs w:val="22"/>
        </w:rPr>
      </w:pPr>
      <w:r w:rsidRPr="00F0434D">
        <w:rPr>
          <w:rFonts w:asciiTheme="minorHAnsi" w:hAnsiTheme="minorHAnsi" w:cstheme="minorHAnsi"/>
          <w:color w:val="auto"/>
          <w:sz w:val="22"/>
          <w:szCs w:val="22"/>
        </w:rPr>
        <w:t>Użyte materiały wykończeniowe powinny cechować się dużą trwałością użytkową. Bezwzględnie wymagane jest spełnienie wymagań bezpieczeństwa pożarowego (Ustawa z dnia 24 sierpnia 1991 r. o ochronie przeciwpożarowej - Dz.U.2017, poz.</w:t>
      </w:r>
      <w:r w:rsidR="00F0434D">
        <w:rPr>
          <w:rFonts w:asciiTheme="minorHAnsi" w:hAnsiTheme="minorHAnsi" w:cstheme="minorHAnsi"/>
          <w:color w:val="auto"/>
          <w:sz w:val="22"/>
          <w:szCs w:val="22"/>
        </w:rPr>
        <w:t xml:space="preserve"> </w:t>
      </w:r>
      <w:r w:rsidRPr="00F0434D">
        <w:rPr>
          <w:rFonts w:asciiTheme="minorHAnsi" w:hAnsiTheme="minorHAnsi" w:cstheme="minorHAnsi"/>
          <w:color w:val="auto"/>
          <w:sz w:val="22"/>
          <w:szCs w:val="22"/>
        </w:rPr>
        <w:t xml:space="preserve">736), bezpieczeństwa użytkowania, odpowiednich warunków higienicznych i zdrowotnych oraz ochrony środowiska, ochrony przed hałasem i drganiami, oszczędności energii i odpowiedniej izolacyjności cieplnej przegród. </w:t>
      </w:r>
    </w:p>
    <w:p w14:paraId="758AF1F9" w14:textId="77777777" w:rsidR="00D51906" w:rsidRPr="00F0434D" w:rsidRDefault="00D51906" w:rsidP="00F0434D">
      <w:pPr>
        <w:pStyle w:val="Default"/>
        <w:spacing w:line="276" w:lineRule="auto"/>
        <w:ind w:firstLine="360"/>
        <w:jc w:val="both"/>
        <w:rPr>
          <w:rFonts w:asciiTheme="minorHAnsi" w:hAnsiTheme="minorHAnsi" w:cstheme="minorHAnsi"/>
          <w:color w:val="auto"/>
          <w:sz w:val="22"/>
          <w:szCs w:val="22"/>
        </w:rPr>
      </w:pPr>
      <w:r w:rsidRPr="00F0434D">
        <w:rPr>
          <w:rFonts w:asciiTheme="minorHAnsi" w:hAnsiTheme="minorHAnsi" w:cstheme="minorHAnsi"/>
          <w:color w:val="auto"/>
          <w:sz w:val="22"/>
          <w:szCs w:val="22"/>
        </w:rPr>
        <w:t>Zamawiający wymaga, aby przy wykonywaniu robót stosować wyroby, które zostały dopuszczone do obrotu oraz powszechnego lub jednostkowego stosowania w budownictwie (atesty higieniczne Państwowego Zakładu Higieny, aprobaty techniczne, certyfikaty, deklaracje zgodności itp.)</w:t>
      </w:r>
      <w:r w:rsidR="00F0434D">
        <w:rPr>
          <w:rFonts w:asciiTheme="minorHAnsi" w:hAnsiTheme="minorHAnsi" w:cstheme="minorHAnsi"/>
          <w:color w:val="auto"/>
          <w:sz w:val="22"/>
          <w:szCs w:val="22"/>
        </w:rPr>
        <w:t>,</w:t>
      </w:r>
      <w:r w:rsidRPr="00F0434D">
        <w:rPr>
          <w:rFonts w:asciiTheme="minorHAnsi" w:hAnsiTheme="minorHAnsi" w:cstheme="minorHAnsi"/>
          <w:color w:val="auto"/>
          <w:sz w:val="22"/>
          <w:szCs w:val="22"/>
        </w:rPr>
        <w:t xml:space="preserve"> natomiast środki chemiczne zabezpieczające i biobójcze muszą posiadać odpowiednie pozwolenia (wpis do rejestru leków i środków biobójczych)</w:t>
      </w:r>
      <w:r w:rsidR="00F0434D">
        <w:rPr>
          <w:rFonts w:asciiTheme="minorHAnsi" w:hAnsiTheme="minorHAnsi" w:cstheme="minorHAnsi"/>
          <w:color w:val="auto"/>
          <w:sz w:val="22"/>
          <w:szCs w:val="22"/>
        </w:rPr>
        <w:t>,</w:t>
      </w:r>
      <w:r w:rsidRPr="00F0434D">
        <w:rPr>
          <w:rFonts w:asciiTheme="minorHAnsi" w:hAnsiTheme="minorHAnsi" w:cstheme="minorHAnsi"/>
          <w:color w:val="auto"/>
          <w:sz w:val="22"/>
          <w:szCs w:val="22"/>
        </w:rPr>
        <w:t xml:space="preserve"> wydane przez Ministra Zdrowia. Wszystkie niezbędne elementy powinny być wykonane zgodnie z obowiązującymi normami. </w:t>
      </w:r>
    </w:p>
    <w:p w14:paraId="6E71C65B" w14:textId="77777777" w:rsidR="00D51906" w:rsidRPr="00F0434D" w:rsidRDefault="00D51906" w:rsidP="00F0434D">
      <w:pPr>
        <w:pStyle w:val="Default"/>
        <w:spacing w:line="276" w:lineRule="auto"/>
        <w:ind w:firstLine="360"/>
        <w:jc w:val="both"/>
        <w:rPr>
          <w:rFonts w:asciiTheme="minorHAnsi" w:hAnsiTheme="minorHAnsi" w:cstheme="minorHAnsi"/>
          <w:color w:val="auto"/>
          <w:sz w:val="22"/>
          <w:szCs w:val="22"/>
        </w:rPr>
      </w:pPr>
      <w:r w:rsidRPr="00F0434D">
        <w:rPr>
          <w:rFonts w:asciiTheme="minorHAnsi" w:hAnsiTheme="minorHAnsi" w:cstheme="minorHAnsi"/>
          <w:color w:val="auto"/>
          <w:sz w:val="22"/>
          <w:szCs w:val="22"/>
        </w:rPr>
        <w:t xml:space="preserve">Na I piętrze budynku </w:t>
      </w:r>
      <w:r w:rsidR="00F0434D">
        <w:rPr>
          <w:rFonts w:asciiTheme="minorHAnsi" w:hAnsiTheme="minorHAnsi" w:cstheme="minorHAnsi"/>
          <w:color w:val="auto"/>
          <w:sz w:val="22"/>
          <w:szCs w:val="22"/>
        </w:rPr>
        <w:t>głównego</w:t>
      </w:r>
      <w:r w:rsidRPr="00F0434D">
        <w:rPr>
          <w:rFonts w:asciiTheme="minorHAnsi" w:hAnsiTheme="minorHAnsi" w:cstheme="minorHAnsi"/>
          <w:color w:val="auto"/>
          <w:sz w:val="22"/>
          <w:szCs w:val="22"/>
        </w:rPr>
        <w:t xml:space="preserve">, gdzie planuje się </w:t>
      </w:r>
      <w:r w:rsidR="00F0434D">
        <w:rPr>
          <w:rFonts w:asciiTheme="minorHAnsi" w:hAnsiTheme="minorHAnsi" w:cstheme="minorHAnsi"/>
          <w:color w:val="auto"/>
          <w:sz w:val="22"/>
          <w:szCs w:val="22"/>
        </w:rPr>
        <w:t>przebudowę pomieszczeń na potrzeby komunikacji</w:t>
      </w:r>
      <w:r w:rsidRPr="00F0434D">
        <w:rPr>
          <w:rFonts w:asciiTheme="minorHAnsi" w:hAnsiTheme="minorHAnsi" w:cstheme="minorHAnsi"/>
          <w:color w:val="auto"/>
          <w:sz w:val="22"/>
          <w:szCs w:val="22"/>
        </w:rPr>
        <w:t>, należy przewidzieć projektowan</w:t>
      </w:r>
      <w:r w:rsidR="00F0434D">
        <w:rPr>
          <w:rFonts w:asciiTheme="minorHAnsi" w:hAnsiTheme="minorHAnsi" w:cstheme="minorHAnsi"/>
          <w:color w:val="auto"/>
          <w:sz w:val="22"/>
          <w:szCs w:val="22"/>
        </w:rPr>
        <w:t>e</w:t>
      </w:r>
      <w:r w:rsidRPr="00F0434D">
        <w:rPr>
          <w:rFonts w:asciiTheme="minorHAnsi" w:hAnsiTheme="minorHAnsi" w:cstheme="minorHAnsi"/>
          <w:color w:val="auto"/>
          <w:sz w:val="22"/>
          <w:szCs w:val="22"/>
        </w:rPr>
        <w:t xml:space="preserve"> ścian</w:t>
      </w:r>
      <w:r w:rsidR="00F0434D">
        <w:rPr>
          <w:rFonts w:asciiTheme="minorHAnsi" w:hAnsiTheme="minorHAnsi" w:cstheme="minorHAnsi"/>
          <w:color w:val="auto"/>
          <w:sz w:val="22"/>
          <w:szCs w:val="22"/>
        </w:rPr>
        <w:t>ki</w:t>
      </w:r>
      <w:r w:rsidRPr="00F0434D">
        <w:rPr>
          <w:rFonts w:asciiTheme="minorHAnsi" w:hAnsiTheme="minorHAnsi" w:cstheme="minorHAnsi"/>
          <w:color w:val="auto"/>
          <w:sz w:val="22"/>
          <w:szCs w:val="22"/>
        </w:rPr>
        <w:t xml:space="preserve"> z lekkiego materiału</w:t>
      </w:r>
      <w:r w:rsidR="00F0434D">
        <w:rPr>
          <w:rFonts w:asciiTheme="minorHAnsi" w:hAnsiTheme="minorHAnsi" w:cstheme="minorHAnsi"/>
          <w:color w:val="auto"/>
          <w:sz w:val="22"/>
          <w:szCs w:val="22"/>
        </w:rPr>
        <w:t>, w technologii dobranej do istniejących rozwiązań konstrukcyjnych budynku.</w:t>
      </w:r>
      <w:r w:rsidRPr="00F0434D">
        <w:rPr>
          <w:rFonts w:asciiTheme="minorHAnsi" w:hAnsiTheme="minorHAnsi" w:cstheme="minorHAnsi"/>
          <w:color w:val="auto"/>
          <w:sz w:val="22"/>
          <w:szCs w:val="22"/>
        </w:rPr>
        <w:t xml:space="preserve"> Założenia </w:t>
      </w:r>
      <w:r w:rsidR="00F0434D">
        <w:rPr>
          <w:rFonts w:asciiTheme="minorHAnsi" w:hAnsiTheme="minorHAnsi" w:cstheme="minorHAnsi"/>
          <w:color w:val="auto"/>
          <w:sz w:val="22"/>
          <w:szCs w:val="22"/>
        </w:rPr>
        <w:t xml:space="preserve">należy </w:t>
      </w:r>
      <w:r w:rsidRPr="00F0434D">
        <w:rPr>
          <w:rFonts w:asciiTheme="minorHAnsi" w:hAnsiTheme="minorHAnsi" w:cstheme="minorHAnsi"/>
          <w:color w:val="auto"/>
          <w:sz w:val="22"/>
          <w:szCs w:val="22"/>
        </w:rPr>
        <w:t xml:space="preserve">zweryfikować po dokonaniu odkrywek stropu w tej części. </w:t>
      </w:r>
    </w:p>
    <w:p w14:paraId="1DD3764A" w14:textId="77777777" w:rsidR="00D51906" w:rsidRDefault="00D51906" w:rsidP="002B65E4">
      <w:pPr>
        <w:pStyle w:val="Nagwek1"/>
        <w:numPr>
          <w:ilvl w:val="1"/>
          <w:numId w:val="3"/>
        </w:numPr>
        <w:jc w:val="both"/>
        <w:rPr>
          <w:rFonts w:asciiTheme="minorHAnsi" w:hAnsiTheme="minorHAnsi" w:cstheme="minorHAnsi"/>
          <w:sz w:val="22"/>
          <w:szCs w:val="22"/>
        </w:rPr>
      </w:pPr>
      <w:bookmarkStart w:id="11" w:name="_Toc54952006"/>
      <w:r w:rsidRPr="00D51906">
        <w:rPr>
          <w:rFonts w:asciiTheme="minorHAnsi" w:hAnsiTheme="minorHAnsi" w:cstheme="minorHAnsi"/>
          <w:sz w:val="22"/>
          <w:szCs w:val="22"/>
        </w:rPr>
        <w:lastRenderedPageBreak/>
        <w:t>Wymagania dotyczące konstrukcji</w:t>
      </w:r>
      <w:bookmarkEnd w:id="11"/>
    </w:p>
    <w:p w14:paraId="546DB7A5" w14:textId="77777777" w:rsidR="0050248A" w:rsidRDefault="0050248A" w:rsidP="0050248A"/>
    <w:p w14:paraId="102B08B7" w14:textId="77777777" w:rsidR="0050248A" w:rsidRPr="00846759" w:rsidRDefault="0050248A" w:rsidP="0050248A">
      <w:pPr>
        <w:pStyle w:val="Akapitzlist"/>
        <w:numPr>
          <w:ilvl w:val="2"/>
          <w:numId w:val="3"/>
        </w:numPr>
        <w:jc w:val="both"/>
        <w:outlineLvl w:val="1"/>
        <w:rPr>
          <w:b/>
        </w:rPr>
      </w:pPr>
      <w:bookmarkStart w:id="12" w:name="_Toc25246238"/>
      <w:bookmarkStart w:id="13" w:name="_Toc54952007"/>
      <w:r w:rsidRPr="00846759">
        <w:rPr>
          <w:rFonts w:asciiTheme="minorHAnsi" w:hAnsiTheme="minorHAnsi" w:cstheme="minorHAnsi"/>
          <w:b/>
          <w:sz w:val="22"/>
          <w:szCs w:val="22"/>
        </w:rPr>
        <w:t>Wariant technologiczny- system tradycyjny</w:t>
      </w:r>
      <w:bookmarkEnd w:id="12"/>
      <w:bookmarkEnd w:id="13"/>
    </w:p>
    <w:p w14:paraId="5DFA0ACD" w14:textId="77777777" w:rsidR="00D51906" w:rsidRPr="00F0434D" w:rsidRDefault="00D51906" w:rsidP="004F66D1">
      <w:pPr>
        <w:pStyle w:val="Default"/>
        <w:spacing w:line="276" w:lineRule="auto"/>
        <w:ind w:firstLine="360"/>
        <w:jc w:val="both"/>
        <w:rPr>
          <w:rFonts w:asciiTheme="minorHAnsi" w:hAnsiTheme="minorHAnsi" w:cstheme="minorHAnsi"/>
          <w:color w:val="auto"/>
          <w:sz w:val="22"/>
          <w:szCs w:val="22"/>
        </w:rPr>
      </w:pPr>
      <w:r w:rsidRPr="00F0434D">
        <w:rPr>
          <w:rFonts w:asciiTheme="minorHAnsi" w:hAnsiTheme="minorHAnsi" w:cstheme="minorHAnsi"/>
          <w:color w:val="auto"/>
          <w:sz w:val="22"/>
          <w:szCs w:val="22"/>
        </w:rPr>
        <w:t>W założeniach koncepcyjnych dla projektowane</w:t>
      </w:r>
      <w:r w:rsidR="004F66D1">
        <w:rPr>
          <w:rFonts w:asciiTheme="minorHAnsi" w:hAnsiTheme="minorHAnsi" w:cstheme="minorHAnsi"/>
          <w:color w:val="auto"/>
          <w:sz w:val="22"/>
          <w:szCs w:val="22"/>
        </w:rPr>
        <w:t>go budynku</w:t>
      </w:r>
      <w:r w:rsidR="00846759">
        <w:rPr>
          <w:rFonts w:asciiTheme="minorHAnsi" w:hAnsiTheme="minorHAnsi" w:cstheme="minorHAnsi"/>
          <w:color w:val="auto"/>
          <w:sz w:val="22"/>
          <w:szCs w:val="22"/>
        </w:rPr>
        <w:t xml:space="preserve"> </w:t>
      </w:r>
      <w:r w:rsidRPr="00F0434D">
        <w:rPr>
          <w:rFonts w:asciiTheme="minorHAnsi" w:hAnsiTheme="minorHAnsi" w:cstheme="minorHAnsi"/>
          <w:color w:val="auto"/>
          <w:sz w:val="22"/>
          <w:szCs w:val="22"/>
        </w:rPr>
        <w:t>przyjęto</w:t>
      </w:r>
      <w:r w:rsidR="004F66D1">
        <w:rPr>
          <w:rFonts w:asciiTheme="minorHAnsi" w:hAnsiTheme="minorHAnsi" w:cstheme="minorHAnsi"/>
          <w:color w:val="auto"/>
          <w:sz w:val="22"/>
          <w:szCs w:val="22"/>
        </w:rPr>
        <w:t xml:space="preserve"> następujące rozwiązania materiałowe systemu tradycyjnego</w:t>
      </w:r>
      <w:r w:rsidRPr="00F0434D">
        <w:rPr>
          <w:rFonts w:asciiTheme="minorHAnsi" w:hAnsiTheme="minorHAnsi" w:cstheme="minorHAnsi"/>
          <w:color w:val="auto"/>
          <w:sz w:val="22"/>
          <w:szCs w:val="22"/>
        </w:rPr>
        <w:t>:</w:t>
      </w:r>
    </w:p>
    <w:p w14:paraId="5C7D4EC3" w14:textId="77777777" w:rsidR="00D51906" w:rsidRPr="00D51906" w:rsidRDefault="00D51906" w:rsidP="002B65E4">
      <w:pPr>
        <w:pStyle w:val="Akapitzlist"/>
        <w:numPr>
          <w:ilvl w:val="0"/>
          <w:numId w:val="16"/>
        </w:numPr>
        <w:spacing w:line="276" w:lineRule="auto"/>
        <w:jc w:val="both"/>
        <w:rPr>
          <w:rFonts w:asciiTheme="minorHAnsi" w:hAnsiTheme="minorHAnsi" w:cstheme="minorHAnsi"/>
          <w:sz w:val="22"/>
          <w:szCs w:val="22"/>
        </w:rPr>
      </w:pPr>
      <w:r w:rsidRPr="00D51906">
        <w:rPr>
          <w:rFonts w:asciiTheme="minorHAnsi" w:hAnsiTheme="minorHAnsi" w:cstheme="minorHAnsi"/>
          <w:b/>
          <w:sz w:val="22"/>
          <w:szCs w:val="22"/>
        </w:rPr>
        <w:t>Ściany zewnętrzne i wewnętrzne nośne</w:t>
      </w:r>
      <w:r w:rsidRPr="00D51906">
        <w:rPr>
          <w:rFonts w:asciiTheme="minorHAnsi" w:hAnsiTheme="minorHAnsi" w:cstheme="minorHAnsi"/>
          <w:sz w:val="22"/>
          <w:szCs w:val="22"/>
        </w:rPr>
        <w:t xml:space="preserve"> - z </w:t>
      </w:r>
      <w:r w:rsidR="004F66D1">
        <w:rPr>
          <w:rFonts w:asciiTheme="minorHAnsi" w:hAnsiTheme="minorHAnsi" w:cstheme="minorHAnsi"/>
          <w:sz w:val="22"/>
          <w:szCs w:val="22"/>
        </w:rPr>
        <w:t>bloczków wapienno- piaskowych gr. 24 cm</w:t>
      </w:r>
      <w:r w:rsidR="00896DAA">
        <w:rPr>
          <w:rFonts w:asciiTheme="minorHAnsi" w:hAnsiTheme="minorHAnsi" w:cstheme="minorHAnsi"/>
          <w:sz w:val="22"/>
          <w:szCs w:val="22"/>
        </w:rPr>
        <w:t>,</w:t>
      </w:r>
    </w:p>
    <w:p w14:paraId="4E436515" w14:textId="77777777" w:rsidR="00D51906" w:rsidRPr="00D51906" w:rsidRDefault="00D51906" w:rsidP="002B65E4">
      <w:pPr>
        <w:pStyle w:val="Akapitzlist"/>
        <w:numPr>
          <w:ilvl w:val="0"/>
          <w:numId w:val="16"/>
        </w:numPr>
        <w:spacing w:line="276" w:lineRule="auto"/>
        <w:jc w:val="both"/>
        <w:rPr>
          <w:rFonts w:asciiTheme="minorHAnsi" w:hAnsiTheme="minorHAnsi" w:cstheme="minorHAnsi"/>
          <w:sz w:val="22"/>
          <w:szCs w:val="22"/>
        </w:rPr>
      </w:pPr>
      <w:r w:rsidRPr="00D51906">
        <w:rPr>
          <w:rFonts w:asciiTheme="minorHAnsi" w:hAnsiTheme="minorHAnsi" w:cstheme="minorHAnsi"/>
          <w:b/>
          <w:sz w:val="22"/>
          <w:szCs w:val="22"/>
        </w:rPr>
        <w:t>Klatka schodowa</w:t>
      </w:r>
      <w:r w:rsidRPr="00D51906">
        <w:rPr>
          <w:rFonts w:asciiTheme="minorHAnsi" w:hAnsiTheme="minorHAnsi" w:cstheme="minorHAnsi"/>
          <w:sz w:val="22"/>
          <w:szCs w:val="22"/>
        </w:rPr>
        <w:t xml:space="preserve"> - monolityczna żelbetowa</w:t>
      </w:r>
      <w:r w:rsidR="00896DAA">
        <w:rPr>
          <w:rFonts w:asciiTheme="minorHAnsi" w:hAnsiTheme="minorHAnsi" w:cstheme="minorHAnsi"/>
          <w:sz w:val="22"/>
          <w:szCs w:val="22"/>
        </w:rPr>
        <w:t>,</w:t>
      </w:r>
    </w:p>
    <w:p w14:paraId="0A89B318" w14:textId="77777777" w:rsidR="00D51906" w:rsidRPr="00D51906" w:rsidRDefault="00D51906" w:rsidP="002B65E4">
      <w:pPr>
        <w:pStyle w:val="Akapitzlist"/>
        <w:numPr>
          <w:ilvl w:val="0"/>
          <w:numId w:val="16"/>
        </w:numPr>
        <w:spacing w:line="276" w:lineRule="auto"/>
        <w:jc w:val="both"/>
        <w:rPr>
          <w:rFonts w:asciiTheme="minorHAnsi" w:hAnsiTheme="minorHAnsi" w:cstheme="minorHAnsi"/>
          <w:sz w:val="22"/>
          <w:szCs w:val="22"/>
        </w:rPr>
      </w:pPr>
      <w:r w:rsidRPr="00D51906">
        <w:rPr>
          <w:rFonts w:asciiTheme="minorHAnsi" w:hAnsiTheme="minorHAnsi" w:cstheme="minorHAnsi"/>
          <w:b/>
          <w:sz w:val="22"/>
          <w:szCs w:val="22"/>
        </w:rPr>
        <w:t>Słupy, belki i podciągi</w:t>
      </w:r>
      <w:r w:rsidRPr="00D51906">
        <w:rPr>
          <w:rFonts w:asciiTheme="minorHAnsi" w:hAnsiTheme="minorHAnsi" w:cstheme="minorHAnsi"/>
          <w:sz w:val="22"/>
          <w:szCs w:val="22"/>
        </w:rPr>
        <w:t xml:space="preserve"> - monolityczne żelbetowe bet. C25/30</w:t>
      </w:r>
      <w:r w:rsidR="00896DAA">
        <w:rPr>
          <w:rFonts w:asciiTheme="minorHAnsi" w:hAnsiTheme="minorHAnsi" w:cstheme="minorHAnsi"/>
          <w:sz w:val="22"/>
          <w:szCs w:val="22"/>
        </w:rPr>
        <w:t>,</w:t>
      </w:r>
    </w:p>
    <w:p w14:paraId="5FA858BD" w14:textId="77777777" w:rsidR="00D51906" w:rsidRPr="00D51906" w:rsidRDefault="00D51906" w:rsidP="002B65E4">
      <w:pPr>
        <w:pStyle w:val="Akapitzlist"/>
        <w:numPr>
          <w:ilvl w:val="0"/>
          <w:numId w:val="16"/>
        </w:numPr>
        <w:spacing w:line="276" w:lineRule="auto"/>
        <w:jc w:val="both"/>
        <w:rPr>
          <w:rFonts w:asciiTheme="minorHAnsi" w:hAnsiTheme="minorHAnsi" w:cstheme="minorHAnsi"/>
          <w:sz w:val="22"/>
          <w:szCs w:val="22"/>
        </w:rPr>
      </w:pPr>
      <w:r w:rsidRPr="00D51906">
        <w:rPr>
          <w:rFonts w:asciiTheme="minorHAnsi" w:hAnsiTheme="minorHAnsi" w:cstheme="minorHAnsi"/>
          <w:b/>
          <w:sz w:val="22"/>
          <w:szCs w:val="22"/>
        </w:rPr>
        <w:t>Strop i stropodach</w:t>
      </w:r>
      <w:r w:rsidRPr="00D51906">
        <w:rPr>
          <w:rFonts w:asciiTheme="minorHAnsi" w:hAnsiTheme="minorHAnsi" w:cstheme="minorHAnsi"/>
          <w:sz w:val="22"/>
          <w:szCs w:val="22"/>
        </w:rPr>
        <w:t xml:space="preserve"> - </w:t>
      </w:r>
      <w:r w:rsidR="00896DAA" w:rsidRPr="00D51906">
        <w:rPr>
          <w:rFonts w:asciiTheme="minorHAnsi" w:hAnsiTheme="minorHAnsi" w:cstheme="minorHAnsi"/>
          <w:sz w:val="22"/>
          <w:szCs w:val="22"/>
        </w:rPr>
        <w:t>monolityczn</w:t>
      </w:r>
      <w:r w:rsidR="00896DAA">
        <w:rPr>
          <w:rFonts w:asciiTheme="minorHAnsi" w:hAnsiTheme="minorHAnsi" w:cstheme="minorHAnsi"/>
          <w:sz w:val="22"/>
          <w:szCs w:val="22"/>
        </w:rPr>
        <w:t>e</w:t>
      </w:r>
      <w:r w:rsidR="00896DAA" w:rsidRPr="00D51906">
        <w:rPr>
          <w:rFonts w:asciiTheme="minorHAnsi" w:hAnsiTheme="minorHAnsi" w:cstheme="minorHAnsi"/>
          <w:sz w:val="22"/>
          <w:szCs w:val="22"/>
        </w:rPr>
        <w:t xml:space="preserve"> żelbetow</w:t>
      </w:r>
      <w:r w:rsidR="00896DAA">
        <w:rPr>
          <w:rFonts w:asciiTheme="minorHAnsi" w:hAnsiTheme="minorHAnsi" w:cstheme="minorHAnsi"/>
          <w:sz w:val="22"/>
          <w:szCs w:val="22"/>
        </w:rPr>
        <w:t>e,</w:t>
      </w:r>
    </w:p>
    <w:p w14:paraId="58612D44" w14:textId="77777777" w:rsidR="00D51906" w:rsidRPr="00896DAA" w:rsidRDefault="00D51906" w:rsidP="002B65E4">
      <w:pPr>
        <w:pStyle w:val="Akapitzlist"/>
        <w:numPr>
          <w:ilvl w:val="0"/>
          <w:numId w:val="16"/>
        </w:numPr>
        <w:spacing w:line="276" w:lineRule="auto"/>
        <w:jc w:val="both"/>
        <w:rPr>
          <w:rFonts w:asciiTheme="minorHAnsi" w:hAnsiTheme="minorHAnsi" w:cstheme="minorHAnsi"/>
          <w:sz w:val="22"/>
          <w:szCs w:val="22"/>
        </w:rPr>
      </w:pPr>
      <w:r w:rsidRPr="00D51906">
        <w:rPr>
          <w:rFonts w:asciiTheme="minorHAnsi" w:hAnsiTheme="minorHAnsi" w:cstheme="minorHAnsi"/>
          <w:b/>
          <w:sz w:val="22"/>
          <w:szCs w:val="22"/>
        </w:rPr>
        <w:t>Ścianki działowe</w:t>
      </w:r>
      <w:r w:rsidRPr="00D51906">
        <w:rPr>
          <w:rFonts w:asciiTheme="minorHAnsi" w:hAnsiTheme="minorHAnsi" w:cstheme="minorHAnsi"/>
          <w:sz w:val="22"/>
          <w:szCs w:val="22"/>
        </w:rPr>
        <w:t xml:space="preserve">- </w:t>
      </w:r>
      <w:r w:rsidR="00896DAA" w:rsidRPr="00D51906">
        <w:rPr>
          <w:rFonts w:asciiTheme="minorHAnsi" w:hAnsiTheme="minorHAnsi" w:cstheme="minorHAnsi"/>
          <w:sz w:val="22"/>
          <w:szCs w:val="22"/>
        </w:rPr>
        <w:t xml:space="preserve">z </w:t>
      </w:r>
      <w:r w:rsidR="00896DAA">
        <w:rPr>
          <w:rFonts w:asciiTheme="minorHAnsi" w:hAnsiTheme="minorHAnsi" w:cstheme="minorHAnsi"/>
          <w:sz w:val="22"/>
          <w:szCs w:val="22"/>
        </w:rPr>
        <w:t>bloczków wapienno- piaskowych gr. 8 i 15 cm,</w:t>
      </w:r>
      <w:r w:rsidR="00195E96">
        <w:rPr>
          <w:rFonts w:asciiTheme="minorHAnsi" w:hAnsiTheme="minorHAnsi" w:cstheme="minorHAnsi"/>
          <w:sz w:val="22"/>
          <w:szCs w:val="22"/>
        </w:rPr>
        <w:t xml:space="preserve"> </w:t>
      </w:r>
    </w:p>
    <w:p w14:paraId="2312650B" w14:textId="77777777" w:rsidR="00D51906" w:rsidRPr="00D51906" w:rsidRDefault="00D51906" w:rsidP="002B65E4">
      <w:pPr>
        <w:pStyle w:val="Akapitzlist"/>
        <w:numPr>
          <w:ilvl w:val="0"/>
          <w:numId w:val="16"/>
        </w:numPr>
        <w:spacing w:line="276" w:lineRule="auto"/>
        <w:ind w:left="1418"/>
        <w:jc w:val="both"/>
        <w:rPr>
          <w:rFonts w:asciiTheme="minorHAnsi" w:hAnsiTheme="minorHAnsi" w:cstheme="minorHAnsi"/>
          <w:sz w:val="22"/>
          <w:szCs w:val="22"/>
        </w:rPr>
      </w:pPr>
      <w:r w:rsidRPr="00D51906">
        <w:rPr>
          <w:rFonts w:asciiTheme="minorHAnsi" w:hAnsiTheme="minorHAnsi" w:cstheme="minorHAnsi"/>
          <w:b/>
          <w:sz w:val="22"/>
          <w:szCs w:val="22"/>
        </w:rPr>
        <w:t>Przekucia w istniejących stropowych na przejścia instalacyjne</w:t>
      </w:r>
    </w:p>
    <w:p w14:paraId="13BB1A96" w14:textId="77777777" w:rsidR="00D51906" w:rsidRPr="00534B04" w:rsidRDefault="00D51906" w:rsidP="00534B04">
      <w:pPr>
        <w:tabs>
          <w:tab w:val="left" w:pos="705"/>
        </w:tabs>
        <w:spacing w:line="276" w:lineRule="auto"/>
        <w:ind w:left="1418"/>
        <w:jc w:val="both"/>
        <w:rPr>
          <w:rFonts w:asciiTheme="minorHAnsi" w:hAnsiTheme="minorHAnsi" w:cstheme="minorHAnsi"/>
          <w:sz w:val="22"/>
          <w:szCs w:val="22"/>
        </w:rPr>
      </w:pPr>
      <w:r w:rsidRPr="00D51906">
        <w:rPr>
          <w:rFonts w:asciiTheme="minorHAnsi" w:hAnsiTheme="minorHAnsi" w:cstheme="minorHAnsi"/>
          <w:sz w:val="22"/>
          <w:szCs w:val="22"/>
        </w:rPr>
        <w:t>Wszystkie</w:t>
      </w:r>
      <w:r w:rsidR="00534B04">
        <w:rPr>
          <w:rFonts w:asciiTheme="minorHAnsi" w:hAnsiTheme="minorHAnsi" w:cstheme="minorHAnsi"/>
          <w:sz w:val="22"/>
          <w:szCs w:val="22"/>
        </w:rPr>
        <w:t xml:space="preserve"> </w:t>
      </w:r>
      <w:r w:rsidRPr="00D51906">
        <w:rPr>
          <w:rFonts w:asciiTheme="minorHAnsi" w:hAnsiTheme="minorHAnsi" w:cstheme="minorHAnsi"/>
          <w:sz w:val="22"/>
          <w:szCs w:val="22"/>
        </w:rPr>
        <w:t xml:space="preserve">projektowane </w:t>
      </w:r>
      <w:proofErr w:type="gramStart"/>
      <w:r w:rsidRPr="00D51906">
        <w:rPr>
          <w:rFonts w:asciiTheme="minorHAnsi" w:hAnsiTheme="minorHAnsi" w:cstheme="minorHAnsi"/>
          <w:sz w:val="22"/>
          <w:szCs w:val="22"/>
        </w:rPr>
        <w:t>przejścia  przez</w:t>
      </w:r>
      <w:proofErr w:type="gramEnd"/>
      <w:r w:rsidRPr="00D51906">
        <w:rPr>
          <w:rFonts w:asciiTheme="minorHAnsi" w:hAnsiTheme="minorHAnsi" w:cstheme="minorHAnsi"/>
          <w:sz w:val="22"/>
          <w:szCs w:val="22"/>
        </w:rPr>
        <w:t xml:space="preserve"> stropy, w części istniejącej, na instalacje i wentylację należy prowadzić w istniejących szachtach instalacyjnych lub przez ich wydłużenie, ewentualnie wykuwając w strop</w:t>
      </w:r>
      <w:r w:rsidR="00534B04">
        <w:rPr>
          <w:rFonts w:asciiTheme="minorHAnsi" w:hAnsiTheme="minorHAnsi" w:cstheme="minorHAnsi"/>
          <w:sz w:val="22"/>
          <w:szCs w:val="22"/>
        </w:rPr>
        <w:t>ach</w:t>
      </w:r>
      <w:r w:rsidRPr="00D51906">
        <w:rPr>
          <w:rFonts w:asciiTheme="minorHAnsi" w:hAnsiTheme="minorHAnsi" w:cstheme="minorHAnsi"/>
          <w:sz w:val="22"/>
          <w:szCs w:val="22"/>
        </w:rPr>
        <w:t xml:space="preserve"> otwory bez</w:t>
      </w:r>
      <w:r w:rsidR="00534B04">
        <w:rPr>
          <w:rFonts w:asciiTheme="minorHAnsi" w:hAnsiTheme="minorHAnsi" w:cstheme="minorHAnsi"/>
          <w:sz w:val="22"/>
          <w:szCs w:val="22"/>
        </w:rPr>
        <w:t xml:space="preserve"> naruszania </w:t>
      </w:r>
      <w:r w:rsidRPr="00D51906">
        <w:rPr>
          <w:rFonts w:asciiTheme="minorHAnsi" w:hAnsiTheme="minorHAnsi" w:cstheme="minorHAnsi"/>
          <w:sz w:val="22"/>
          <w:szCs w:val="22"/>
        </w:rPr>
        <w:t>elementów nośnych.</w:t>
      </w:r>
    </w:p>
    <w:p w14:paraId="0BF799D4" w14:textId="77777777" w:rsidR="00D51906" w:rsidRPr="00D51906" w:rsidRDefault="00534B04" w:rsidP="002B65E4">
      <w:pPr>
        <w:pStyle w:val="Akapitzlist"/>
        <w:numPr>
          <w:ilvl w:val="0"/>
          <w:numId w:val="16"/>
        </w:numPr>
        <w:tabs>
          <w:tab w:val="left" w:pos="583"/>
        </w:tabs>
        <w:autoSpaceDE w:val="0"/>
        <w:jc w:val="both"/>
        <w:rPr>
          <w:rFonts w:asciiTheme="minorHAnsi" w:hAnsiTheme="minorHAnsi" w:cstheme="minorHAnsi"/>
          <w:b/>
          <w:sz w:val="22"/>
          <w:szCs w:val="22"/>
          <w:lang w:eastAsia="ar-SA"/>
        </w:rPr>
      </w:pPr>
      <w:r>
        <w:rPr>
          <w:rFonts w:asciiTheme="minorHAnsi" w:hAnsiTheme="minorHAnsi" w:cstheme="minorHAnsi"/>
          <w:b/>
          <w:sz w:val="22"/>
          <w:szCs w:val="22"/>
        </w:rPr>
        <w:t>P</w:t>
      </w:r>
      <w:r w:rsidR="00D51906" w:rsidRPr="00D51906">
        <w:rPr>
          <w:rFonts w:asciiTheme="minorHAnsi" w:hAnsiTheme="minorHAnsi" w:cstheme="minorHAnsi"/>
          <w:b/>
          <w:sz w:val="22"/>
          <w:szCs w:val="22"/>
        </w:rPr>
        <w:t>rojektowane nadproża w istniejących ścian</w:t>
      </w:r>
      <w:r>
        <w:rPr>
          <w:rFonts w:asciiTheme="minorHAnsi" w:hAnsiTheme="minorHAnsi" w:cstheme="minorHAnsi"/>
          <w:b/>
          <w:sz w:val="22"/>
          <w:szCs w:val="22"/>
        </w:rPr>
        <w:t>ach</w:t>
      </w:r>
    </w:p>
    <w:p w14:paraId="34D5095F" w14:textId="77777777" w:rsidR="00534B04" w:rsidRPr="00534B04" w:rsidRDefault="00534B04" w:rsidP="00534B04">
      <w:pPr>
        <w:tabs>
          <w:tab w:val="left" w:pos="705"/>
        </w:tabs>
        <w:spacing w:line="276" w:lineRule="auto"/>
        <w:ind w:left="1418"/>
        <w:jc w:val="both"/>
        <w:rPr>
          <w:rFonts w:asciiTheme="minorHAnsi" w:hAnsiTheme="minorHAnsi" w:cstheme="minorHAnsi"/>
          <w:sz w:val="22"/>
          <w:szCs w:val="22"/>
        </w:rPr>
      </w:pPr>
      <w:r>
        <w:rPr>
          <w:rFonts w:asciiTheme="minorHAnsi" w:hAnsiTheme="minorHAnsi" w:cstheme="minorHAnsi"/>
          <w:sz w:val="22"/>
          <w:szCs w:val="22"/>
        </w:rPr>
        <w:t>P</w:t>
      </w:r>
      <w:r w:rsidR="00D51906" w:rsidRPr="00D51906">
        <w:rPr>
          <w:rFonts w:asciiTheme="minorHAnsi" w:hAnsiTheme="minorHAnsi" w:cstheme="minorHAnsi"/>
          <w:sz w:val="22"/>
          <w:szCs w:val="22"/>
        </w:rPr>
        <w:t xml:space="preserve">rojektowane otwory w istniejących murowanych ścianach </w:t>
      </w:r>
      <w:r>
        <w:rPr>
          <w:rFonts w:asciiTheme="minorHAnsi" w:hAnsiTheme="minorHAnsi" w:cstheme="minorHAnsi"/>
          <w:sz w:val="22"/>
          <w:szCs w:val="22"/>
        </w:rPr>
        <w:t>nośnych</w:t>
      </w:r>
      <w:r w:rsidR="00D51906" w:rsidRPr="00D51906">
        <w:rPr>
          <w:rFonts w:asciiTheme="minorHAnsi" w:hAnsiTheme="minorHAnsi" w:cstheme="minorHAnsi"/>
          <w:sz w:val="22"/>
          <w:szCs w:val="22"/>
        </w:rPr>
        <w:t xml:space="preserve"> należy wykonać </w:t>
      </w:r>
      <w:r>
        <w:rPr>
          <w:rFonts w:asciiTheme="minorHAnsi" w:hAnsiTheme="minorHAnsi" w:cstheme="minorHAnsi"/>
          <w:sz w:val="22"/>
          <w:szCs w:val="22"/>
        </w:rPr>
        <w:t xml:space="preserve">z należytą starannością, zapewniając odpowiednie zabezpieczenie otworu. </w:t>
      </w:r>
      <w:r w:rsidRPr="00534B04">
        <w:rPr>
          <w:rFonts w:asciiTheme="minorHAnsi" w:hAnsiTheme="minorHAnsi" w:cstheme="minorHAnsi"/>
          <w:sz w:val="22"/>
          <w:szCs w:val="22"/>
        </w:rPr>
        <w:t>Przy otworach o szerokości powyżej 1,00 m należy na czas realizacji podstemplować stropy na długość otworu +0</w:t>
      </w:r>
      <w:r>
        <w:rPr>
          <w:rFonts w:asciiTheme="minorHAnsi" w:hAnsiTheme="minorHAnsi" w:cstheme="minorHAnsi"/>
          <w:sz w:val="22"/>
          <w:szCs w:val="22"/>
        </w:rPr>
        <w:t>,</w:t>
      </w:r>
      <w:r w:rsidRPr="00534B04">
        <w:rPr>
          <w:rFonts w:asciiTheme="minorHAnsi" w:hAnsiTheme="minorHAnsi" w:cstheme="minorHAnsi"/>
          <w:sz w:val="22"/>
          <w:szCs w:val="22"/>
        </w:rPr>
        <w:t>5</w:t>
      </w:r>
      <w:r>
        <w:rPr>
          <w:rFonts w:asciiTheme="minorHAnsi" w:hAnsiTheme="minorHAnsi" w:cstheme="minorHAnsi"/>
          <w:sz w:val="22"/>
          <w:szCs w:val="22"/>
        </w:rPr>
        <w:t xml:space="preserve"> </w:t>
      </w:r>
      <w:r w:rsidRPr="00534B04">
        <w:rPr>
          <w:rFonts w:asciiTheme="minorHAnsi" w:hAnsiTheme="minorHAnsi" w:cstheme="minorHAnsi"/>
          <w:sz w:val="22"/>
          <w:szCs w:val="22"/>
        </w:rPr>
        <w:t>m z każdej strony otworu.</w:t>
      </w:r>
    </w:p>
    <w:p w14:paraId="6BD5538E" w14:textId="77777777" w:rsidR="00534B04" w:rsidRPr="00534B04" w:rsidRDefault="00534B04" w:rsidP="00534B04">
      <w:pPr>
        <w:tabs>
          <w:tab w:val="left" w:pos="705"/>
        </w:tabs>
        <w:spacing w:line="276" w:lineRule="auto"/>
        <w:ind w:left="1418"/>
        <w:jc w:val="both"/>
        <w:rPr>
          <w:rFonts w:asciiTheme="minorHAnsi" w:hAnsiTheme="minorHAnsi" w:cstheme="minorHAnsi"/>
          <w:sz w:val="22"/>
          <w:szCs w:val="22"/>
        </w:rPr>
      </w:pPr>
      <w:r w:rsidRPr="00534B04">
        <w:rPr>
          <w:rFonts w:asciiTheme="minorHAnsi" w:hAnsiTheme="minorHAnsi" w:cstheme="minorHAnsi"/>
          <w:sz w:val="22"/>
          <w:szCs w:val="22"/>
        </w:rPr>
        <w:t>Przy przesunięciu otworów wymurować doprojektowane fragmenty ściany.</w:t>
      </w:r>
    </w:p>
    <w:p w14:paraId="71F36AD0" w14:textId="77777777" w:rsidR="00D51906" w:rsidRDefault="00534B04" w:rsidP="00E0537D">
      <w:pPr>
        <w:tabs>
          <w:tab w:val="left" w:pos="705"/>
        </w:tabs>
        <w:spacing w:line="276" w:lineRule="auto"/>
        <w:ind w:left="1418"/>
        <w:jc w:val="both"/>
        <w:rPr>
          <w:rFonts w:asciiTheme="minorHAnsi" w:hAnsiTheme="minorHAnsi" w:cstheme="minorHAnsi"/>
          <w:sz w:val="22"/>
          <w:szCs w:val="22"/>
        </w:rPr>
      </w:pPr>
      <w:r w:rsidRPr="00534B04">
        <w:rPr>
          <w:rFonts w:asciiTheme="minorHAnsi" w:hAnsiTheme="minorHAnsi" w:cstheme="minorHAnsi"/>
          <w:sz w:val="22"/>
          <w:szCs w:val="22"/>
        </w:rPr>
        <w:t>Następnie wykuć w ścianie z jednej strony bruzdę na głębokość osadzenia żelbetowej, prefabrykowanej beleczki typu SBN 120 lub L19. Dokładnie oczyścić bruzdę, osadzić beleczkę na zaprawie cementowej 1:3. Po związaniu zaprawy</w:t>
      </w:r>
      <w:r>
        <w:rPr>
          <w:rFonts w:asciiTheme="minorHAnsi" w:hAnsiTheme="minorHAnsi" w:cstheme="minorHAnsi"/>
          <w:sz w:val="22"/>
          <w:szCs w:val="22"/>
        </w:rPr>
        <w:t xml:space="preserve"> </w:t>
      </w:r>
      <w:r w:rsidRPr="00534B04">
        <w:rPr>
          <w:rFonts w:asciiTheme="minorHAnsi" w:hAnsiTheme="minorHAnsi" w:cstheme="minorHAnsi"/>
          <w:sz w:val="22"/>
          <w:szCs w:val="22"/>
        </w:rPr>
        <w:t xml:space="preserve">(okres ok. 7 </w:t>
      </w:r>
      <w:proofErr w:type="gramStart"/>
      <w:r w:rsidRPr="00534B04">
        <w:rPr>
          <w:rFonts w:asciiTheme="minorHAnsi" w:hAnsiTheme="minorHAnsi" w:cstheme="minorHAnsi"/>
          <w:sz w:val="22"/>
          <w:szCs w:val="22"/>
        </w:rPr>
        <w:t>dni )</w:t>
      </w:r>
      <w:proofErr w:type="gramEnd"/>
      <w:r w:rsidRPr="00534B04">
        <w:rPr>
          <w:rFonts w:asciiTheme="minorHAnsi" w:hAnsiTheme="minorHAnsi" w:cstheme="minorHAnsi"/>
          <w:sz w:val="22"/>
          <w:szCs w:val="22"/>
        </w:rPr>
        <w:t xml:space="preserve"> należy powtórzyć te same czynności z drugiej strony. </w:t>
      </w:r>
      <w:r>
        <w:rPr>
          <w:rFonts w:asciiTheme="minorHAnsi" w:hAnsiTheme="minorHAnsi" w:cstheme="minorHAnsi"/>
          <w:sz w:val="22"/>
          <w:szCs w:val="22"/>
        </w:rPr>
        <w:t xml:space="preserve">Na koniec należy </w:t>
      </w:r>
      <w:proofErr w:type="spellStart"/>
      <w:r>
        <w:rPr>
          <w:rFonts w:asciiTheme="minorHAnsi" w:hAnsiTheme="minorHAnsi" w:cstheme="minorHAnsi"/>
          <w:sz w:val="22"/>
          <w:szCs w:val="22"/>
        </w:rPr>
        <w:t>o</w:t>
      </w:r>
      <w:r w:rsidRPr="00534B04">
        <w:rPr>
          <w:rFonts w:asciiTheme="minorHAnsi" w:hAnsiTheme="minorHAnsi" w:cstheme="minorHAnsi"/>
          <w:sz w:val="22"/>
          <w:szCs w:val="22"/>
        </w:rPr>
        <w:t>bwiercić</w:t>
      </w:r>
      <w:proofErr w:type="spellEnd"/>
      <w:r w:rsidRPr="00534B04">
        <w:rPr>
          <w:rFonts w:asciiTheme="minorHAnsi" w:hAnsiTheme="minorHAnsi" w:cstheme="minorHAnsi"/>
          <w:sz w:val="22"/>
          <w:szCs w:val="22"/>
        </w:rPr>
        <w:t xml:space="preserve"> zarys projektowanego otworu przy pomocy elektronarzędzi i wykuć otwór.</w:t>
      </w:r>
    </w:p>
    <w:p w14:paraId="2255B410" w14:textId="77777777" w:rsidR="0050248A" w:rsidRDefault="0050248A" w:rsidP="00E0537D">
      <w:pPr>
        <w:tabs>
          <w:tab w:val="left" w:pos="705"/>
        </w:tabs>
        <w:spacing w:line="276" w:lineRule="auto"/>
        <w:ind w:left="1418"/>
        <w:jc w:val="both"/>
        <w:rPr>
          <w:rFonts w:asciiTheme="minorHAnsi" w:hAnsiTheme="minorHAnsi" w:cstheme="minorHAnsi"/>
          <w:sz w:val="22"/>
          <w:szCs w:val="22"/>
        </w:rPr>
      </w:pPr>
    </w:p>
    <w:p w14:paraId="4CE97F16" w14:textId="77777777" w:rsidR="0050248A" w:rsidRPr="00846759" w:rsidRDefault="0050248A" w:rsidP="00846759">
      <w:pPr>
        <w:pStyle w:val="Akapitzlist"/>
        <w:numPr>
          <w:ilvl w:val="2"/>
          <w:numId w:val="3"/>
        </w:numPr>
        <w:jc w:val="both"/>
        <w:outlineLvl w:val="1"/>
        <w:rPr>
          <w:b/>
        </w:rPr>
      </w:pPr>
      <w:bookmarkStart w:id="14" w:name="_Toc54952008"/>
      <w:r w:rsidRPr="00846759">
        <w:rPr>
          <w:rFonts w:asciiTheme="minorHAnsi" w:hAnsiTheme="minorHAnsi" w:cstheme="minorHAnsi"/>
          <w:b/>
          <w:sz w:val="22"/>
          <w:szCs w:val="22"/>
        </w:rPr>
        <w:t xml:space="preserve">Wariant technologiczny- system </w:t>
      </w:r>
      <w:r w:rsidR="00846759" w:rsidRPr="00846759">
        <w:rPr>
          <w:rFonts w:asciiTheme="minorHAnsi" w:hAnsiTheme="minorHAnsi" w:cstheme="minorHAnsi"/>
          <w:b/>
          <w:sz w:val="22"/>
          <w:szCs w:val="22"/>
        </w:rPr>
        <w:t>modułowy</w:t>
      </w:r>
      <w:bookmarkEnd w:id="14"/>
    </w:p>
    <w:p w14:paraId="34BD4E74"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15" w:name="_Toc54952009"/>
      <w:r w:rsidRPr="00CA0928">
        <w:rPr>
          <w:rFonts w:asciiTheme="minorHAnsi" w:hAnsiTheme="minorHAnsi" w:cstheme="minorHAnsi"/>
          <w:sz w:val="22"/>
          <w:szCs w:val="22"/>
        </w:rPr>
        <w:t>Zakładane parametry przegród zewnętrznych</w:t>
      </w:r>
      <w:bookmarkEnd w:id="15"/>
    </w:p>
    <w:p w14:paraId="5D777B5A" w14:textId="77777777" w:rsidR="00846759" w:rsidRPr="00846759" w:rsidRDefault="00BB1FF9"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0,20 W/(m2·K) dla ścian zewnętrznych</w:t>
      </w:r>
    </w:p>
    <w:p w14:paraId="4BC402E9" w14:textId="77777777" w:rsidR="00846759" w:rsidRPr="00846759" w:rsidRDefault="00BB1FF9"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1,00 W/(m2·K) dla ścian oddzielających pomieszczenia ogrzewane od klatek schodowych i korytarzy</w:t>
      </w:r>
    </w:p>
    <w:p w14:paraId="39B08EF8" w14:textId="77777777" w:rsidR="00846759" w:rsidRPr="00846759" w:rsidRDefault="00BB1FF9"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0,15 W/(m2·K) dla dachu</w:t>
      </w:r>
    </w:p>
    <w:p w14:paraId="45699044" w14:textId="77777777" w:rsidR="00846759" w:rsidRPr="00846759" w:rsidRDefault="00BB1FF9"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0,30 W/(m2·K) dla podłogi na gruncie lub min. 0,25 W/(m2·K) dla stropu nad zamkniętą przestrzenią podpodłogową</w:t>
      </w:r>
    </w:p>
    <w:p w14:paraId="7DD0682D" w14:textId="77777777" w:rsidR="00846759" w:rsidRPr="00846759" w:rsidRDefault="002D5D54"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0,9 W/(m2·K) dla okien</w:t>
      </w:r>
    </w:p>
    <w:p w14:paraId="3F3980A2" w14:textId="77777777" w:rsidR="00846759" w:rsidRPr="00846759" w:rsidRDefault="002D5D54"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1,3 dla drzwi</w:t>
      </w:r>
    </w:p>
    <w:p w14:paraId="1C088B1D" w14:textId="77777777" w:rsidR="00846759" w:rsidRPr="00846759" w:rsidRDefault="00BB1FF9" w:rsidP="00846759">
      <w:pPr>
        <w:pStyle w:val="Akapitzlis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max</w:t>
      </w:r>
      <w:r w:rsidR="00846759" w:rsidRPr="00846759">
        <w:rPr>
          <w:rFonts w:asciiTheme="minorHAnsi" w:hAnsiTheme="minorHAnsi" w:cstheme="minorHAnsi"/>
          <w:sz w:val="22"/>
          <w:szCs w:val="22"/>
        </w:rPr>
        <w:t xml:space="preserve"> 1,1 W/(m2·K) dla okien połaciowych/świetlików.</w:t>
      </w:r>
    </w:p>
    <w:p w14:paraId="0ECD9D39"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16" w:name="_Toc54952010"/>
      <w:r w:rsidRPr="00CA0928">
        <w:rPr>
          <w:rFonts w:asciiTheme="minorHAnsi" w:hAnsiTheme="minorHAnsi" w:cstheme="minorHAnsi"/>
          <w:sz w:val="22"/>
          <w:szCs w:val="22"/>
        </w:rPr>
        <w:t>Ogólne wymagania dotyczące systemu modułowego</w:t>
      </w:r>
      <w:bookmarkEnd w:id="16"/>
    </w:p>
    <w:p w14:paraId="01154457" w14:textId="77777777" w:rsidR="00846759" w:rsidRP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Wybrany system modułowy powinien posiadać:</w:t>
      </w:r>
    </w:p>
    <w:p w14:paraId="27EB6CAA" w14:textId="77777777" w:rsidR="00846759" w:rsidRPr="00CA0928" w:rsidRDefault="00846759" w:rsidP="002739E6">
      <w:pPr>
        <w:pStyle w:val="Akapitzlist"/>
        <w:numPr>
          <w:ilvl w:val="0"/>
          <w:numId w:val="44"/>
        </w:numPr>
        <w:spacing w:after="120" w:line="276" w:lineRule="auto"/>
        <w:contextualSpacing/>
        <w:jc w:val="both"/>
        <w:rPr>
          <w:rFonts w:asciiTheme="minorHAnsi" w:hAnsiTheme="minorHAnsi" w:cstheme="minorHAnsi"/>
          <w:sz w:val="22"/>
          <w:szCs w:val="22"/>
        </w:rPr>
      </w:pPr>
      <w:r w:rsidRPr="00CA0928">
        <w:rPr>
          <w:rFonts w:asciiTheme="minorHAnsi" w:eastAsia="Calibri" w:hAnsiTheme="minorHAnsi" w:cstheme="minorHAnsi"/>
          <w:sz w:val="22"/>
          <w:szCs w:val="22"/>
        </w:rPr>
        <w:t>Opinię, certyfikat lub inny dokument wydany przez jednostkę notyfikowaną potwierdzający spełnianie przez elementy konstrukcyjne modułów wymagań w zakresie odporności ogniowej (do REI-120);</w:t>
      </w:r>
    </w:p>
    <w:p w14:paraId="0DB46BEF" w14:textId="77777777" w:rsidR="00846759" w:rsidRPr="00CA0928" w:rsidRDefault="00846759" w:rsidP="002739E6">
      <w:pPr>
        <w:pStyle w:val="Akapitzlist"/>
        <w:numPr>
          <w:ilvl w:val="0"/>
          <w:numId w:val="44"/>
        </w:numPr>
        <w:spacing w:after="120" w:line="276" w:lineRule="auto"/>
        <w:contextualSpacing/>
        <w:jc w:val="both"/>
        <w:rPr>
          <w:rFonts w:asciiTheme="minorHAnsi" w:hAnsiTheme="minorHAnsi" w:cstheme="minorHAnsi"/>
          <w:sz w:val="22"/>
          <w:szCs w:val="22"/>
        </w:rPr>
      </w:pPr>
      <w:r w:rsidRPr="00CA0928">
        <w:rPr>
          <w:rFonts w:asciiTheme="minorHAnsi" w:eastAsia="Calibri" w:hAnsiTheme="minorHAnsi" w:cstheme="minorHAnsi"/>
          <w:sz w:val="22"/>
          <w:szCs w:val="22"/>
        </w:rPr>
        <w:t>Certyfikat wydany przez jednostkę notyfikowaną potwierdzający, że producent modułów posiada wdrożony system zarządzania jakością zgodnie z normą ISO 9001:2008;</w:t>
      </w:r>
    </w:p>
    <w:p w14:paraId="5D9D7B50" w14:textId="77777777" w:rsidR="00846759" w:rsidRPr="00CA0928" w:rsidRDefault="00846759" w:rsidP="002739E6">
      <w:pPr>
        <w:pStyle w:val="Akapitzlist"/>
        <w:numPr>
          <w:ilvl w:val="0"/>
          <w:numId w:val="44"/>
        </w:numPr>
        <w:spacing w:after="120" w:line="276" w:lineRule="auto"/>
        <w:contextualSpacing/>
        <w:jc w:val="both"/>
        <w:rPr>
          <w:rFonts w:asciiTheme="minorHAnsi" w:hAnsiTheme="minorHAnsi" w:cstheme="minorHAnsi"/>
          <w:sz w:val="22"/>
          <w:szCs w:val="22"/>
        </w:rPr>
      </w:pPr>
      <w:r w:rsidRPr="00CA0928">
        <w:rPr>
          <w:rFonts w:asciiTheme="minorHAnsi" w:eastAsia="Calibri" w:hAnsiTheme="minorHAnsi" w:cstheme="minorHAnsi"/>
          <w:sz w:val="22"/>
          <w:szCs w:val="22"/>
        </w:rPr>
        <w:lastRenderedPageBreak/>
        <w:t>Certyfikat wydany przez jednostkę notyfikowaną na zgodność zakładowej kontroli produkcji producenta modułów z postanowieniami normy EN 1090-2 dla klasy EXC3.</w:t>
      </w:r>
    </w:p>
    <w:p w14:paraId="7D909931"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17" w:name="_Toc54952011"/>
      <w:r w:rsidRPr="00CA0928">
        <w:rPr>
          <w:rFonts w:asciiTheme="minorHAnsi" w:hAnsiTheme="minorHAnsi" w:cstheme="minorHAnsi"/>
          <w:sz w:val="22"/>
          <w:szCs w:val="22"/>
        </w:rPr>
        <w:t>Sposób posadowienia</w:t>
      </w:r>
      <w:bookmarkEnd w:id="17"/>
    </w:p>
    <w:p w14:paraId="2F51EF54" w14:textId="77777777" w:rsid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 xml:space="preserve">Posadowienie na fundamentach żelbetowych, preferowane fundamenty punktowe. Ostatecznie sposób, głębokość posadowienia, rodzaj i układ fundamentów </w:t>
      </w:r>
      <w:proofErr w:type="gramStart"/>
      <w:r w:rsidRPr="00846759">
        <w:rPr>
          <w:rFonts w:asciiTheme="minorHAnsi" w:hAnsiTheme="minorHAnsi" w:cstheme="minorHAnsi"/>
          <w:color w:val="auto"/>
          <w:sz w:val="22"/>
          <w:szCs w:val="22"/>
        </w:rPr>
        <w:t>określi</w:t>
      </w:r>
      <w:proofErr w:type="gramEnd"/>
      <w:r w:rsidRPr="00846759">
        <w:rPr>
          <w:rFonts w:asciiTheme="minorHAnsi" w:hAnsiTheme="minorHAnsi" w:cstheme="minorHAnsi"/>
          <w:color w:val="auto"/>
          <w:sz w:val="22"/>
          <w:szCs w:val="22"/>
        </w:rPr>
        <w:t xml:space="preserve"> projektant na etapie opracowywania dokumentacji projektowej, na podstawie badań podłoża gruntowego.</w:t>
      </w:r>
    </w:p>
    <w:p w14:paraId="75572D2C"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18" w:name="_Toc54952012"/>
      <w:r w:rsidRPr="00CA0928">
        <w:rPr>
          <w:rFonts w:asciiTheme="minorHAnsi" w:hAnsiTheme="minorHAnsi" w:cstheme="minorHAnsi"/>
          <w:sz w:val="22"/>
          <w:szCs w:val="22"/>
        </w:rPr>
        <w:t>Technologia wykonania</w:t>
      </w:r>
      <w:bookmarkEnd w:id="18"/>
    </w:p>
    <w:p w14:paraId="2C6CF203" w14:textId="77777777" w:rsidR="00846759" w:rsidRP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Przewidziano zastosowanie technologii modułowej opartej o m</w:t>
      </w:r>
      <w:r>
        <w:rPr>
          <w:rFonts w:asciiTheme="minorHAnsi" w:hAnsiTheme="minorHAnsi" w:cstheme="minorHAnsi"/>
          <w:color w:val="auto"/>
          <w:sz w:val="22"/>
          <w:szCs w:val="22"/>
        </w:rPr>
        <w:t xml:space="preserve">oduły w konstrukcji stalowej, o </w:t>
      </w:r>
      <w:r w:rsidRPr="00846759">
        <w:rPr>
          <w:rFonts w:asciiTheme="minorHAnsi" w:hAnsiTheme="minorHAnsi" w:cstheme="minorHAnsi"/>
          <w:color w:val="auto"/>
          <w:sz w:val="22"/>
          <w:szCs w:val="22"/>
        </w:rPr>
        <w:t>możliwie dużych gabary</w:t>
      </w:r>
      <w:r>
        <w:rPr>
          <w:rFonts w:asciiTheme="minorHAnsi" w:hAnsiTheme="minorHAnsi" w:cstheme="minorHAnsi"/>
          <w:color w:val="auto"/>
          <w:sz w:val="22"/>
          <w:szCs w:val="22"/>
        </w:rPr>
        <w:t>tach segmentów (wymiary modułów</w:t>
      </w:r>
      <w:r w:rsidRPr="00846759">
        <w:rPr>
          <w:rFonts w:asciiTheme="minorHAnsi" w:hAnsiTheme="minorHAnsi" w:cstheme="minorHAnsi"/>
          <w:color w:val="auto"/>
          <w:sz w:val="22"/>
          <w:szCs w:val="22"/>
        </w:rPr>
        <w:t xml:space="preserve">– dostosowane do układu funkcjonalnego budynku), wysokość modułów musi uwzględniać pomieszczenia o zakładanej wysokości użytkowej, </w:t>
      </w:r>
      <w:proofErr w:type="spellStart"/>
      <w:r w:rsidRPr="00846759">
        <w:rPr>
          <w:rFonts w:asciiTheme="minorHAnsi" w:hAnsiTheme="minorHAnsi" w:cstheme="minorHAnsi"/>
          <w:color w:val="auto"/>
          <w:sz w:val="22"/>
          <w:szCs w:val="22"/>
        </w:rPr>
        <w:t>t.j</w:t>
      </w:r>
      <w:proofErr w:type="spellEnd"/>
      <w:r w:rsidRPr="00846759">
        <w:rPr>
          <w:rFonts w:asciiTheme="minorHAnsi" w:hAnsiTheme="minorHAnsi" w:cstheme="minorHAnsi"/>
          <w:color w:val="auto"/>
          <w:sz w:val="22"/>
          <w:szCs w:val="22"/>
        </w:rPr>
        <w:t>. max 3,30 m oraz niezbędną przestrzeń instalacyjną ponad sufitem podwieszonym). Wymagany wysoki stopień prefabrykacji, prace wykończeniowe na budowie mogą polegać jedynie na resztkowych robotach wykończeniowych i montażu instalacji, których technologia wykonania wyklucza wykonanie w zakładzie produkcyjnym.</w:t>
      </w:r>
    </w:p>
    <w:p w14:paraId="6A8D2ED6" w14:textId="77777777" w:rsid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Zastosowany system modułowy musi posiadać certyfikat lub inny dokument (wydany przez jednostkę notyfikowaną) potwierdzający, że produkowane moduły spełniają odpowiednio wymagania pożarowe dla konstrukcji i przegród o odporności do REI120, w tym przegród stanowiących elementy oddzielenia przeciwpożarowego - zgodnie z klasyfikacją pożarową budynku.</w:t>
      </w:r>
    </w:p>
    <w:p w14:paraId="454AA81A"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19" w:name="_Toc54952013"/>
      <w:r w:rsidRPr="00CA0928">
        <w:rPr>
          <w:rFonts w:asciiTheme="minorHAnsi" w:hAnsiTheme="minorHAnsi" w:cstheme="minorHAnsi"/>
          <w:sz w:val="22"/>
          <w:szCs w:val="22"/>
        </w:rPr>
        <w:t>Konstrukcja modułów</w:t>
      </w:r>
      <w:bookmarkEnd w:id="19"/>
    </w:p>
    <w:p w14:paraId="5C1FB78C" w14:textId="77777777" w:rsidR="00846759" w:rsidRPr="00CA0928" w:rsidRDefault="00846759" w:rsidP="002739E6">
      <w:pPr>
        <w:pStyle w:val="Akapitzlist"/>
        <w:numPr>
          <w:ilvl w:val="0"/>
          <w:numId w:val="44"/>
        </w:numPr>
        <w:spacing w:after="120" w:line="276" w:lineRule="auto"/>
        <w:contextualSpacing/>
        <w:jc w:val="both"/>
        <w:rPr>
          <w:rFonts w:asciiTheme="minorHAnsi" w:eastAsia="Calibri" w:hAnsiTheme="minorHAnsi" w:cstheme="minorHAnsi"/>
          <w:sz w:val="22"/>
          <w:szCs w:val="22"/>
        </w:rPr>
      </w:pPr>
      <w:r w:rsidRPr="00CA0928">
        <w:rPr>
          <w:rFonts w:asciiTheme="minorHAnsi" w:eastAsia="Calibri" w:hAnsiTheme="minorHAnsi" w:cstheme="minorHAnsi"/>
          <w:sz w:val="22"/>
          <w:szCs w:val="22"/>
        </w:rPr>
        <w:t>główna konstrukcja nośna - stalowa rama spawana + słupki narożne i ewent. słupki pośrednie</w:t>
      </w:r>
    </w:p>
    <w:p w14:paraId="47D1685A" w14:textId="77777777" w:rsidR="00846759" w:rsidRPr="00CA0928" w:rsidRDefault="00846759" w:rsidP="002739E6">
      <w:pPr>
        <w:pStyle w:val="Akapitzlist"/>
        <w:numPr>
          <w:ilvl w:val="0"/>
          <w:numId w:val="44"/>
        </w:numPr>
        <w:spacing w:after="120" w:line="276" w:lineRule="auto"/>
        <w:contextualSpacing/>
        <w:jc w:val="both"/>
        <w:rPr>
          <w:rFonts w:asciiTheme="minorHAnsi" w:eastAsia="Calibri" w:hAnsiTheme="minorHAnsi" w:cstheme="minorHAnsi"/>
          <w:sz w:val="22"/>
          <w:szCs w:val="22"/>
        </w:rPr>
      </w:pPr>
      <w:r w:rsidRPr="00CA0928">
        <w:rPr>
          <w:rFonts w:asciiTheme="minorHAnsi" w:eastAsia="Calibri" w:hAnsiTheme="minorHAnsi" w:cstheme="minorHAnsi"/>
          <w:sz w:val="22"/>
          <w:szCs w:val="22"/>
        </w:rPr>
        <w:t>konstrukcja podłogi: rama złożona z belek głównych obwodowych oraz belek poprzecznych,</w:t>
      </w:r>
    </w:p>
    <w:p w14:paraId="479D0D27" w14:textId="77777777" w:rsidR="00846759" w:rsidRPr="00CA0928" w:rsidRDefault="00846759" w:rsidP="002739E6">
      <w:pPr>
        <w:pStyle w:val="Akapitzlist"/>
        <w:numPr>
          <w:ilvl w:val="0"/>
          <w:numId w:val="44"/>
        </w:numPr>
        <w:spacing w:after="120" w:line="276" w:lineRule="auto"/>
        <w:contextualSpacing/>
        <w:jc w:val="both"/>
        <w:rPr>
          <w:rFonts w:asciiTheme="minorHAnsi" w:eastAsia="Calibri" w:hAnsiTheme="minorHAnsi" w:cstheme="minorHAnsi"/>
          <w:sz w:val="22"/>
          <w:szCs w:val="22"/>
        </w:rPr>
      </w:pPr>
      <w:r w:rsidRPr="00CA0928">
        <w:rPr>
          <w:rFonts w:asciiTheme="minorHAnsi" w:eastAsia="Calibri" w:hAnsiTheme="minorHAnsi" w:cstheme="minorHAnsi"/>
          <w:sz w:val="22"/>
          <w:szCs w:val="22"/>
        </w:rPr>
        <w:t>konstrukcja dachu: rama obwodowa i poprzeczne stalowe belki/ dźwigary; wymiary i rozstaw</w:t>
      </w:r>
    </w:p>
    <w:p w14:paraId="6F0E5D71" w14:textId="77777777" w:rsidR="00846759" w:rsidRPr="00CA0928" w:rsidRDefault="00846759" w:rsidP="002739E6">
      <w:pPr>
        <w:pStyle w:val="Akapitzlist"/>
        <w:numPr>
          <w:ilvl w:val="0"/>
          <w:numId w:val="44"/>
        </w:numPr>
        <w:spacing w:after="120" w:line="276" w:lineRule="auto"/>
        <w:contextualSpacing/>
        <w:jc w:val="both"/>
        <w:rPr>
          <w:rFonts w:asciiTheme="minorHAnsi" w:eastAsia="Calibri" w:hAnsiTheme="minorHAnsi" w:cstheme="minorHAnsi"/>
          <w:sz w:val="22"/>
          <w:szCs w:val="22"/>
        </w:rPr>
      </w:pPr>
      <w:r w:rsidRPr="00CA0928">
        <w:rPr>
          <w:rFonts w:asciiTheme="minorHAnsi" w:eastAsia="Calibri" w:hAnsiTheme="minorHAnsi" w:cstheme="minorHAnsi"/>
          <w:sz w:val="22"/>
          <w:szCs w:val="22"/>
        </w:rPr>
        <w:t>elementów według projektu konstrukcji opracowanego przez dostawcę systemu</w:t>
      </w:r>
    </w:p>
    <w:p w14:paraId="1523B4CF" w14:textId="77777777" w:rsidR="00846759" w:rsidRPr="00CA0928" w:rsidRDefault="00846759" w:rsidP="002739E6">
      <w:pPr>
        <w:pStyle w:val="Akapitzlist"/>
        <w:numPr>
          <w:ilvl w:val="0"/>
          <w:numId w:val="44"/>
        </w:numPr>
        <w:spacing w:after="120" w:line="276" w:lineRule="auto"/>
        <w:contextualSpacing/>
        <w:jc w:val="both"/>
        <w:rPr>
          <w:rFonts w:asciiTheme="minorHAnsi" w:eastAsia="Calibri" w:hAnsiTheme="minorHAnsi" w:cstheme="minorHAnsi"/>
          <w:sz w:val="22"/>
          <w:szCs w:val="22"/>
        </w:rPr>
      </w:pPr>
      <w:r w:rsidRPr="00CA0928">
        <w:rPr>
          <w:rFonts w:asciiTheme="minorHAnsi" w:eastAsia="Calibri" w:hAnsiTheme="minorHAnsi" w:cstheme="minorHAnsi"/>
          <w:sz w:val="22"/>
          <w:szCs w:val="22"/>
        </w:rPr>
        <w:t>Konstrukcja spawana zgodnie z wymogami normy EN 1090-2:2008+A1:2011 (wymagana certyfikacja zakładu wykonawcy).</w:t>
      </w:r>
    </w:p>
    <w:p w14:paraId="15DC2D50"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20" w:name="_Toc54952014"/>
      <w:r w:rsidRPr="00CA0928">
        <w:rPr>
          <w:rFonts w:asciiTheme="minorHAnsi" w:hAnsiTheme="minorHAnsi" w:cstheme="minorHAnsi"/>
          <w:sz w:val="22"/>
          <w:szCs w:val="22"/>
        </w:rPr>
        <w:t>Ściany zewnętrzne</w:t>
      </w:r>
      <w:bookmarkEnd w:id="20"/>
    </w:p>
    <w:p w14:paraId="3AC30DCF" w14:textId="77777777" w:rsid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Ściany o budowie szkieletowej z wypełnieniem materiałem termoizolacyjnym i poszyciem z płyt. Wymagana możliwość budowy ścian o klasie odporności ogniowej zgodniej z wymaganiami warunków ochrony ppoż. dla budynku (do EI120) i wysokiej odporności na uderzenia.</w:t>
      </w:r>
    </w:p>
    <w:p w14:paraId="67F59D6E"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21" w:name="_Toc54952015"/>
      <w:r w:rsidRPr="00CA0928">
        <w:rPr>
          <w:rFonts w:asciiTheme="minorHAnsi" w:hAnsiTheme="minorHAnsi" w:cstheme="minorHAnsi"/>
          <w:sz w:val="22"/>
          <w:szCs w:val="22"/>
        </w:rPr>
        <w:t>Poszycie zewnętrzne oraz poszycie podłóg</w:t>
      </w:r>
      <w:bookmarkEnd w:id="21"/>
    </w:p>
    <w:p w14:paraId="54A57FFE" w14:textId="77777777" w:rsidR="00846759" w:rsidRP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Płyty konstrukcyjne dopuszczone do stosowania wewnątrz i na zewnątrz w suchych i wilgotnych</w:t>
      </w:r>
      <w:r>
        <w:rPr>
          <w:rFonts w:asciiTheme="minorHAnsi" w:hAnsiTheme="minorHAnsi" w:cstheme="minorHAnsi"/>
          <w:color w:val="auto"/>
          <w:sz w:val="22"/>
          <w:szCs w:val="22"/>
        </w:rPr>
        <w:t xml:space="preserve"> </w:t>
      </w:r>
      <w:r w:rsidRPr="00846759">
        <w:rPr>
          <w:rFonts w:asciiTheme="minorHAnsi" w:hAnsiTheme="minorHAnsi" w:cstheme="minorHAnsi"/>
          <w:color w:val="auto"/>
          <w:sz w:val="22"/>
          <w:szCs w:val="22"/>
        </w:rPr>
        <w:t>warunkach, gęstość min. 1000 kg/m</w:t>
      </w:r>
      <w:r w:rsidRPr="00846759">
        <w:rPr>
          <w:rFonts w:asciiTheme="minorHAnsi" w:hAnsiTheme="minorHAnsi" w:cstheme="minorHAnsi"/>
          <w:color w:val="auto"/>
          <w:sz w:val="22"/>
          <w:szCs w:val="22"/>
          <w:vertAlign w:val="superscript"/>
        </w:rPr>
        <w:t>3</w:t>
      </w:r>
      <w:r w:rsidRPr="00846759">
        <w:rPr>
          <w:rFonts w:asciiTheme="minorHAnsi" w:hAnsiTheme="minorHAnsi" w:cstheme="minorHAnsi"/>
          <w:color w:val="auto"/>
          <w:sz w:val="22"/>
          <w:szCs w:val="22"/>
        </w:rPr>
        <w:t>.</w:t>
      </w:r>
    </w:p>
    <w:p w14:paraId="6C2C16DA"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22" w:name="_Toc54952016"/>
      <w:r w:rsidRPr="00CA0928">
        <w:rPr>
          <w:rFonts w:asciiTheme="minorHAnsi" w:hAnsiTheme="minorHAnsi" w:cstheme="minorHAnsi"/>
          <w:sz w:val="22"/>
          <w:szCs w:val="22"/>
        </w:rPr>
        <w:t>Podłoga parteru</w:t>
      </w:r>
      <w:bookmarkEnd w:id="22"/>
    </w:p>
    <w:p w14:paraId="72759264" w14:textId="77777777" w:rsidR="00846759" w:rsidRP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Warstwa użytkowa (zgodnie z założeniami w zakresie materiałów wykończeniowych), płyta jastrychowa/</w:t>
      </w:r>
      <w:r>
        <w:rPr>
          <w:rFonts w:asciiTheme="minorHAnsi" w:hAnsiTheme="minorHAnsi" w:cstheme="minorHAnsi"/>
          <w:color w:val="auto"/>
          <w:sz w:val="22"/>
          <w:szCs w:val="22"/>
        </w:rPr>
        <w:t xml:space="preserve"> </w:t>
      </w:r>
      <w:r w:rsidRPr="00846759">
        <w:rPr>
          <w:rFonts w:asciiTheme="minorHAnsi" w:hAnsiTheme="minorHAnsi" w:cstheme="minorHAnsi"/>
          <w:color w:val="auto"/>
          <w:sz w:val="22"/>
          <w:szCs w:val="22"/>
        </w:rPr>
        <w:t>konstrukcyjna, hydroizolacja i termoizolacja podłogi wg obliczeń cieplno-wilgotnościowych.</w:t>
      </w:r>
    </w:p>
    <w:p w14:paraId="237E076F" w14:textId="77777777" w:rsidR="00846759" w:rsidRPr="00CA0928" w:rsidRDefault="00E54855" w:rsidP="00846759">
      <w:pPr>
        <w:pStyle w:val="Nagwek1"/>
        <w:numPr>
          <w:ilvl w:val="3"/>
          <w:numId w:val="3"/>
        </w:numPr>
        <w:jc w:val="both"/>
        <w:rPr>
          <w:rFonts w:asciiTheme="minorHAnsi" w:hAnsiTheme="minorHAnsi" w:cstheme="minorHAnsi"/>
          <w:sz w:val="22"/>
          <w:szCs w:val="22"/>
        </w:rPr>
      </w:pPr>
      <w:bookmarkStart w:id="23" w:name="_Toc54952017"/>
      <w:r>
        <w:rPr>
          <w:rFonts w:asciiTheme="minorHAnsi" w:hAnsiTheme="minorHAnsi" w:cstheme="minorHAnsi"/>
          <w:sz w:val="22"/>
          <w:szCs w:val="22"/>
        </w:rPr>
        <w:t xml:space="preserve">Strop </w:t>
      </w:r>
      <w:proofErr w:type="spellStart"/>
      <w:r>
        <w:rPr>
          <w:rFonts w:asciiTheme="minorHAnsi" w:hAnsiTheme="minorHAnsi" w:cstheme="minorHAnsi"/>
          <w:sz w:val="22"/>
          <w:szCs w:val="22"/>
        </w:rPr>
        <w:t>międzykondygnacyj</w:t>
      </w:r>
      <w:r w:rsidR="00846759">
        <w:rPr>
          <w:rFonts w:asciiTheme="minorHAnsi" w:hAnsiTheme="minorHAnsi" w:cstheme="minorHAnsi"/>
          <w:sz w:val="22"/>
          <w:szCs w:val="22"/>
        </w:rPr>
        <w:t>ny</w:t>
      </w:r>
      <w:bookmarkEnd w:id="23"/>
      <w:proofErr w:type="spellEnd"/>
    </w:p>
    <w:p w14:paraId="34EFDF9A" w14:textId="77777777" w:rsid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Warstwa użytkowa (zgodnie z założeniami w zakresie materiałów wykończeniowych), płyta jastrychowa/</w:t>
      </w:r>
      <w:r>
        <w:rPr>
          <w:rFonts w:asciiTheme="minorHAnsi" w:hAnsiTheme="minorHAnsi" w:cstheme="minorHAnsi"/>
          <w:color w:val="auto"/>
          <w:sz w:val="22"/>
          <w:szCs w:val="22"/>
        </w:rPr>
        <w:t xml:space="preserve"> </w:t>
      </w:r>
      <w:r w:rsidRPr="00846759">
        <w:rPr>
          <w:rFonts w:asciiTheme="minorHAnsi" w:hAnsiTheme="minorHAnsi" w:cstheme="minorHAnsi"/>
          <w:color w:val="auto"/>
          <w:sz w:val="22"/>
          <w:szCs w:val="22"/>
        </w:rPr>
        <w:t xml:space="preserve">konstrukcyjna, konstrukcja stalowa, izolacja akustyczna, </w:t>
      </w:r>
      <w:proofErr w:type="spellStart"/>
      <w:r w:rsidRPr="00846759">
        <w:rPr>
          <w:rFonts w:asciiTheme="minorHAnsi" w:hAnsiTheme="minorHAnsi" w:cstheme="minorHAnsi"/>
          <w:color w:val="auto"/>
          <w:sz w:val="22"/>
          <w:szCs w:val="22"/>
        </w:rPr>
        <w:t>paroizolacja</w:t>
      </w:r>
      <w:proofErr w:type="spellEnd"/>
      <w:r w:rsidRPr="00846759">
        <w:rPr>
          <w:rFonts w:asciiTheme="minorHAnsi" w:hAnsiTheme="minorHAnsi" w:cstheme="minorHAnsi"/>
          <w:color w:val="auto"/>
          <w:sz w:val="22"/>
          <w:szCs w:val="22"/>
        </w:rPr>
        <w:t>, obudowa ppoż</w:t>
      </w:r>
      <w:r>
        <w:rPr>
          <w:rFonts w:asciiTheme="minorHAnsi" w:hAnsiTheme="minorHAnsi" w:cstheme="minorHAnsi"/>
          <w:color w:val="auto"/>
          <w:sz w:val="22"/>
          <w:szCs w:val="22"/>
        </w:rPr>
        <w:t>.</w:t>
      </w:r>
      <w:r w:rsidRPr="00846759">
        <w:rPr>
          <w:rFonts w:asciiTheme="minorHAnsi" w:hAnsiTheme="minorHAnsi" w:cstheme="minorHAnsi"/>
          <w:color w:val="auto"/>
          <w:sz w:val="22"/>
          <w:szCs w:val="22"/>
        </w:rPr>
        <w:t xml:space="preserve"> konstrukcji</w:t>
      </w:r>
      <w:r>
        <w:rPr>
          <w:rFonts w:asciiTheme="minorHAnsi" w:hAnsiTheme="minorHAnsi" w:cstheme="minorHAnsi"/>
          <w:color w:val="auto"/>
          <w:sz w:val="22"/>
          <w:szCs w:val="22"/>
        </w:rPr>
        <w:t>,</w:t>
      </w:r>
      <w:r w:rsidRPr="00846759">
        <w:rPr>
          <w:rFonts w:asciiTheme="minorHAnsi" w:hAnsiTheme="minorHAnsi" w:cstheme="minorHAnsi"/>
          <w:color w:val="auto"/>
          <w:sz w:val="22"/>
          <w:szCs w:val="22"/>
        </w:rPr>
        <w:t xml:space="preserve"> stanowiąca sufit modułu. </w:t>
      </w:r>
    </w:p>
    <w:p w14:paraId="7161EC36" w14:textId="77777777" w:rsidR="00846759" w:rsidRPr="00CA0928" w:rsidRDefault="00846759" w:rsidP="00846759">
      <w:pPr>
        <w:pStyle w:val="Nagwek1"/>
        <w:numPr>
          <w:ilvl w:val="3"/>
          <w:numId w:val="3"/>
        </w:numPr>
        <w:jc w:val="both"/>
        <w:rPr>
          <w:rFonts w:asciiTheme="minorHAnsi" w:hAnsiTheme="minorHAnsi" w:cstheme="minorHAnsi"/>
          <w:sz w:val="22"/>
          <w:szCs w:val="22"/>
        </w:rPr>
      </w:pPr>
      <w:bookmarkStart w:id="24" w:name="_Toc54952018"/>
      <w:r w:rsidRPr="00CA0928">
        <w:rPr>
          <w:rFonts w:asciiTheme="minorHAnsi" w:hAnsiTheme="minorHAnsi" w:cstheme="minorHAnsi"/>
          <w:sz w:val="22"/>
          <w:szCs w:val="22"/>
        </w:rPr>
        <w:lastRenderedPageBreak/>
        <w:t>Stropodach</w:t>
      </w:r>
      <w:bookmarkEnd w:id="24"/>
    </w:p>
    <w:p w14:paraId="54AFC894" w14:textId="77777777" w:rsidR="00846759" w:rsidRPr="00846759"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Dach w konstrukcji stalowej (profile zamknięte). Poszycie połaci z płyt konstrukcyjnych dopuszczonych do stosowania wewnątrz i na zewnątrz w suchych i wilgotnych warunkach, gęstość min. 1000 kg/m</w:t>
      </w:r>
      <w:r w:rsidRPr="00846759">
        <w:rPr>
          <w:rFonts w:asciiTheme="minorHAnsi" w:hAnsiTheme="minorHAnsi" w:cstheme="minorHAnsi"/>
          <w:color w:val="auto"/>
          <w:sz w:val="22"/>
          <w:szCs w:val="22"/>
          <w:vertAlign w:val="superscript"/>
        </w:rPr>
        <w:t>3</w:t>
      </w:r>
      <w:r w:rsidRPr="0084675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grubość wynikająca z obliczeń. </w:t>
      </w:r>
      <w:r w:rsidRPr="00846759">
        <w:rPr>
          <w:rFonts w:asciiTheme="minorHAnsi" w:hAnsiTheme="minorHAnsi" w:cstheme="minorHAnsi"/>
          <w:color w:val="auto"/>
          <w:sz w:val="22"/>
          <w:szCs w:val="22"/>
        </w:rPr>
        <w:t xml:space="preserve">Warstwy izolacji termicznej oraz warstwy spadkowe ze styropianu lub wełny mineralnej (zależnie od wymagań ochrony przeciwpożarowej), grubość wg obliczeń. Hydroizolacja z membrany dachowej PCV łączonej poprzez zgrzewanie gorącym powietrzem. Obudowa od strony wnętrza: </w:t>
      </w:r>
      <w:proofErr w:type="spellStart"/>
      <w:r w:rsidRPr="00846759">
        <w:rPr>
          <w:rFonts w:asciiTheme="minorHAnsi" w:hAnsiTheme="minorHAnsi" w:cstheme="minorHAnsi"/>
          <w:color w:val="auto"/>
          <w:sz w:val="22"/>
          <w:szCs w:val="22"/>
        </w:rPr>
        <w:t>paroizolacja</w:t>
      </w:r>
      <w:proofErr w:type="spellEnd"/>
      <w:r w:rsidRPr="00846759">
        <w:rPr>
          <w:rFonts w:asciiTheme="minorHAnsi" w:hAnsiTheme="minorHAnsi" w:cstheme="minorHAnsi"/>
          <w:color w:val="auto"/>
          <w:sz w:val="22"/>
          <w:szCs w:val="22"/>
        </w:rPr>
        <w:t>, obudowa ppoż</w:t>
      </w:r>
      <w:r>
        <w:rPr>
          <w:rFonts w:asciiTheme="minorHAnsi" w:hAnsiTheme="minorHAnsi" w:cstheme="minorHAnsi"/>
          <w:color w:val="auto"/>
          <w:sz w:val="22"/>
          <w:szCs w:val="22"/>
        </w:rPr>
        <w:t>.</w:t>
      </w:r>
      <w:r w:rsidRPr="00846759">
        <w:rPr>
          <w:rFonts w:asciiTheme="minorHAnsi" w:hAnsiTheme="minorHAnsi" w:cstheme="minorHAnsi"/>
          <w:color w:val="auto"/>
          <w:sz w:val="22"/>
          <w:szCs w:val="22"/>
        </w:rPr>
        <w:t xml:space="preserve"> konstrukcji</w:t>
      </w:r>
      <w:r w:rsidR="002739E6">
        <w:rPr>
          <w:rFonts w:asciiTheme="minorHAnsi" w:hAnsiTheme="minorHAnsi" w:cstheme="minorHAnsi"/>
          <w:color w:val="auto"/>
          <w:sz w:val="22"/>
          <w:szCs w:val="22"/>
        </w:rPr>
        <w:t>,</w:t>
      </w:r>
      <w:r w:rsidRPr="00846759">
        <w:rPr>
          <w:rFonts w:asciiTheme="minorHAnsi" w:hAnsiTheme="minorHAnsi" w:cstheme="minorHAnsi"/>
          <w:color w:val="auto"/>
          <w:sz w:val="22"/>
          <w:szCs w:val="22"/>
        </w:rPr>
        <w:t xml:space="preserve"> stanowiąca sufit modułu. </w:t>
      </w:r>
    </w:p>
    <w:p w14:paraId="76AEC46F" w14:textId="77777777" w:rsidR="002739E6" w:rsidRDefault="00846759" w:rsidP="00846759">
      <w:pPr>
        <w:pStyle w:val="Default"/>
        <w:spacing w:line="276" w:lineRule="auto"/>
        <w:ind w:firstLine="360"/>
        <w:jc w:val="both"/>
        <w:rPr>
          <w:rFonts w:asciiTheme="minorHAnsi" w:hAnsiTheme="minorHAnsi" w:cstheme="minorHAnsi"/>
          <w:color w:val="auto"/>
          <w:sz w:val="22"/>
          <w:szCs w:val="22"/>
        </w:rPr>
      </w:pPr>
      <w:r w:rsidRPr="00846759">
        <w:rPr>
          <w:rFonts w:asciiTheme="minorHAnsi" w:hAnsiTheme="minorHAnsi" w:cstheme="minorHAnsi"/>
          <w:color w:val="auto"/>
          <w:sz w:val="22"/>
          <w:szCs w:val="22"/>
        </w:rPr>
        <w:t xml:space="preserve">Dla stropu i stropodachu wymagana możliwość montażu sufitu podwieszonego oraz instalacji (łączne obciążenie charakterystyczne od podwieszeń ok. 0,8 </w:t>
      </w:r>
      <w:proofErr w:type="spellStart"/>
      <w:r w:rsidRPr="00846759">
        <w:rPr>
          <w:rFonts w:asciiTheme="minorHAnsi" w:hAnsiTheme="minorHAnsi" w:cstheme="minorHAnsi"/>
          <w:color w:val="auto"/>
          <w:sz w:val="22"/>
          <w:szCs w:val="22"/>
        </w:rPr>
        <w:t>kN</w:t>
      </w:r>
      <w:proofErr w:type="spellEnd"/>
      <w:r w:rsidRPr="00846759">
        <w:rPr>
          <w:rFonts w:asciiTheme="minorHAnsi" w:hAnsiTheme="minorHAnsi" w:cstheme="minorHAnsi"/>
          <w:color w:val="auto"/>
          <w:sz w:val="22"/>
          <w:szCs w:val="22"/>
        </w:rPr>
        <w:t>/m</w:t>
      </w:r>
      <w:r w:rsidRPr="002739E6">
        <w:rPr>
          <w:rFonts w:asciiTheme="minorHAnsi" w:hAnsiTheme="minorHAnsi" w:cstheme="minorHAnsi"/>
          <w:color w:val="auto"/>
          <w:sz w:val="22"/>
          <w:szCs w:val="22"/>
          <w:vertAlign w:val="superscript"/>
        </w:rPr>
        <w:t>2</w:t>
      </w:r>
      <w:r w:rsidRPr="00846759">
        <w:rPr>
          <w:rFonts w:asciiTheme="minorHAnsi" w:hAnsiTheme="minorHAnsi" w:cstheme="minorHAnsi"/>
          <w:color w:val="auto"/>
          <w:sz w:val="22"/>
          <w:szCs w:val="22"/>
        </w:rPr>
        <w:t>).</w:t>
      </w:r>
    </w:p>
    <w:p w14:paraId="29B2BB08" w14:textId="77777777" w:rsidR="002739E6" w:rsidRPr="00CA0928" w:rsidRDefault="002739E6" w:rsidP="002739E6">
      <w:pPr>
        <w:pStyle w:val="Nagwek1"/>
        <w:numPr>
          <w:ilvl w:val="3"/>
          <w:numId w:val="3"/>
        </w:numPr>
        <w:jc w:val="both"/>
        <w:rPr>
          <w:rFonts w:asciiTheme="minorHAnsi" w:hAnsiTheme="minorHAnsi" w:cstheme="minorHAnsi"/>
          <w:sz w:val="22"/>
          <w:szCs w:val="22"/>
        </w:rPr>
      </w:pPr>
      <w:bookmarkStart w:id="25" w:name="_Toc54952019"/>
      <w:r w:rsidRPr="00CA0928">
        <w:rPr>
          <w:rFonts w:asciiTheme="minorHAnsi" w:hAnsiTheme="minorHAnsi" w:cstheme="minorHAnsi"/>
          <w:sz w:val="22"/>
          <w:szCs w:val="22"/>
        </w:rPr>
        <w:t>Odwodnienie dachu</w:t>
      </w:r>
      <w:bookmarkEnd w:id="25"/>
    </w:p>
    <w:p w14:paraId="48BDDA2D" w14:textId="77777777" w:rsidR="002739E6" w:rsidRDefault="002739E6" w:rsidP="002739E6">
      <w:pPr>
        <w:pStyle w:val="Default"/>
        <w:spacing w:line="276" w:lineRule="auto"/>
        <w:ind w:firstLine="360"/>
        <w:jc w:val="both"/>
        <w:rPr>
          <w:rFonts w:asciiTheme="minorHAnsi" w:hAnsiTheme="minorHAnsi" w:cstheme="minorHAnsi"/>
          <w:color w:val="auto"/>
          <w:sz w:val="22"/>
          <w:szCs w:val="22"/>
        </w:rPr>
      </w:pPr>
      <w:r w:rsidRPr="002739E6">
        <w:rPr>
          <w:rFonts w:asciiTheme="minorHAnsi" w:hAnsiTheme="minorHAnsi" w:cstheme="minorHAnsi"/>
          <w:color w:val="auto"/>
          <w:sz w:val="22"/>
          <w:szCs w:val="22"/>
        </w:rPr>
        <w:t>Odprowadzenie wód opadowych z dachu powierzchniowe, wody sprowadzane do krawędzi dachu i odprowadzane poza obrys budynku (wykluczone o</w:t>
      </w:r>
      <w:r>
        <w:rPr>
          <w:rFonts w:asciiTheme="minorHAnsi" w:hAnsiTheme="minorHAnsi" w:cstheme="minorHAnsi"/>
          <w:color w:val="auto"/>
          <w:sz w:val="22"/>
          <w:szCs w:val="22"/>
        </w:rPr>
        <w:t xml:space="preserve">dprowadzenie poprzez przewody w </w:t>
      </w:r>
      <w:r w:rsidRPr="002739E6">
        <w:rPr>
          <w:rFonts w:asciiTheme="minorHAnsi" w:hAnsiTheme="minorHAnsi" w:cstheme="minorHAnsi"/>
          <w:color w:val="auto"/>
          <w:sz w:val="22"/>
          <w:szCs w:val="22"/>
        </w:rPr>
        <w:t>elementach konstrukcyjnych modułów).</w:t>
      </w:r>
    </w:p>
    <w:p w14:paraId="3667D9FF" w14:textId="77777777" w:rsidR="002739E6" w:rsidRPr="00CA0928" w:rsidRDefault="002739E6" w:rsidP="002739E6">
      <w:pPr>
        <w:pStyle w:val="Nagwek1"/>
        <w:numPr>
          <w:ilvl w:val="3"/>
          <w:numId w:val="3"/>
        </w:numPr>
        <w:jc w:val="both"/>
        <w:rPr>
          <w:rFonts w:asciiTheme="minorHAnsi" w:hAnsiTheme="minorHAnsi" w:cstheme="minorHAnsi"/>
          <w:sz w:val="22"/>
          <w:szCs w:val="22"/>
        </w:rPr>
      </w:pPr>
      <w:bookmarkStart w:id="26" w:name="_Toc54952020"/>
      <w:r w:rsidRPr="00CA0928">
        <w:rPr>
          <w:rFonts w:asciiTheme="minorHAnsi" w:hAnsiTheme="minorHAnsi" w:cstheme="minorHAnsi"/>
          <w:sz w:val="22"/>
          <w:szCs w:val="22"/>
        </w:rPr>
        <w:t>Ściany wewnętrzne</w:t>
      </w:r>
      <w:bookmarkEnd w:id="26"/>
    </w:p>
    <w:p w14:paraId="4922E9D2" w14:textId="77777777" w:rsidR="00E54855" w:rsidRDefault="002739E6" w:rsidP="002739E6">
      <w:pPr>
        <w:pStyle w:val="Default"/>
        <w:spacing w:line="276" w:lineRule="auto"/>
        <w:ind w:firstLine="360"/>
        <w:jc w:val="both"/>
        <w:rPr>
          <w:rFonts w:asciiTheme="minorHAnsi" w:hAnsiTheme="minorHAnsi" w:cstheme="minorHAnsi"/>
          <w:color w:val="auto"/>
          <w:sz w:val="22"/>
          <w:szCs w:val="22"/>
        </w:rPr>
      </w:pPr>
      <w:r w:rsidRPr="002739E6">
        <w:rPr>
          <w:rFonts w:asciiTheme="minorHAnsi" w:hAnsiTheme="minorHAnsi" w:cstheme="minorHAnsi"/>
          <w:color w:val="auto"/>
          <w:sz w:val="22"/>
          <w:szCs w:val="22"/>
        </w:rPr>
        <w:t>Ściany o lekkiej konstrukcji szkieletowej z poszyciem z płyt o podwyższonej odporności mechanicznej (np. gipsowo-</w:t>
      </w:r>
      <w:r>
        <w:rPr>
          <w:rFonts w:asciiTheme="minorHAnsi" w:hAnsiTheme="minorHAnsi" w:cstheme="minorHAnsi"/>
          <w:color w:val="auto"/>
          <w:sz w:val="22"/>
          <w:szCs w:val="22"/>
        </w:rPr>
        <w:t xml:space="preserve"> </w:t>
      </w:r>
      <w:r w:rsidRPr="002739E6">
        <w:rPr>
          <w:rFonts w:asciiTheme="minorHAnsi" w:hAnsiTheme="minorHAnsi" w:cstheme="minorHAnsi"/>
          <w:color w:val="auto"/>
          <w:sz w:val="22"/>
          <w:szCs w:val="22"/>
        </w:rPr>
        <w:t>włóknowych). Wymagane rozwiązania systemowe, o udokumentowanej przez dostawcę systemu odporności ogniowej i/</w:t>
      </w:r>
      <w:r>
        <w:rPr>
          <w:rFonts w:asciiTheme="minorHAnsi" w:hAnsiTheme="minorHAnsi" w:cstheme="minorHAnsi"/>
          <w:color w:val="auto"/>
          <w:sz w:val="22"/>
          <w:szCs w:val="22"/>
        </w:rPr>
        <w:t xml:space="preserve"> </w:t>
      </w:r>
      <w:r w:rsidRPr="002739E6">
        <w:rPr>
          <w:rFonts w:asciiTheme="minorHAnsi" w:hAnsiTheme="minorHAnsi" w:cstheme="minorHAnsi"/>
          <w:color w:val="auto"/>
          <w:sz w:val="22"/>
          <w:szCs w:val="22"/>
        </w:rPr>
        <w:t>lub izolacyjności akustycznej/</w:t>
      </w:r>
      <w:r>
        <w:rPr>
          <w:rFonts w:asciiTheme="minorHAnsi" w:hAnsiTheme="minorHAnsi" w:cstheme="minorHAnsi"/>
          <w:color w:val="auto"/>
          <w:sz w:val="22"/>
          <w:szCs w:val="22"/>
        </w:rPr>
        <w:t xml:space="preserve"> </w:t>
      </w:r>
      <w:r w:rsidRPr="002739E6">
        <w:rPr>
          <w:rFonts w:asciiTheme="minorHAnsi" w:hAnsiTheme="minorHAnsi" w:cstheme="minorHAnsi"/>
          <w:color w:val="auto"/>
          <w:sz w:val="22"/>
          <w:szCs w:val="22"/>
        </w:rPr>
        <w:t>termicznej (zależnie od wymagań).</w:t>
      </w:r>
    </w:p>
    <w:p w14:paraId="5B71037D" w14:textId="77777777" w:rsidR="00E54855" w:rsidRPr="00CA0928" w:rsidRDefault="00E54855" w:rsidP="00E54855">
      <w:pPr>
        <w:pStyle w:val="Nagwek1"/>
        <w:numPr>
          <w:ilvl w:val="3"/>
          <w:numId w:val="3"/>
        </w:numPr>
        <w:jc w:val="both"/>
        <w:rPr>
          <w:rFonts w:asciiTheme="minorHAnsi" w:hAnsiTheme="minorHAnsi" w:cstheme="minorHAnsi"/>
          <w:sz w:val="22"/>
          <w:szCs w:val="22"/>
        </w:rPr>
      </w:pPr>
      <w:bookmarkStart w:id="27" w:name="_Toc54952021"/>
      <w:r w:rsidRPr="00CA0928">
        <w:rPr>
          <w:rFonts w:asciiTheme="minorHAnsi" w:hAnsiTheme="minorHAnsi" w:cstheme="minorHAnsi"/>
          <w:sz w:val="22"/>
          <w:szCs w:val="22"/>
        </w:rPr>
        <w:t>Szyby windowe</w:t>
      </w:r>
      <w:bookmarkEnd w:id="27"/>
    </w:p>
    <w:p w14:paraId="199FC953" w14:textId="77777777" w:rsidR="00846759" w:rsidRPr="00E54855" w:rsidRDefault="00E54855" w:rsidP="00E54855">
      <w:pPr>
        <w:pStyle w:val="Default"/>
        <w:spacing w:line="276" w:lineRule="auto"/>
        <w:ind w:firstLine="360"/>
        <w:jc w:val="both"/>
        <w:rPr>
          <w:rFonts w:asciiTheme="minorHAnsi" w:hAnsiTheme="minorHAnsi" w:cstheme="minorHAnsi"/>
          <w:color w:val="auto"/>
          <w:sz w:val="22"/>
          <w:szCs w:val="22"/>
        </w:rPr>
      </w:pPr>
      <w:r w:rsidRPr="00E54855">
        <w:rPr>
          <w:rFonts w:asciiTheme="minorHAnsi" w:hAnsiTheme="minorHAnsi" w:cstheme="minorHAnsi"/>
          <w:color w:val="auto"/>
          <w:sz w:val="22"/>
          <w:szCs w:val="22"/>
        </w:rPr>
        <w:t>Szyby w konstrukcji stalowej, zabezpieczenie konstrukcji szybu określi projektant zgodnie z warunkami ochrony przeciwpożarowej dla budynku.</w:t>
      </w:r>
    </w:p>
    <w:p w14:paraId="21FB32BF" w14:textId="77777777" w:rsidR="00D51906" w:rsidRPr="00D51906" w:rsidRDefault="00D51906" w:rsidP="00E54855">
      <w:pPr>
        <w:pStyle w:val="Nagwek1"/>
        <w:numPr>
          <w:ilvl w:val="1"/>
          <w:numId w:val="3"/>
        </w:numPr>
        <w:jc w:val="both"/>
        <w:rPr>
          <w:rFonts w:asciiTheme="minorHAnsi" w:hAnsiTheme="minorHAnsi" w:cstheme="minorHAnsi"/>
          <w:sz w:val="22"/>
          <w:szCs w:val="22"/>
        </w:rPr>
      </w:pPr>
      <w:bookmarkStart w:id="28" w:name="_Toc54952022"/>
      <w:r w:rsidRPr="00D51906">
        <w:rPr>
          <w:rFonts w:asciiTheme="minorHAnsi" w:hAnsiTheme="minorHAnsi" w:cstheme="minorHAnsi"/>
          <w:sz w:val="22"/>
          <w:szCs w:val="22"/>
        </w:rPr>
        <w:t>Wymagania dotyczące instalacji</w:t>
      </w:r>
      <w:bookmarkEnd w:id="28"/>
    </w:p>
    <w:p w14:paraId="3CD688B4" w14:textId="77777777" w:rsidR="00D51906" w:rsidRPr="00077730" w:rsidRDefault="00D51906" w:rsidP="00077730">
      <w:pPr>
        <w:pStyle w:val="Default"/>
        <w:spacing w:line="276" w:lineRule="auto"/>
        <w:ind w:firstLine="360"/>
        <w:jc w:val="both"/>
        <w:rPr>
          <w:rFonts w:asciiTheme="minorHAnsi" w:hAnsiTheme="minorHAnsi" w:cstheme="minorHAnsi"/>
          <w:color w:val="auto"/>
          <w:sz w:val="22"/>
          <w:szCs w:val="22"/>
        </w:rPr>
      </w:pPr>
      <w:r w:rsidRPr="00077730">
        <w:rPr>
          <w:rFonts w:asciiTheme="minorHAnsi" w:hAnsiTheme="minorHAnsi" w:cstheme="minorHAnsi"/>
          <w:color w:val="auto"/>
          <w:sz w:val="22"/>
          <w:szCs w:val="22"/>
        </w:rPr>
        <w:t>W zakresie opracowania należy przewidzieć (tj. zaprojektować i wykonać) następujące instalacje:</w:t>
      </w:r>
    </w:p>
    <w:p w14:paraId="0D472787" w14:textId="77777777" w:rsidR="00D51906" w:rsidRPr="00D51906" w:rsidRDefault="00D51906" w:rsidP="002B65E4">
      <w:pPr>
        <w:pStyle w:val="Akapitzlist"/>
        <w:numPr>
          <w:ilvl w:val="0"/>
          <w:numId w:val="21"/>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Wodno – kanalizacyjna</w:t>
      </w:r>
    </w:p>
    <w:p w14:paraId="7DC41A1D" w14:textId="77777777" w:rsidR="00D51906" w:rsidRPr="00D51906" w:rsidRDefault="00D51906" w:rsidP="002B65E4">
      <w:pPr>
        <w:pStyle w:val="Akapitzlist"/>
        <w:numPr>
          <w:ilvl w:val="0"/>
          <w:numId w:val="21"/>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Wentylacji mechanicznej z częściową klimatyzacją wybranych pomieszczeń</w:t>
      </w:r>
    </w:p>
    <w:p w14:paraId="672AD3F4" w14:textId="77777777" w:rsidR="00D51906" w:rsidRPr="00D51906" w:rsidRDefault="00D51906" w:rsidP="002B65E4">
      <w:pPr>
        <w:pStyle w:val="Akapitzlist"/>
        <w:numPr>
          <w:ilvl w:val="0"/>
          <w:numId w:val="21"/>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Ogrzewczej</w:t>
      </w:r>
    </w:p>
    <w:p w14:paraId="71121692" w14:textId="77777777" w:rsidR="00D51906" w:rsidRPr="00D51906" w:rsidRDefault="00D51906" w:rsidP="002B65E4">
      <w:pPr>
        <w:pStyle w:val="Akapitzlist"/>
        <w:numPr>
          <w:ilvl w:val="0"/>
          <w:numId w:val="21"/>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Gazów medycznych</w:t>
      </w:r>
    </w:p>
    <w:p w14:paraId="5DF8E48F" w14:textId="77777777" w:rsidR="00D51906" w:rsidRPr="00D51906" w:rsidRDefault="00D51906" w:rsidP="002B65E4">
      <w:pPr>
        <w:pStyle w:val="Akapitzlist"/>
        <w:numPr>
          <w:ilvl w:val="0"/>
          <w:numId w:val="21"/>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Elektryczne i niskoprądowe</w:t>
      </w:r>
    </w:p>
    <w:p w14:paraId="3065362A" w14:textId="77777777" w:rsidR="00D51906" w:rsidRPr="00077730" w:rsidRDefault="00D51906" w:rsidP="002B65E4">
      <w:pPr>
        <w:pStyle w:val="Akapitzlist"/>
        <w:numPr>
          <w:ilvl w:val="0"/>
          <w:numId w:val="21"/>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Inne niezbędne do prawidłowego funkcjonowania instalacje </w:t>
      </w:r>
      <w:r w:rsidR="00077730">
        <w:rPr>
          <w:rFonts w:asciiTheme="minorHAnsi" w:hAnsiTheme="minorHAnsi" w:cstheme="minorHAnsi"/>
          <w:sz w:val="22"/>
          <w:szCs w:val="22"/>
        </w:rPr>
        <w:t>nie</w:t>
      </w:r>
      <w:r w:rsidRPr="00D51906">
        <w:rPr>
          <w:rFonts w:asciiTheme="minorHAnsi" w:hAnsiTheme="minorHAnsi" w:cstheme="minorHAnsi"/>
          <w:sz w:val="22"/>
          <w:szCs w:val="22"/>
        </w:rPr>
        <w:t xml:space="preserve">opisane poniżej w treści </w:t>
      </w:r>
      <w:proofErr w:type="gramStart"/>
      <w:r w:rsidRPr="00D51906">
        <w:rPr>
          <w:rFonts w:asciiTheme="minorHAnsi" w:hAnsiTheme="minorHAnsi" w:cstheme="minorHAnsi"/>
          <w:sz w:val="22"/>
          <w:szCs w:val="22"/>
        </w:rPr>
        <w:t>PFU,</w:t>
      </w:r>
      <w:proofErr w:type="gramEnd"/>
      <w:r w:rsidRPr="00D51906">
        <w:rPr>
          <w:rFonts w:asciiTheme="minorHAnsi" w:hAnsiTheme="minorHAnsi" w:cstheme="minorHAnsi"/>
          <w:sz w:val="22"/>
          <w:szCs w:val="22"/>
        </w:rPr>
        <w:t xml:space="preserve"> lub wymagane specyfiką obiektu, obowiązującymi przepisami bądź normami.</w:t>
      </w:r>
    </w:p>
    <w:p w14:paraId="35DBB888" w14:textId="77777777" w:rsidR="00D51906" w:rsidRPr="00077730" w:rsidRDefault="00D51906" w:rsidP="00077730">
      <w:pPr>
        <w:pStyle w:val="Default"/>
        <w:spacing w:line="276" w:lineRule="auto"/>
        <w:ind w:firstLine="360"/>
        <w:jc w:val="both"/>
        <w:rPr>
          <w:rFonts w:asciiTheme="minorHAnsi" w:hAnsiTheme="minorHAnsi" w:cstheme="minorHAnsi"/>
          <w:color w:val="auto"/>
          <w:sz w:val="22"/>
          <w:szCs w:val="22"/>
        </w:rPr>
      </w:pPr>
      <w:r w:rsidRPr="00077730">
        <w:rPr>
          <w:rFonts w:asciiTheme="minorHAnsi" w:hAnsiTheme="minorHAnsi" w:cstheme="minorHAnsi"/>
          <w:color w:val="auto"/>
          <w:sz w:val="22"/>
          <w:szCs w:val="22"/>
        </w:rPr>
        <w:t>Zapotrzebowania inwestycji w zakresie infrastruktury technicznej określają poniższe szacunkowe wartości:</w:t>
      </w:r>
    </w:p>
    <w:p w14:paraId="494319FD" w14:textId="77777777" w:rsidR="00D51906" w:rsidRPr="00D8367D" w:rsidRDefault="008952BB" w:rsidP="00077730">
      <w:pPr>
        <w:tabs>
          <w:tab w:val="left" w:pos="10065"/>
          <w:tab w:val="left" w:pos="10204"/>
        </w:tabs>
        <w:spacing w:line="276" w:lineRule="auto"/>
        <w:ind w:left="1276" w:right="-2"/>
        <w:jc w:val="both"/>
        <w:rPr>
          <w:rFonts w:asciiTheme="minorHAnsi" w:hAnsiTheme="minorHAnsi" w:cstheme="minorHAnsi"/>
          <w:sz w:val="22"/>
          <w:szCs w:val="22"/>
        </w:rPr>
      </w:pPr>
      <w:r w:rsidRPr="00D8367D">
        <w:rPr>
          <w:rFonts w:asciiTheme="minorHAnsi" w:hAnsiTheme="minorHAnsi" w:cstheme="minorHAnsi"/>
          <w:sz w:val="22"/>
          <w:szCs w:val="22"/>
        </w:rPr>
        <w:t>- zapotrzebowanie na wodę 10,0</w:t>
      </w:r>
      <w:r w:rsidR="00D51906" w:rsidRPr="00D8367D">
        <w:rPr>
          <w:rFonts w:asciiTheme="minorHAnsi" w:hAnsiTheme="minorHAnsi" w:cstheme="minorHAnsi"/>
          <w:sz w:val="22"/>
          <w:szCs w:val="22"/>
        </w:rPr>
        <w:t xml:space="preserve"> m</w:t>
      </w:r>
      <w:r w:rsidR="00D51906" w:rsidRPr="00D8367D">
        <w:rPr>
          <w:rFonts w:asciiTheme="minorHAnsi" w:hAnsiTheme="minorHAnsi" w:cstheme="minorHAnsi"/>
          <w:sz w:val="22"/>
          <w:szCs w:val="22"/>
          <w:vertAlign w:val="superscript"/>
        </w:rPr>
        <w:t>3</w:t>
      </w:r>
      <w:r w:rsidR="00D51906" w:rsidRPr="00D8367D">
        <w:rPr>
          <w:rFonts w:asciiTheme="minorHAnsi" w:hAnsiTheme="minorHAnsi" w:cstheme="minorHAnsi"/>
          <w:sz w:val="22"/>
          <w:szCs w:val="22"/>
        </w:rPr>
        <w:t>/dobę (suma dla</w:t>
      </w:r>
      <w:r w:rsidRPr="00D8367D">
        <w:rPr>
          <w:rFonts w:asciiTheme="minorHAnsi" w:hAnsiTheme="minorHAnsi" w:cstheme="minorHAnsi"/>
          <w:sz w:val="22"/>
          <w:szCs w:val="22"/>
        </w:rPr>
        <w:t xml:space="preserve"> wody zimnej i ciepłej)</w:t>
      </w:r>
      <w:r w:rsidR="00E22C8E" w:rsidRPr="00D8367D">
        <w:rPr>
          <w:rFonts w:asciiTheme="minorHAnsi" w:hAnsiTheme="minorHAnsi" w:cstheme="minorHAnsi"/>
          <w:sz w:val="22"/>
          <w:szCs w:val="22"/>
        </w:rPr>
        <w:t>; szpital posiada przyłącze wody wA100 i zgodnie z umową odbiera wodę na potrzeby socjalno- bytowe w maksymalnej ilości 50,0 m</w:t>
      </w:r>
      <w:r w:rsidR="00E22C8E" w:rsidRPr="00D8367D">
        <w:rPr>
          <w:rFonts w:asciiTheme="minorHAnsi" w:hAnsiTheme="minorHAnsi" w:cstheme="minorHAnsi"/>
          <w:sz w:val="22"/>
          <w:szCs w:val="22"/>
          <w:vertAlign w:val="superscript"/>
        </w:rPr>
        <w:t>3</w:t>
      </w:r>
      <w:r w:rsidR="00E22C8E" w:rsidRPr="00D8367D">
        <w:rPr>
          <w:rFonts w:asciiTheme="minorHAnsi" w:hAnsiTheme="minorHAnsi" w:cstheme="minorHAnsi"/>
          <w:sz w:val="22"/>
          <w:szCs w:val="22"/>
        </w:rPr>
        <w:t>/h i 100,0 m</w:t>
      </w:r>
      <w:r w:rsidR="00E22C8E" w:rsidRPr="00D8367D">
        <w:rPr>
          <w:rFonts w:asciiTheme="minorHAnsi" w:hAnsiTheme="minorHAnsi" w:cstheme="minorHAnsi"/>
          <w:sz w:val="22"/>
          <w:szCs w:val="22"/>
          <w:vertAlign w:val="superscript"/>
        </w:rPr>
        <w:t>3</w:t>
      </w:r>
      <w:r w:rsidR="00E22C8E" w:rsidRPr="00D8367D">
        <w:rPr>
          <w:rFonts w:asciiTheme="minorHAnsi" w:hAnsiTheme="minorHAnsi" w:cstheme="minorHAnsi"/>
          <w:sz w:val="22"/>
          <w:szCs w:val="22"/>
        </w:rPr>
        <w:t>/dobę. Istniejące przyłącze zapewni wydajność dla projektowanej inwestycji. Przyłącze jest wykonane z</w:t>
      </w:r>
      <w:r w:rsidR="00373B8C" w:rsidRPr="00D8367D">
        <w:rPr>
          <w:rFonts w:asciiTheme="minorHAnsi" w:hAnsiTheme="minorHAnsi" w:cstheme="minorHAnsi"/>
          <w:sz w:val="22"/>
          <w:szCs w:val="22"/>
        </w:rPr>
        <w:t>e starego</w:t>
      </w:r>
      <w:r w:rsidR="00E22C8E" w:rsidRPr="00D8367D">
        <w:rPr>
          <w:rFonts w:asciiTheme="minorHAnsi" w:hAnsiTheme="minorHAnsi" w:cstheme="minorHAnsi"/>
          <w:sz w:val="22"/>
          <w:szCs w:val="22"/>
        </w:rPr>
        <w:t xml:space="preserve"> żeliwa</w:t>
      </w:r>
      <w:r w:rsidR="00373B8C" w:rsidRPr="00D8367D">
        <w:rPr>
          <w:rFonts w:asciiTheme="minorHAnsi" w:hAnsiTheme="minorHAnsi" w:cstheme="minorHAnsi"/>
          <w:sz w:val="22"/>
          <w:szCs w:val="22"/>
        </w:rPr>
        <w:t>, dlatego podczas prac inwentaryzacyjnych należy sprawdzić stan techniczny przyłącza na odcinku do projektowanego wpięcia i w razie konieczności wymienić uszkodzone fragmenty.</w:t>
      </w:r>
    </w:p>
    <w:p w14:paraId="2E48DDEC" w14:textId="77777777" w:rsidR="00D51906" w:rsidRPr="00A8558B" w:rsidRDefault="00D51906" w:rsidP="00077730">
      <w:pPr>
        <w:tabs>
          <w:tab w:val="left" w:pos="10065"/>
          <w:tab w:val="left" w:pos="10204"/>
        </w:tabs>
        <w:spacing w:line="276" w:lineRule="auto"/>
        <w:ind w:left="1276" w:right="-2"/>
        <w:jc w:val="both"/>
        <w:rPr>
          <w:rFonts w:asciiTheme="minorHAnsi" w:hAnsiTheme="minorHAnsi" w:cstheme="minorHAnsi"/>
          <w:sz w:val="22"/>
          <w:szCs w:val="22"/>
        </w:rPr>
      </w:pPr>
      <w:r w:rsidRPr="00A8558B">
        <w:rPr>
          <w:rFonts w:asciiTheme="minorHAnsi" w:hAnsiTheme="minorHAnsi" w:cstheme="minorHAnsi"/>
          <w:sz w:val="22"/>
          <w:szCs w:val="22"/>
        </w:rPr>
        <w:t>- zapotrzebowanie na energię elektryczną</w:t>
      </w:r>
      <w:r w:rsidR="00373B8C" w:rsidRPr="00A8558B">
        <w:rPr>
          <w:rFonts w:asciiTheme="minorHAnsi" w:hAnsiTheme="minorHAnsi" w:cstheme="minorHAnsi"/>
          <w:sz w:val="22"/>
          <w:szCs w:val="22"/>
        </w:rPr>
        <w:t>:</w:t>
      </w:r>
      <w:r w:rsidRPr="00A8558B">
        <w:rPr>
          <w:rFonts w:asciiTheme="minorHAnsi" w:hAnsiTheme="minorHAnsi" w:cstheme="minorHAnsi"/>
          <w:sz w:val="22"/>
          <w:szCs w:val="22"/>
        </w:rPr>
        <w:t xml:space="preserve"> mo</w:t>
      </w:r>
      <w:r w:rsidR="00373B8C" w:rsidRPr="00A8558B">
        <w:rPr>
          <w:rFonts w:asciiTheme="minorHAnsi" w:hAnsiTheme="minorHAnsi" w:cstheme="minorHAnsi"/>
          <w:sz w:val="22"/>
          <w:szCs w:val="22"/>
        </w:rPr>
        <w:t>c 100</w:t>
      </w:r>
      <w:r w:rsidR="00E22C8E" w:rsidRPr="00A8558B">
        <w:rPr>
          <w:rFonts w:asciiTheme="minorHAnsi" w:hAnsiTheme="minorHAnsi" w:cstheme="minorHAnsi"/>
          <w:sz w:val="22"/>
          <w:szCs w:val="22"/>
        </w:rPr>
        <w:t xml:space="preserve"> kW</w:t>
      </w:r>
      <w:r w:rsidR="00373B8C" w:rsidRPr="00A8558B">
        <w:rPr>
          <w:rFonts w:asciiTheme="minorHAnsi" w:hAnsiTheme="minorHAnsi" w:cstheme="minorHAnsi"/>
          <w:sz w:val="22"/>
          <w:szCs w:val="22"/>
        </w:rPr>
        <w:t xml:space="preserve">; szpital posiada umowę na dostarczenie mocy w ilości </w:t>
      </w:r>
      <w:r w:rsidR="00D8367D" w:rsidRPr="00A8558B">
        <w:rPr>
          <w:rFonts w:asciiTheme="minorHAnsi" w:hAnsiTheme="minorHAnsi" w:cstheme="minorHAnsi"/>
          <w:sz w:val="22"/>
          <w:szCs w:val="22"/>
        </w:rPr>
        <w:t xml:space="preserve">180+50= 230 </w:t>
      </w:r>
      <w:proofErr w:type="spellStart"/>
      <w:r w:rsidR="00D8367D" w:rsidRPr="00A8558B">
        <w:rPr>
          <w:rFonts w:asciiTheme="minorHAnsi" w:hAnsiTheme="minorHAnsi" w:cstheme="minorHAnsi"/>
          <w:sz w:val="22"/>
          <w:szCs w:val="22"/>
        </w:rPr>
        <w:t>kW.</w:t>
      </w:r>
      <w:proofErr w:type="spellEnd"/>
      <w:r w:rsidR="00D8367D" w:rsidRPr="00A8558B">
        <w:rPr>
          <w:rFonts w:asciiTheme="minorHAnsi" w:hAnsiTheme="minorHAnsi" w:cstheme="minorHAnsi"/>
          <w:sz w:val="22"/>
          <w:szCs w:val="22"/>
        </w:rPr>
        <w:t xml:space="preserve"> Przy przyjętych założeniach nowego budynku, szacunkowy bilans zapotrzebowania na energię elektryczną dla całego kompleksu szpitalnego wyniesie 330 </w:t>
      </w:r>
      <w:proofErr w:type="spellStart"/>
      <w:r w:rsidR="00D8367D" w:rsidRPr="00A8558B">
        <w:rPr>
          <w:rFonts w:asciiTheme="minorHAnsi" w:hAnsiTheme="minorHAnsi" w:cstheme="minorHAnsi"/>
          <w:sz w:val="22"/>
          <w:szCs w:val="22"/>
        </w:rPr>
        <w:t>kW.</w:t>
      </w:r>
      <w:proofErr w:type="spellEnd"/>
    </w:p>
    <w:p w14:paraId="3C766680" w14:textId="77777777" w:rsidR="00D51906" w:rsidRPr="00E22C8E" w:rsidRDefault="00D51906" w:rsidP="00077730">
      <w:pPr>
        <w:tabs>
          <w:tab w:val="left" w:pos="10065"/>
          <w:tab w:val="left" w:pos="10204"/>
        </w:tabs>
        <w:spacing w:line="276" w:lineRule="auto"/>
        <w:ind w:left="1276" w:right="-2"/>
        <w:jc w:val="both"/>
        <w:rPr>
          <w:rFonts w:asciiTheme="minorHAnsi" w:hAnsiTheme="minorHAnsi" w:cstheme="minorHAnsi"/>
          <w:sz w:val="22"/>
          <w:szCs w:val="22"/>
        </w:rPr>
      </w:pPr>
      <w:r w:rsidRPr="00E22C8E">
        <w:rPr>
          <w:rFonts w:asciiTheme="minorHAnsi" w:hAnsiTheme="minorHAnsi" w:cstheme="minorHAnsi"/>
          <w:sz w:val="22"/>
          <w:szCs w:val="22"/>
        </w:rPr>
        <w:t>- zapotrzebo</w:t>
      </w:r>
      <w:r w:rsidR="00E22C8E" w:rsidRPr="00E22C8E">
        <w:rPr>
          <w:rFonts w:asciiTheme="minorHAnsi" w:hAnsiTheme="minorHAnsi" w:cstheme="minorHAnsi"/>
          <w:sz w:val="22"/>
          <w:szCs w:val="22"/>
        </w:rPr>
        <w:t>wanie na energię cieplną: moc 280 kW</w:t>
      </w:r>
    </w:p>
    <w:p w14:paraId="25470615" w14:textId="77777777" w:rsidR="00D51906" w:rsidRPr="00E22C8E" w:rsidRDefault="00D51906" w:rsidP="00077730">
      <w:pPr>
        <w:tabs>
          <w:tab w:val="left" w:pos="10065"/>
          <w:tab w:val="left" w:pos="10204"/>
        </w:tabs>
        <w:spacing w:line="276" w:lineRule="auto"/>
        <w:ind w:left="1276" w:right="-2"/>
        <w:jc w:val="both"/>
        <w:rPr>
          <w:rFonts w:asciiTheme="minorHAnsi" w:hAnsiTheme="minorHAnsi" w:cstheme="minorHAnsi"/>
          <w:sz w:val="22"/>
          <w:szCs w:val="22"/>
        </w:rPr>
      </w:pPr>
      <w:r w:rsidRPr="00E22C8E">
        <w:rPr>
          <w:rFonts w:asciiTheme="minorHAnsi" w:hAnsiTheme="minorHAnsi" w:cstheme="minorHAnsi"/>
          <w:sz w:val="22"/>
          <w:szCs w:val="22"/>
        </w:rPr>
        <w:lastRenderedPageBreak/>
        <w:t>- zapo</w:t>
      </w:r>
      <w:r w:rsidR="00E22C8E" w:rsidRPr="00E22C8E">
        <w:rPr>
          <w:rFonts w:asciiTheme="minorHAnsi" w:hAnsiTheme="minorHAnsi" w:cstheme="minorHAnsi"/>
          <w:sz w:val="22"/>
          <w:szCs w:val="22"/>
        </w:rPr>
        <w:t>trzebowanie na gaz: 35m3/h.</w:t>
      </w:r>
    </w:p>
    <w:p w14:paraId="30C11558" w14:textId="77777777" w:rsidR="00D51906" w:rsidRPr="008952BB" w:rsidRDefault="00D51906" w:rsidP="00077730">
      <w:pPr>
        <w:pStyle w:val="Default"/>
        <w:spacing w:line="276" w:lineRule="auto"/>
        <w:ind w:firstLine="360"/>
        <w:jc w:val="both"/>
        <w:rPr>
          <w:rFonts w:asciiTheme="minorHAnsi" w:hAnsiTheme="minorHAnsi" w:cstheme="minorHAnsi"/>
          <w:color w:val="auto"/>
          <w:sz w:val="22"/>
          <w:szCs w:val="22"/>
        </w:rPr>
      </w:pPr>
      <w:r w:rsidRPr="008952BB">
        <w:rPr>
          <w:rFonts w:asciiTheme="minorHAnsi" w:hAnsiTheme="minorHAnsi" w:cstheme="minorHAnsi"/>
          <w:color w:val="auto"/>
          <w:sz w:val="22"/>
          <w:szCs w:val="22"/>
        </w:rPr>
        <w:t>Sposób odprowadzenia ścieków sanitarnych - średnia dobowa ilo</w:t>
      </w:r>
      <w:r w:rsidR="008952BB" w:rsidRPr="008952BB">
        <w:rPr>
          <w:rFonts w:asciiTheme="minorHAnsi" w:hAnsiTheme="minorHAnsi" w:cstheme="minorHAnsi"/>
          <w:color w:val="auto"/>
          <w:sz w:val="22"/>
          <w:szCs w:val="22"/>
        </w:rPr>
        <w:t xml:space="preserve">ść ścieków 9,5 </w:t>
      </w:r>
      <w:r w:rsidRPr="008952BB">
        <w:rPr>
          <w:rFonts w:asciiTheme="minorHAnsi" w:hAnsiTheme="minorHAnsi" w:cstheme="minorHAnsi"/>
          <w:color w:val="auto"/>
          <w:sz w:val="22"/>
          <w:szCs w:val="22"/>
        </w:rPr>
        <w:t>m3/d</w:t>
      </w:r>
      <w:r w:rsidR="008952BB" w:rsidRPr="008952BB">
        <w:rPr>
          <w:rFonts w:asciiTheme="minorHAnsi" w:hAnsiTheme="minorHAnsi" w:cstheme="minorHAnsi"/>
          <w:color w:val="auto"/>
          <w:sz w:val="22"/>
          <w:szCs w:val="22"/>
        </w:rPr>
        <w:t>obę</w:t>
      </w:r>
      <w:r w:rsidRPr="008952BB">
        <w:rPr>
          <w:rFonts w:asciiTheme="minorHAnsi" w:hAnsiTheme="minorHAnsi" w:cstheme="minorHAnsi"/>
          <w:color w:val="auto"/>
          <w:sz w:val="22"/>
          <w:szCs w:val="22"/>
        </w:rPr>
        <w:t xml:space="preserve"> do kanalizacji sieci miejskiej na podstawie umowy z MWIK</w:t>
      </w:r>
      <w:r w:rsidR="00077730" w:rsidRPr="008952BB">
        <w:rPr>
          <w:rFonts w:asciiTheme="minorHAnsi" w:hAnsiTheme="minorHAnsi" w:cstheme="minorHAnsi"/>
          <w:color w:val="auto"/>
          <w:sz w:val="22"/>
          <w:szCs w:val="22"/>
        </w:rPr>
        <w:t>.</w:t>
      </w:r>
    </w:p>
    <w:p w14:paraId="7A5C8FE8" w14:textId="77777777" w:rsidR="00D51906" w:rsidRPr="00077730" w:rsidRDefault="00D51906" w:rsidP="00077730">
      <w:pPr>
        <w:spacing w:line="276" w:lineRule="auto"/>
        <w:ind w:firstLine="426"/>
        <w:jc w:val="both"/>
        <w:rPr>
          <w:rFonts w:asciiTheme="minorHAnsi" w:hAnsiTheme="minorHAnsi" w:cstheme="minorHAnsi"/>
          <w:b/>
          <w:sz w:val="22"/>
          <w:szCs w:val="22"/>
        </w:rPr>
      </w:pPr>
      <w:r w:rsidRPr="00D51906">
        <w:rPr>
          <w:rFonts w:asciiTheme="minorHAnsi" w:hAnsiTheme="minorHAnsi" w:cstheme="minorHAnsi"/>
          <w:b/>
          <w:sz w:val="22"/>
          <w:szCs w:val="22"/>
        </w:rPr>
        <w:t xml:space="preserve">Podane wyżej wartości są wartościami szacowanymi na podstawie danych wyjściowych do projektowania z części informacyjnej i załączonej koncepcji. Wykonawca winien na etapie przygotowania dokumentacji projektowej </w:t>
      </w:r>
      <w:r w:rsidRPr="00D8367D">
        <w:rPr>
          <w:rFonts w:asciiTheme="minorHAnsi" w:hAnsiTheme="minorHAnsi" w:cstheme="minorHAnsi"/>
          <w:b/>
          <w:sz w:val="22"/>
          <w:szCs w:val="22"/>
          <w:u w:val="single"/>
        </w:rPr>
        <w:t>zweryfikować założenia</w:t>
      </w:r>
      <w:r w:rsidRPr="00D51906">
        <w:rPr>
          <w:rFonts w:asciiTheme="minorHAnsi" w:hAnsiTheme="minorHAnsi" w:cstheme="minorHAnsi"/>
          <w:b/>
          <w:sz w:val="22"/>
          <w:szCs w:val="22"/>
        </w:rPr>
        <w:t xml:space="preserve"> i w razie konieczności wystąpić o </w:t>
      </w:r>
      <w:r w:rsidR="00077730">
        <w:rPr>
          <w:rFonts w:asciiTheme="minorHAnsi" w:hAnsiTheme="minorHAnsi" w:cstheme="minorHAnsi"/>
          <w:b/>
          <w:sz w:val="22"/>
          <w:szCs w:val="22"/>
        </w:rPr>
        <w:t xml:space="preserve">odpowiednie </w:t>
      </w:r>
      <w:r w:rsidRPr="00D51906">
        <w:rPr>
          <w:rFonts w:asciiTheme="minorHAnsi" w:hAnsiTheme="minorHAnsi" w:cstheme="minorHAnsi"/>
          <w:b/>
          <w:sz w:val="22"/>
          <w:szCs w:val="22"/>
        </w:rPr>
        <w:t xml:space="preserve">zwiększenie mocy przyłączeniowej do gestorów mediów. </w:t>
      </w:r>
    </w:p>
    <w:p w14:paraId="4C09A74C" w14:textId="77777777" w:rsidR="00D51906" w:rsidRPr="00D51906" w:rsidRDefault="00D51906" w:rsidP="00D51906">
      <w:pPr>
        <w:pStyle w:val="Akapitzlist"/>
        <w:ind w:left="1944"/>
        <w:rPr>
          <w:rFonts w:asciiTheme="minorHAnsi" w:hAnsiTheme="minorHAnsi" w:cstheme="minorHAnsi"/>
          <w:sz w:val="22"/>
          <w:szCs w:val="22"/>
        </w:rPr>
      </w:pPr>
      <w:r w:rsidRPr="00D51906">
        <w:rPr>
          <w:rFonts w:asciiTheme="minorHAnsi" w:hAnsiTheme="minorHAnsi" w:cstheme="minorHAnsi"/>
          <w:sz w:val="22"/>
          <w:szCs w:val="22"/>
        </w:rPr>
        <w:t xml:space="preserve"> </w:t>
      </w:r>
    </w:p>
    <w:p w14:paraId="2963FDBB" w14:textId="77777777" w:rsidR="004F0A34" w:rsidRPr="004F0A34" w:rsidRDefault="004F0A34" w:rsidP="004F0A34">
      <w:pPr>
        <w:pStyle w:val="Akapitzlist"/>
        <w:numPr>
          <w:ilvl w:val="0"/>
          <w:numId w:val="45"/>
        </w:numPr>
        <w:jc w:val="both"/>
        <w:outlineLvl w:val="1"/>
        <w:rPr>
          <w:rFonts w:asciiTheme="minorHAnsi" w:hAnsiTheme="minorHAnsi" w:cstheme="minorHAnsi"/>
          <w:vanish/>
          <w:sz w:val="22"/>
          <w:szCs w:val="22"/>
        </w:rPr>
      </w:pPr>
      <w:bookmarkStart w:id="29" w:name="_Toc51874457"/>
      <w:bookmarkStart w:id="30" w:name="_Toc51916426"/>
      <w:bookmarkStart w:id="31" w:name="_Toc51917320"/>
      <w:bookmarkStart w:id="32" w:name="_Toc51920697"/>
      <w:bookmarkStart w:id="33" w:name="_Toc52350933"/>
      <w:bookmarkStart w:id="34" w:name="_Toc52351056"/>
      <w:bookmarkStart w:id="35" w:name="_Toc52351669"/>
      <w:bookmarkStart w:id="36" w:name="_Toc52351979"/>
      <w:bookmarkStart w:id="37" w:name="_Toc52352234"/>
      <w:bookmarkStart w:id="38" w:name="_Toc52352504"/>
      <w:bookmarkStart w:id="39" w:name="_Toc54952023"/>
      <w:bookmarkEnd w:id="29"/>
      <w:bookmarkEnd w:id="30"/>
      <w:bookmarkEnd w:id="31"/>
      <w:bookmarkEnd w:id="32"/>
      <w:bookmarkEnd w:id="33"/>
      <w:bookmarkEnd w:id="34"/>
      <w:bookmarkEnd w:id="35"/>
      <w:bookmarkEnd w:id="36"/>
      <w:bookmarkEnd w:id="37"/>
      <w:bookmarkEnd w:id="38"/>
      <w:bookmarkEnd w:id="39"/>
    </w:p>
    <w:p w14:paraId="7C09B0B8" w14:textId="77777777" w:rsidR="004F0A34" w:rsidRPr="004F0A34" w:rsidRDefault="004F0A34" w:rsidP="004F0A34">
      <w:pPr>
        <w:pStyle w:val="Akapitzlist"/>
        <w:numPr>
          <w:ilvl w:val="1"/>
          <w:numId w:val="45"/>
        </w:numPr>
        <w:jc w:val="both"/>
        <w:outlineLvl w:val="1"/>
        <w:rPr>
          <w:rFonts w:asciiTheme="minorHAnsi" w:hAnsiTheme="minorHAnsi" w:cstheme="minorHAnsi"/>
          <w:vanish/>
          <w:sz w:val="22"/>
          <w:szCs w:val="22"/>
        </w:rPr>
      </w:pPr>
      <w:bookmarkStart w:id="40" w:name="_Toc52351670"/>
      <w:bookmarkStart w:id="41" w:name="_Toc52351980"/>
      <w:bookmarkStart w:id="42" w:name="_Toc52352235"/>
      <w:bookmarkStart w:id="43" w:name="_Toc52352505"/>
      <w:bookmarkStart w:id="44" w:name="_Toc54952024"/>
      <w:bookmarkEnd w:id="40"/>
      <w:bookmarkEnd w:id="41"/>
      <w:bookmarkEnd w:id="42"/>
      <w:bookmarkEnd w:id="43"/>
      <w:bookmarkEnd w:id="44"/>
    </w:p>
    <w:p w14:paraId="1ACD6F1E" w14:textId="77777777" w:rsidR="004F0A34" w:rsidRPr="004F0A34" w:rsidRDefault="004F0A34" w:rsidP="004F0A34">
      <w:pPr>
        <w:pStyle w:val="Akapitzlist"/>
        <w:numPr>
          <w:ilvl w:val="1"/>
          <w:numId w:val="45"/>
        </w:numPr>
        <w:jc w:val="both"/>
        <w:outlineLvl w:val="1"/>
        <w:rPr>
          <w:rFonts w:asciiTheme="minorHAnsi" w:hAnsiTheme="minorHAnsi" w:cstheme="minorHAnsi"/>
          <w:vanish/>
          <w:sz w:val="22"/>
          <w:szCs w:val="22"/>
        </w:rPr>
      </w:pPr>
      <w:bookmarkStart w:id="45" w:name="_Toc52351671"/>
      <w:bookmarkStart w:id="46" w:name="_Toc52351981"/>
      <w:bookmarkStart w:id="47" w:name="_Toc52352236"/>
      <w:bookmarkStart w:id="48" w:name="_Toc52352506"/>
      <w:bookmarkStart w:id="49" w:name="_Toc54952025"/>
      <w:bookmarkEnd w:id="45"/>
      <w:bookmarkEnd w:id="46"/>
      <w:bookmarkEnd w:id="47"/>
      <w:bookmarkEnd w:id="48"/>
      <w:bookmarkEnd w:id="49"/>
    </w:p>
    <w:p w14:paraId="562C9781" w14:textId="77777777" w:rsidR="004F0A34" w:rsidRPr="004F0A34" w:rsidRDefault="004F0A34" w:rsidP="004F0A34">
      <w:pPr>
        <w:pStyle w:val="Akapitzlist"/>
        <w:numPr>
          <w:ilvl w:val="1"/>
          <w:numId w:val="45"/>
        </w:numPr>
        <w:jc w:val="both"/>
        <w:outlineLvl w:val="1"/>
        <w:rPr>
          <w:rFonts w:asciiTheme="minorHAnsi" w:hAnsiTheme="minorHAnsi" w:cstheme="minorHAnsi"/>
          <w:vanish/>
          <w:sz w:val="22"/>
          <w:szCs w:val="22"/>
        </w:rPr>
      </w:pPr>
      <w:bookmarkStart w:id="50" w:name="_Toc52351672"/>
      <w:bookmarkStart w:id="51" w:name="_Toc52351982"/>
      <w:bookmarkStart w:id="52" w:name="_Toc52352237"/>
      <w:bookmarkStart w:id="53" w:name="_Toc52352507"/>
      <w:bookmarkStart w:id="54" w:name="_Toc54952026"/>
      <w:bookmarkEnd w:id="50"/>
      <w:bookmarkEnd w:id="51"/>
      <w:bookmarkEnd w:id="52"/>
      <w:bookmarkEnd w:id="53"/>
      <w:bookmarkEnd w:id="54"/>
    </w:p>
    <w:p w14:paraId="07BD2641" w14:textId="77777777" w:rsidR="004F0A34" w:rsidRPr="004F0A34" w:rsidRDefault="004F0A34" w:rsidP="004F0A34">
      <w:pPr>
        <w:pStyle w:val="Akapitzlist"/>
        <w:numPr>
          <w:ilvl w:val="1"/>
          <w:numId w:val="45"/>
        </w:numPr>
        <w:jc w:val="both"/>
        <w:outlineLvl w:val="1"/>
        <w:rPr>
          <w:rFonts w:asciiTheme="minorHAnsi" w:hAnsiTheme="minorHAnsi" w:cstheme="minorHAnsi"/>
          <w:vanish/>
          <w:sz w:val="22"/>
          <w:szCs w:val="22"/>
        </w:rPr>
      </w:pPr>
      <w:bookmarkStart w:id="55" w:name="_Toc52351673"/>
      <w:bookmarkStart w:id="56" w:name="_Toc52351983"/>
      <w:bookmarkStart w:id="57" w:name="_Toc52352238"/>
      <w:bookmarkStart w:id="58" w:name="_Toc52352508"/>
      <w:bookmarkStart w:id="59" w:name="_Toc54952027"/>
      <w:bookmarkEnd w:id="55"/>
      <w:bookmarkEnd w:id="56"/>
      <w:bookmarkEnd w:id="57"/>
      <w:bookmarkEnd w:id="58"/>
      <w:bookmarkEnd w:id="59"/>
    </w:p>
    <w:p w14:paraId="7E713EC9" w14:textId="77777777" w:rsidR="004F0A34" w:rsidRPr="004F0A34" w:rsidRDefault="004F0A34" w:rsidP="004F0A34">
      <w:pPr>
        <w:pStyle w:val="Akapitzlist"/>
        <w:numPr>
          <w:ilvl w:val="1"/>
          <w:numId w:val="45"/>
        </w:numPr>
        <w:jc w:val="both"/>
        <w:outlineLvl w:val="1"/>
        <w:rPr>
          <w:rFonts w:asciiTheme="minorHAnsi" w:hAnsiTheme="minorHAnsi" w:cstheme="minorHAnsi"/>
          <w:vanish/>
          <w:sz w:val="22"/>
          <w:szCs w:val="22"/>
        </w:rPr>
      </w:pPr>
      <w:bookmarkStart w:id="60" w:name="_Toc52351674"/>
      <w:bookmarkStart w:id="61" w:name="_Toc52351984"/>
      <w:bookmarkStart w:id="62" w:name="_Toc52352239"/>
      <w:bookmarkStart w:id="63" w:name="_Toc52352509"/>
      <w:bookmarkStart w:id="64" w:name="_Toc54952028"/>
      <w:bookmarkEnd w:id="60"/>
      <w:bookmarkEnd w:id="61"/>
      <w:bookmarkEnd w:id="62"/>
      <w:bookmarkEnd w:id="63"/>
      <w:bookmarkEnd w:id="64"/>
    </w:p>
    <w:p w14:paraId="5982A78B" w14:textId="77777777" w:rsidR="00D51906" w:rsidRPr="00E54855" w:rsidRDefault="00D51906" w:rsidP="004F0A34">
      <w:pPr>
        <w:pStyle w:val="Akapitzlist"/>
        <w:numPr>
          <w:ilvl w:val="2"/>
          <w:numId w:val="45"/>
        </w:numPr>
        <w:jc w:val="both"/>
        <w:outlineLvl w:val="1"/>
        <w:rPr>
          <w:rFonts w:asciiTheme="minorHAnsi" w:hAnsiTheme="minorHAnsi" w:cstheme="minorHAnsi"/>
          <w:b/>
          <w:sz w:val="22"/>
          <w:szCs w:val="22"/>
        </w:rPr>
      </w:pPr>
      <w:r w:rsidRPr="00E54855">
        <w:rPr>
          <w:rFonts w:asciiTheme="minorHAnsi" w:hAnsiTheme="minorHAnsi" w:cstheme="minorHAnsi"/>
          <w:sz w:val="22"/>
          <w:szCs w:val="22"/>
        </w:rPr>
        <w:t xml:space="preserve"> </w:t>
      </w:r>
      <w:bookmarkStart w:id="65" w:name="_Toc54952029"/>
      <w:r w:rsidRPr="00E54855">
        <w:rPr>
          <w:rFonts w:asciiTheme="minorHAnsi" w:hAnsiTheme="minorHAnsi" w:cstheme="minorHAnsi"/>
          <w:b/>
          <w:sz w:val="22"/>
          <w:szCs w:val="22"/>
        </w:rPr>
        <w:t>Wymagania dotyczące instalacji sanitarnych</w:t>
      </w:r>
      <w:bookmarkEnd w:id="65"/>
    </w:p>
    <w:p w14:paraId="04626986" w14:textId="77777777" w:rsidR="00D51906" w:rsidRPr="00E54855" w:rsidRDefault="00D51906" w:rsidP="00D51906">
      <w:pPr>
        <w:pStyle w:val="Akapitzlist"/>
        <w:spacing w:after="200" w:line="276" w:lineRule="auto"/>
        <w:ind w:left="720"/>
        <w:contextualSpacing/>
        <w:outlineLvl w:val="0"/>
        <w:rPr>
          <w:rFonts w:asciiTheme="minorHAnsi" w:hAnsiTheme="minorHAnsi" w:cstheme="minorHAnsi"/>
          <w:b/>
          <w:sz w:val="22"/>
          <w:szCs w:val="22"/>
        </w:rPr>
      </w:pPr>
    </w:p>
    <w:p w14:paraId="4E76EDFB" w14:textId="77777777" w:rsidR="00D51906" w:rsidRPr="00E54855" w:rsidRDefault="00D51906" w:rsidP="002739E6">
      <w:pPr>
        <w:pStyle w:val="Akapitzlist"/>
        <w:numPr>
          <w:ilvl w:val="3"/>
          <w:numId w:val="45"/>
        </w:numPr>
        <w:jc w:val="both"/>
        <w:outlineLvl w:val="2"/>
        <w:rPr>
          <w:rFonts w:asciiTheme="minorHAnsi" w:hAnsiTheme="minorHAnsi" w:cstheme="minorHAnsi"/>
          <w:b/>
          <w:sz w:val="22"/>
          <w:szCs w:val="22"/>
        </w:rPr>
      </w:pPr>
      <w:bookmarkStart w:id="66" w:name="_Toc465051677"/>
      <w:bookmarkStart w:id="67" w:name="_Toc486927440"/>
      <w:bookmarkStart w:id="68" w:name="_Toc54952030"/>
      <w:r w:rsidRPr="00E54855">
        <w:rPr>
          <w:rFonts w:asciiTheme="minorHAnsi" w:hAnsiTheme="minorHAnsi" w:cstheme="minorHAnsi"/>
          <w:b/>
          <w:sz w:val="22"/>
          <w:szCs w:val="22"/>
        </w:rPr>
        <w:t>Instalacja centralnego ogrzewania i ciepła technologicznego do central wentylacyjnych</w:t>
      </w:r>
      <w:bookmarkEnd w:id="66"/>
      <w:bookmarkEnd w:id="67"/>
      <w:bookmarkEnd w:id="68"/>
    </w:p>
    <w:p w14:paraId="439487C8" w14:textId="77777777" w:rsidR="00D51906" w:rsidRPr="00E54855" w:rsidRDefault="00D51906" w:rsidP="00A66BDC">
      <w:pPr>
        <w:pStyle w:val="Default"/>
        <w:spacing w:line="276" w:lineRule="auto"/>
        <w:ind w:firstLine="360"/>
        <w:jc w:val="both"/>
        <w:rPr>
          <w:rFonts w:asciiTheme="minorHAnsi" w:hAnsiTheme="minorHAnsi" w:cstheme="minorHAnsi"/>
          <w:color w:val="auto"/>
          <w:sz w:val="22"/>
          <w:szCs w:val="22"/>
        </w:rPr>
      </w:pPr>
      <w:bookmarkStart w:id="69" w:name="_Hlk480375499"/>
      <w:bookmarkStart w:id="70" w:name="_Toc465051678"/>
      <w:r w:rsidRPr="00E54855">
        <w:rPr>
          <w:rFonts w:asciiTheme="minorHAnsi" w:hAnsiTheme="minorHAnsi" w:cstheme="minorHAnsi"/>
          <w:color w:val="auto"/>
          <w:sz w:val="22"/>
          <w:szCs w:val="22"/>
        </w:rPr>
        <w:t xml:space="preserve">Należy </w:t>
      </w:r>
      <w:r w:rsidR="00E54855" w:rsidRPr="00E54855">
        <w:rPr>
          <w:rFonts w:asciiTheme="minorHAnsi" w:hAnsiTheme="minorHAnsi" w:cstheme="minorHAnsi"/>
          <w:color w:val="auto"/>
          <w:sz w:val="22"/>
          <w:szCs w:val="22"/>
        </w:rPr>
        <w:t>zaprojektować i wykonać nowe instalacje grzewcze, zarówno w nowej części rozbudowy, jak i w istniejącej części poddawanej przebudowie i remontowi. W budynkach należy założyć instalację centralnego ogrzewania dla wszystkich ogrzewanych pomieszczeń. Grzejniki w wersji higienicznej.</w:t>
      </w:r>
    </w:p>
    <w:p w14:paraId="3429D614" w14:textId="77777777" w:rsidR="00E54855" w:rsidRPr="00E54855" w:rsidRDefault="00E54855" w:rsidP="00E54855">
      <w:pPr>
        <w:pStyle w:val="Default"/>
        <w:spacing w:line="276" w:lineRule="auto"/>
        <w:ind w:firstLine="360"/>
        <w:jc w:val="both"/>
        <w:rPr>
          <w:rFonts w:asciiTheme="minorHAnsi" w:hAnsiTheme="minorHAnsi" w:cstheme="minorHAnsi"/>
          <w:color w:val="auto"/>
          <w:sz w:val="22"/>
          <w:szCs w:val="22"/>
        </w:rPr>
      </w:pPr>
      <w:r w:rsidRPr="00E54855">
        <w:rPr>
          <w:rFonts w:asciiTheme="minorHAnsi" w:hAnsiTheme="minorHAnsi" w:cstheme="minorHAnsi"/>
          <w:color w:val="auto"/>
          <w:sz w:val="22"/>
          <w:szCs w:val="22"/>
        </w:rPr>
        <w:t xml:space="preserve">Zapotrzebowanie na moc cieplną do ogrzania poszczególnych pomieszczeń należy obliczyć zgodnie z normą PN-EN ISO 13790. </w:t>
      </w:r>
      <w:r w:rsidRPr="00E54855">
        <w:rPr>
          <w:rFonts w:asciiTheme="minorHAnsi" w:hAnsiTheme="minorHAnsi" w:cstheme="minorHAnsi"/>
          <w:b/>
          <w:bCs/>
          <w:color w:val="auto"/>
          <w:sz w:val="22"/>
          <w:szCs w:val="22"/>
        </w:rPr>
        <w:t>Podane w PFU wartości są wartościami szacowanymi.</w:t>
      </w:r>
    </w:p>
    <w:p w14:paraId="44068F9D" w14:textId="77777777" w:rsidR="00E54855" w:rsidRPr="00E54855" w:rsidRDefault="00E54855" w:rsidP="00E54855">
      <w:pPr>
        <w:pStyle w:val="Default"/>
        <w:spacing w:line="276" w:lineRule="auto"/>
        <w:ind w:firstLine="360"/>
        <w:jc w:val="both"/>
        <w:rPr>
          <w:color w:val="auto"/>
        </w:rPr>
      </w:pPr>
      <w:r w:rsidRPr="00E54855">
        <w:rPr>
          <w:rFonts w:asciiTheme="minorHAnsi" w:hAnsiTheme="minorHAnsi" w:cstheme="minorHAnsi"/>
          <w:color w:val="auto"/>
          <w:sz w:val="22"/>
          <w:szCs w:val="22"/>
        </w:rPr>
        <w:t>Koncepcja zakłada ogrzewanie projektowanego budynku z własnej kotłowni. W kotłowni należy zaprojektować kotły kondensacyjne z zamkniętą komorą spalania. Należy przewidzieć rozdział instalacji grzewczych na instalację centralnego ogrzewania oraz instalację ciepła technologicznego za pomocą rozdzielacza kotłowego.</w:t>
      </w:r>
    </w:p>
    <w:p w14:paraId="4AC0456A" w14:textId="77777777" w:rsidR="00E54855" w:rsidRPr="00E54855" w:rsidRDefault="00E54855" w:rsidP="00E54855">
      <w:pPr>
        <w:pStyle w:val="Default"/>
        <w:spacing w:line="276" w:lineRule="auto"/>
        <w:ind w:firstLine="360"/>
        <w:jc w:val="both"/>
        <w:rPr>
          <w:color w:val="auto"/>
        </w:rPr>
      </w:pPr>
      <w:r w:rsidRPr="00E54855">
        <w:rPr>
          <w:rFonts w:asciiTheme="minorHAnsi" w:hAnsiTheme="minorHAnsi" w:cstheme="minorHAnsi"/>
          <w:color w:val="auto"/>
          <w:sz w:val="22"/>
          <w:szCs w:val="22"/>
        </w:rPr>
        <w:t>Piony oraz główne poziomy instalacji c.o. i c.t., prowadzone pod stropem należy zaprojektować i wykonać z rur stalowych czarnych bez szwu zgodnie z EN 10216, łączonych przez spawanie. Przewiduje się rozprowadzenie przewodów instalacji c.o. w warstwach posadzkowych. Piony prowadzone będą w szachtach instalacyjnych bądź w bruzdach ściennych, według projektu budowlanego.</w:t>
      </w:r>
    </w:p>
    <w:p w14:paraId="4D33C302" w14:textId="77777777" w:rsidR="00E54855" w:rsidRPr="00E54855" w:rsidRDefault="00E54855" w:rsidP="00E54855">
      <w:pPr>
        <w:pStyle w:val="Default"/>
        <w:spacing w:line="276" w:lineRule="auto"/>
        <w:ind w:firstLine="360"/>
        <w:jc w:val="both"/>
        <w:rPr>
          <w:rFonts w:asciiTheme="minorHAnsi" w:hAnsiTheme="minorHAnsi" w:cstheme="minorHAnsi"/>
          <w:color w:val="auto"/>
          <w:sz w:val="22"/>
          <w:szCs w:val="22"/>
        </w:rPr>
      </w:pPr>
      <w:r w:rsidRPr="00E54855">
        <w:rPr>
          <w:rFonts w:asciiTheme="minorHAnsi" w:hAnsiTheme="minorHAnsi" w:cstheme="minorHAnsi"/>
          <w:color w:val="auto"/>
          <w:sz w:val="22"/>
          <w:szCs w:val="22"/>
        </w:rPr>
        <w:t>Pomieszczenia przeznaczone do klimatyzowania (+regulacja wilgotności):</w:t>
      </w:r>
    </w:p>
    <w:p w14:paraId="55CCF2DA" w14:textId="77777777" w:rsidR="00E54855" w:rsidRPr="00E54855" w:rsidRDefault="00E54855" w:rsidP="00E54855">
      <w:pPr>
        <w:pStyle w:val="Akapitzlist"/>
        <w:numPr>
          <w:ilvl w:val="0"/>
          <w:numId w:val="21"/>
        </w:numPr>
        <w:spacing w:line="276" w:lineRule="auto"/>
        <w:jc w:val="both"/>
        <w:rPr>
          <w:rFonts w:asciiTheme="minorHAnsi" w:hAnsiTheme="minorHAnsi" w:cstheme="minorHAnsi"/>
          <w:sz w:val="22"/>
          <w:szCs w:val="22"/>
        </w:rPr>
      </w:pPr>
      <w:r w:rsidRPr="00E54855">
        <w:rPr>
          <w:rFonts w:asciiTheme="minorHAnsi" w:hAnsiTheme="minorHAnsi" w:cstheme="minorHAnsi"/>
          <w:sz w:val="22"/>
          <w:szCs w:val="22"/>
        </w:rPr>
        <w:t>sale operacyjne, pomieszczenia, pomieszczenia przygotowania lekarzy, pomieszczenia przygotowania pacjenta.</w:t>
      </w:r>
    </w:p>
    <w:p w14:paraId="328D67D8" w14:textId="77777777" w:rsidR="00E54855" w:rsidRPr="00E54855" w:rsidRDefault="00E54855" w:rsidP="00E54855">
      <w:pPr>
        <w:pStyle w:val="Akapitzlist"/>
        <w:numPr>
          <w:ilvl w:val="0"/>
          <w:numId w:val="21"/>
        </w:numPr>
        <w:spacing w:line="276" w:lineRule="auto"/>
        <w:jc w:val="both"/>
        <w:rPr>
          <w:rFonts w:asciiTheme="minorHAnsi" w:hAnsiTheme="minorHAnsi" w:cstheme="minorHAnsi"/>
          <w:sz w:val="22"/>
          <w:szCs w:val="22"/>
        </w:rPr>
      </w:pPr>
      <w:r w:rsidRPr="00E54855">
        <w:rPr>
          <w:rFonts w:asciiTheme="minorHAnsi" w:hAnsiTheme="minorHAnsi" w:cstheme="minorHAnsi"/>
          <w:sz w:val="22"/>
          <w:szCs w:val="22"/>
        </w:rPr>
        <w:t>sale wybudzeń</w:t>
      </w:r>
    </w:p>
    <w:p w14:paraId="75D58A5B" w14:textId="77777777" w:rsidR="00E54855" w:rsidRPr="00E54855" w:rsidRDefault="00E54855" w:rsidP="00E54855">
      <w:pPr>
        <w:pStyle w:val="Default"/>
        <w:spacing w:line="276" w:lineRule="auto"/>
        <w:ind w:firstLine="360"/>
        <w:jc w:val="both"/>
        <w:rPr>
          <w:rFonts w:asciiTheme="minorHAnsi" w:hAnsiTheme="minorHAnsi" w:cstheme="minorHAnsi"/>
          <w:color w:val="auto"/>
          <w:sz w:val="22"/>
          <w:szCs w:val="22"/>
        </w:rPr>
      </w:pPr>
      <w:r w:rsidRPr="00E54855">
        <w:rPr>
          <w:rFonts w:asciiTheme="minorHAnsi" w:hAnsiTheme="minorHAnsi" w:cstheme="minorHAnsi"/>
          <w:color w:val="auto"/>
          <w:sz w:val="22"/>
          <w:szCs w:val="22"/>
        </w:rPr>
        <w:t>Pomieszczenia przeznaczone do chłodzenia:</w:t>
      </w:r>
    </w:p>
    <w:p w14:paraId="1C29AA70" w14:textId="77777777" w:rsidR="00E54855" w:rsidRPr="00E54855" w:rsidRDefault="00E54855" w:rsidP="00E54855">
      <w:pPr>
        <w:pStyle w:val="Akapitzlist"/>
        <w:numPr>
          <w:ilvl w:val="0"/>
          <w:numId w:val="21"/>
        </w:numPr>
        <w:spacing w:line="276" w:lineRule="auto"/>
        <w:jc w:val="both"/>
        <w:rPr>
          <w:rFonts w:asciiTheme="minorHAnsi" w:hAnsiTheme="minorHAnsi" w:cstheme="minorHAnsi"/>
          <w:sz w:val="22"/>
          <w:szCs w:val="22"/>
        </w:rPr>
      </w:pPr>
      <w:r w:rsidRPr="00E54855">
        <w:rPr>
          <w:rFonts w:asciiTheme="minorHAnsi" w:hAnsiTheme="minorHAnsi" w:cstheme="minorHAnsi"/>
          <w:sz w:val="22"/>
          <w:szCs w:val="22"/>
        </w:rPr>
        <w:t>Pomieszczenia biurowe (pokoje lekarzy, personelu),</w:t>
      </w:r>
    </w:p>
    <w:p w14:paraId="057C5B64" w14:textId="77777777" w:rsidR="00E54855" w:rsidRPr="00E54855" w:rsidRDefault="00E54855" w:rsidP="00E54855">
      <w:pPr>
        <w:pStyle w:val="Akapitzlist"/>
        <w:numPr>
          <w:ilvl w:val="0"/>
          <w:numId w:val="21"/>
        </w:numPr>
        <w:spacing w:line="276" w:lineRule="auto"/>
        <w:jc w:val="both"/>
        <w:rPr>
          <w:rFonts w:asciiTheme="minorHAnsi" w:hAnsiTheme="minorHAnsi" w:cstheme="minorHAnsi"/>
          <w:sz w:val="22"/>
          <w:szCs w:val="22"/>
        </w:rPr>
      </w:pPr>
      <w:r w:rsidRPr="00E54855">
        <w:rPr>
          <w:rFonts w:asciiTheme="minorHAnsi" w:hAnsiTheme="minorHAnsi" w:cstheme="minorHAnsi"/>
          <w:sz w:val="22"/>
          <w:szCs w:val="22"/>
        </w:rPr>
        <w:t xml:space="preserve">pom. post </w:t>
      </w:r>
      <w:proofErr w:type="spellStart"/>
      <w:r w:rsidRPr="00E54855">
        <w:rPr>
          <w:rFonts w:asciiTheme="minorHAnsi" w:hAnsiTheme="minorHAnsi" w:cstheme="minorHAnsi"/>
          <w:sz w:val="22"/>
          <w:szCs w:val="22"/>
        </w:rPr>
        <w:t>morte</w:t>
      </w:r>
      <w:proofErr w:type="spellEnd"/>
    </w:p>
    <w:p w14:paraId="0ECAB07F" w14:textId="77777777" w:rsidR="00E54855" w:rsidRPr="00E54855" w:rsidRDefault="00E54855" w:rsidP="00E54855">
      <w:pPr>
        <w:pStyle w:val="Default"/>
        <w:spacing w:line="276" w:lineRule="auto"/>
        <w:ind w:firstLine="360"/>
        <w:jc w:val="both"/>
        <w:rPr>
          <w:rFonts w:asciiTheme="minorHAnsi" w:hAnsiTheme="minorHAnsi" w:cstheme="minorHAnsi"/>
          <w:color w:val="auto"/>
          <w:sz w:val="22"/>
          <w:szCs w:val="22"/>
        </w:rPr>
      </w:pPr>
      <w:r w:rsidRPr="00E54855">
        <w:rPr>
          <w:rFonts w:asciiTheme="minorHAnsi" w:hAnsiTheme="minorHAnsi" w:cstheme="minorHAnsi"/>
          <w:color w:val="auto"/>
          <w:sz w:val="22"/>
          <w:szCs w:val="22"/>
        </w:rPr>
        <w:t>Na etapie projektu budowlanego należy zweryfikować powyższe założenia z Inwestorem.</w:t>
      </w:r>
    </w:p>
    <w:p w14:paraId="10E1AF36" w14:textId="77777777" w:rsidR="00D51906" w:rsidRPr="00B476E8" w:rsidRDefault="00D51906" w:rsidP="00D51906">
      <w:pPr>
        <w:pStyle w:val="Akapitzlist"/>
        <w:ind w:left="2004"/>
        <w:outlineLvl w:val="1"/>
        <w:rPr>
          <w:rFonts w:asciiTheme="minorHAnsi" w:hAnsiTheme="minorHAnsi" w:cstheme="minorHAnsi"/>
          <w:color w:val="00B0F0"/>
          <w:sz w:val="22"/>
          <w:szCs w:val="22"/>
          <w:highlight w:val="yellow"/>
        </w:rPr>
      </w:pPr>
    </w:p>
    <w:p w14:paraId="3D0B7180" w14:textId="77777777" w:rsidR="00D51906" w:rsidRPr="00E54855" w:rsidRDefault="00D51906" w:rsidP="002B65E4">
      <w:pPr>
        <w:pStyle w:val="Akapitzlist"/>
        <w:numPr>
          <w:ilvl w:val="0"/>
          <w:numId w:val="19"/>
        </w:numPr>
        <w:jc w:val="both"/>
        <w:rPr>
          <w:rFonts w:asciiTheme="minorHAnsi" w:hAnsiTheme="minorHAnsi" w:cstheme="minorHAnsi"/>
          <w:b/>
          <w:sz w:val="22"/>
          <w:szCs w:val="22"/>
        </w:rPr>
      </w:pPr>
      <w:r w:rsidRPr="00E54855">
        <w:rPr>
          <w:rFonts w:asciiTheme="minorHAnsi" w:hAnsiTheme="minorHAnsi" w:cstheme="minorHAnsi"/>
          <w:b/>
          <w:sz w:val="22"/>
          <w:szCs w:val="22"/>
        </w:rPr>
        <w:t>Instalacja ogrzewania grzejnikowego</w:t>
      </w:r>
    </w:p>
    <w:p w14:paraId="7B0E0EE4" w14:textId="77777777" w:rsidR="00E64CF1" w:rsidRDefault="00D51906" w:rsidP="00E54855">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Instalacje </w:t>
      </w:r>
      <w:r w:rsidR="00E54855" w:rsidRPr="00E64CF1">
        <w:rPr>
          <w:rFonts w:asciiTheme="minorHAnsi" w:hAnsiTheme="minorHAnsi" w:cstheme="minorHAnsi"/>
          <w:color w:val="auto"/>
          <w:sz w:val="22"/>
          <w:szCs w:val="22"/>
        </w:rPr>
        <w:t>grzewcze należy zaprojektować i wykonać jako wodne, pompowe, dwururowe w układzie zamkniętym. Przewidzieć syste</w:t>
      </w:r>
      <w:r w:rsidR="00E64CF1" w:rsidRPr="00E64CF1">
        <w:rPr>
          <w:rFonts w:asciiTheme="minorHAnsi" w:hAnsiTheme="minorHAnsi" w:cstheme="minorHAnsi"/>
          <w:color w:val="auto"/>
          <w:sz w:val="22"/>
          <w:szCs w:val="22"/>
        </w:rPr>
        <w:t xml:space="preserve">m trójnikowy lub </w:t>
      </w:r>
      <w:proofErr w:type="spellStart"/>
      <w:r w:rsidR="00E64CF1" w:rsidRPr="00E64CF1">
        <w:rPr>
          <w:rFonts w:asciiTheme="minorHAnsi" w:hAnsiTheme="minorHAnsi" w:cstheme="minorHAnsi"/>
          <w:color w:val="auto"/>
          <w:sz w:val="22"/>
          <w:szCs w:val="22"/>
        </w:rPr>
        <w:t>rozdzielaczowy</w:t>
      </w:r>
      <w:proofErr w:type="spellEnd"/>
      <w:r w:rsidR="00E54855" w:rsidRPr="00E64CF1">
        <w:rPr>
          <w:rFonts w:asciiTheme="minorHAnsi" w:hAnsiTheme="minorHAnsi" w:cstheme="minorHAnsi"/>
          <w:color w:val="auto"/>
          <w:sz w:val="22"/>
          <w:szCs w:val="22"/>
        </w:rPr>
        <w:t xml:space="preserve">- do decyzji Wykonawcy po przeanalizowaniu możliwości lokalizacji szafek </w:t>
      </w:r>
      <w:proofErr w:type="spellStart"/>
      <w:r w:rsidR="00E54855" w:rsidRPr="00E64CF1">
        <w:rPr>
          <w:rFonts w:asciiTheme="minorHAnsi" w:hAnsiTheme="minorHAnsi" w:cstheme="minorHAnsi"/>
          <w:color w:val="auto"/>
          <w:sz w:val="22"/>
          <w:szCs w:val="22"/>
        </w:rPr>
        <w:t>rozdzielaczowych</w:t>
      </w:r>
      <w:proofErr w:type="spellEnd"/>
      <w:r w:rsidR="00E54855" w:rsidRPr="00E64CF1">
        <w:rPr>
          <w:rFonts w:asciiTheme="minorHAnsi" w:hAnsiTheme="minorHAnsi" w:cstheme="minorHAnsi"/>
          <w:color w:val="auto"/>
          <w:sz w:val="22"/>
          <w:szCs w:val="22"/>
        </w:rPr>
        <w:t xml:space="preserve">. Rozdzielacze należy montować w szafkach podtynkowych. Przewody od rozdzielaczy do poszczególnych grzejników należy prowadzić po możliwie najkrótszej trasie z lekkim nadmiarem w celu umożliwienia prawidłowej pracy rurociągu ze względu na rozszerzalność liniową. Przy rozdzielaczach </w:t>
      </w:r>
      <w:r w:rsidR="00E64CF1">
        <w:rPr>
          <w:rFonts w:asciiTheme="minorHAnsi" w:hAnsiTheme="minorHAnsi" w:cstheme="minorHAnsi"/>
          <w:color w:val="auto"/>
          <w:sz w:val="22"/>
          <w:szCs w:val="22"/>
        </w:rPr>
        <w:t>przewidzieć zawory regulacyjne.</w:t>
      </w:r>
    </w:p>
    <w:p w14:paraId="655E4766" w14:textId="77777777" w:rsidR="00E64CF1" w:rsidRDefault="00E54855" w:rsidP="00E54855">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Obiegi grzewcze wyposażyć w armaturę odcinającą, reg</w:t>
      </w:r>
      <w:r w:rsidR="00E64CF1">
        <w:rPr>
          <w:rFonts w:asciiTheme="minorHAnsi" w:hAnsiTheme="minorHAnsi" w:cstheme="minorHAnsi"/>
          <w:color w:val="auto"/>
          <w:sz w:val="22"/>
          <w:szCs w:val="22"/>
        </w:rPr>
        <w:t>ulacyjną, pomiarową i spustową.</w:t>
      </w:r>
    </w:p>
    <w:p w14:paraId="6CE5F695" w14:textId="77777777" w:rsidR="00D51906" w:rsidRPr="00E64CF1" w:rsidRDefault="00E54855" w:rsidP="00A66BDC">
      <w:pPr>
        <w:pStyle w:val="Default"/>
        <w:spacing w:line="276" w:lineRule="auto"/>
        <w:ind w:firstLine="360"/>
        <w:jc w:val="both"/>
        <w:rPr>
          <w:color w:val="auto"/>
        </w:rPr>
      </w:pPr>
      <w:r w:rsidRPr="00E64CF1">
        <w:rPr>
          <w:rFonts w:asciiTheme="minorHAnsi" w:hAnsiTheme="minorHAnsi" w:cstheme="minorHAnsi"/>
          <w:color w:val="auto"/>
          <w:sz w:val="22"/>
          <w:szCs w:val="22"/>
        </w:rPr>
        <w:t>Wymuszenie przepływu czynnika grzewczego przewidzieć za pomocą pompy elektronicznej, dopasowującej się automatycznie do zmian ciśnienia i przepływu w instalacji.</w:t>
      </w:r>
    </w:p>
    <w:p w14:paraId="4D31ACDC" w14:textId="77777777" w:rsidR="00D51906" w:rsidRPr="00B476E8" w:rsidRDefault="00D51906" w:rsidP="00D51906">
      <w:pPr>
        <w:ind w:left="1276" w:firstLine="425"/>
        <w:rPr>
          <w:rFonts w:asciiTheme="minorHAnsi" w:hAnsiTheme="minorHAnsi" w:cstheme="minorHAnsi"/>
          <w:color w:val="00B0F0"/>
          <w:sz w:val="22"/>
          <w:szCs w:val="22"/>
        </w:rPr>
      </w:pPr>
    </w:p>
    <w:p w14:paraId="05C16225" w14:textId="77777777" w:rsidR="00D51906" w:rsidRPr="00E64CF1" w:rsidRDefault="00D51906" w:rsidP="00D51906">
      <w:pPr>
        <w:ind w:left="992" w:firstLine="709"/>
        <w:rPr>
          <w:rFonts w:asciiTheme="minorHAnsi" w:hAnsiTheme="minorHAnsi" w:cstheme="minorHAnsi"/>
          <w:sz w:val="22"/>
          <w:szCs w:val="22"/>
        </w:rPr>
      </w:pPr>
      <w:r w:rsidRPr="00E64CF1">
        <w:rPr>
          <w:rFonts w:asciiTheme="minorHAnsi" w:hAnsiTheme="minorHAnsi" w:cstheme="minorHAnsi"/>
          <w:sz w:val="22"/>
          <w:szCs w:val="22"/>
          <w:u w:val="single"/>
        </w:rPr>
        <w:t xml:space="preserve">Grzejniki </w:t>
      </w:r>
    </w:p>
    <w:p w14:paraId="66DEE055"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Ze względu na charakter obiektu należy przyjąć w pomieszczeniach medycznych grzejniki płytowe z gładką płytą czołową typu higienicznego o grubościach nie większych niż 10 lub 20, ze względu na możliwość </w:t>
      </w:r>
      <w:r w:rsidRPr="00E64CF1">
        <w:rPr>
          <w:rFonts w:asciiTheme="minorHAnsi" w:hAnsiTheme="minorHAnsi" w:cstheme="minorHAnsi"/>
          <w:color w:val="auto"/>
          <w:sz w:val="22"/>
          <w:szCs w:val="22"/>
        </w:rPr>
        <w:lastRenderedPageBreak/>
        <w:t>czyszczenia nie zaleca się stosowania grzejników higienicznych o grubości 30. W pomieszczeniach o zmniejszonych wymaganiach higienicznych przewidzieć: grzejniki zintegrowane płytowe z gładką płytą czołową w wykonaniu standardowym. W pomieszczeniach wilgotnych należy przewidzieć: grzejniki zintegrowane płytowe z gładką płytą czołową w wersji ocynkowanej. Dodatkowo w łazienkach wyposażonych w natryski przewidzieć grzejniki łazienkowe. Wszystkie grzejniki wyposażyć w zawory termostatyczne. Grzejniki zasilane bocznie, należy wyposażyć na zasilaniu w zawór termostatyczny z głowicą termostatyczną i zawór odcinający na powrocie. Wszystkie głowice termostatyczne powinny mieć możliwość ograniczenia i blokowania zakresu regulacji temperatury.</w:t>
      </w:r>
    </w:p>
    <w:p w14:paraId="0F51143E"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Zastosowane grzejniki należy mocować do ściany zgodnie z instrukcją producenta. Wsporniki, uchwyty i stojaki grzejnikowe powinny być osadzone w przegrodzie budowlanej w sposób trwały. Grzejnik powinien opierać się całkowicie na wszystkich wspornikach lub stojakach. Grzejniki należy zabezpieczyć przed zanieczyszczeniem lub uszkodzeniem do czasu zakończenia robót wykończeniowych. Grzejnik należy łączyć z gałązkami grzejnikowymi w sposób umożliwiający montaż i demontaż bez uszkodzenia gałązek i naruszenia wykończenia przegród budowlanych, stosując łączniki podłączeniowe dostępne w systemie zastosowanych grzejników. Podłączenie grzejników poprzez armaturę przyłączeniową kątową lub prostą.</w:t>
      </w:r>
    </w:p>
    <w:p w14:paraId="34824F90"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Grzejniki należy montować w odległości min. 10 cm od ściany, w sposób umożliwiający ich umycie.</w:t>
      </w:r>
    </w:p>
    <w:p w14:paraId="06331445" w14:textId="77777777" w:rsidR="00D51906" w:rsidRPr="00E64CF1" w:rsidRDefault="00D51906" w:rsidP="00D51906">
      <w:pPr>
        <w:ind w:left="1276" w:firstLine="425"/>
        <w:rPr>
          <w:rFonts w:asciiTheme="minorHAnsi" w:hAnsiTheme="minorHAnsi" w:cstheme="minorHAnsi"/>
          <w:sz w:val="22"/>
          <w:szCs w:val="22"/>
        </w:rPr>
      </w:pPr>
    </w:p>
    <w:p w14:paraId="709D3D15" w14:textId="77777777" w:rsidR="00D51906" w:rsidRPr="00E64CF1" w:rsidRDefault="00D51906" w:rsidP="00D51906">
      <w:pPr>
        <w:ind w:left="1276" w:firstLine="425"/>
        <w:rPr>
          <w:rFonts w:asciiTheme="minorHAnsi" w:hAnsiTheme="minorHAnsi" w:cstheme="minorHAnsi"/>
          <w:sz w:val="22"/>
          <w:szCs w:val="22"/>
        </w:rPr>
      </w:pPr>
      <w:r w:rsidRPr="00E64CF1">
        <w:rPr>
          <w:rFonts w:asciiTheme="minorHAnsi" w:hAnsiTheme="minorHAnsi" w:cstheme="minorHAnsi"/>
          <w:sz w:val="22"/>
          <w:szCs w:val="22"/>
          <w:u w:val="single"/>
        </w:rPr>
        <w:t>Prowadzenie przewodów</w:t>
      </w:r>
    </w:p>
    <w:p w14:paraId="5B3D3A4D"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Główne przewody należy prowadzić pod stropem, w przestrzeni sufitów podwieszanych, na konstrukcjach wsporczych na poszczególnych kondygnacjach. Piony prowadzić w bruzdach ściennych bądź szachtach instalacyjnych, ukryć pod tynkiem/</w:t>
      </w:r>
      <w:r>
        <w:rPr>
          <w:rFonts w:asciiTheme="minorHAnsi" w:hAnsiTheme="minorHAnsi" w:cstheme="minorHAnsi"/>
          <w:color w:val="auto"/>
          <w:sz w:val="22"/>
          <w:szCs w:val="22"/>
        </w:rPr>
        <w:t xml:space="preserve"> </w:t>
      </w:r>
      <w:r w:rsidRPr="00E64CF1">
        <w:rPr>
          <w:rFonts w:asciiTheme="minorHAnsi" w:hAnsiTheme="minorHAnsi" w:cstheme="minorHAnsi"/>
          <w:color w:val="auto"/>
          <w:sz w:val="22"/>
          <w:szCs w:val="22"/>
        </w:rPr>
        <w:t>w obudowach. Podejścia do grzejników w posadzkach. Przewody poziome prowadzić ze spadkiem min. 0,3 % tak, żeby w najniższych miejscach załamań przewodów zapewnić możliwość odwadniania instalacji, a w najwyższych miejscach możliwość odpowietrzania instalacji.</w:t>
      </w:r>
    </w:p>
    <w:p w14:paraId="56F2768F"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Przewody instalacyjne przechodzące przez granice stref pożarowych i przegrody budowlane powyżej klasy odporności ogniowej EI 60 (EI 120) lub REI 60 (REI 120) pomieszczeń wydzielonych pożarowo powinny być zabezpieczone przed możliwością przeniesienia pożaru. Otwory w </w:t>
      </w:r>
      <w:proofErr w:type="spellStart"/>
      <w:r w:rsidRPr="00E64CF1">
        <w:rPr>
          <w:rFonts w:asciiTheme="minorHAnsi" w:hAnsiTheme="minorHAnsi" w:cstheme="minorHAnsi"/>
          <w:color w:val="auto"/>
          <w:sz w:val="22"/>
          <w:szCs w:val="22"/>
        </w:rPr>
        <w:t>oddzieleniach</w:t>
      </w:r>
      <w:proofErr w:type="spellEnd"/>
      <w:r w:rsidRPr="00E64CF1">
        <w:rPr>
          <w:rFonts w:asciiTheme="minorHAnsi" w:hAnsiTheme="minorHAnsi" w:cstheme="minorHAnsi"/>
          <w:color w:val="auto"/>
          <w:sz w:val="22"/>
          <w:szCs w:val="22"/>
        </w:rPr>
        <w:t xml:space="preserve"> przeciwpożarowych, przez które prowadzone są przewody instalacyjne wykonane z materiałów niepalnych (stalowe, żeliwne) lub przewody palne o średnicy większej niż 40 mm uszczelnić ogniochronnymi masami zgodnie z odpowiednimi Aprobatami Technicznymi. Przewody z rur palnych średnicy większej niż DN 40 b wyposażyć w odpowiednie pierścienie przeciwpożarowe. W przypadku przejścia przewodu wykonanego z materiału palnego o średnicy większej niż 40 mm przez stropy, pierścienie przeciwpożarowe montować na przewodach od dołu stropu. W tulei ochronnej nie może znajdować się żadne połączenie a ich średnica powinna być większa od średnicy zewnętrznej rury przewodowej: </w:t>
      </w:r>
    </w:p>
    <w:p w14:paraId="2EBB3CF1"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co najmniej o 2 cm, przy przejściu przez przegrodę pionową,</w:t>
      </w:r>
    </w:p>
    <w:p w14:paraId="601DC017"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co najmniej o 1 cm, przy przejściu przez strop.</w:t>
      </w:r>
    </w:p>
    <w:p w14:paraId="705F2AB0"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Przewody zasilający i powrotny należy prowadzić obok siebie, ułożone równolegle w sposób umożliwiający wykonanie izolacji antykorozyjnej i cieplnej. Przewody poziome prowadzone pod stropami mocować na podporach stałych (w uchwytach) i podporach ruchomych (</w:t>
      </w:r>
      <w:proofErr w:type="spellStart"/>
      <w:r w:rsidRPr="00E64CF1">
        <w:rPr>
          <w:rFonts w:asciiTheme="minorHAnsi" w:hAnsiTheme="minorHAnsi" w:cstheme="minorHAnsi"/>
          <w:color w:val="auto"/>
          <w:sz w:val="22"/>
          <w:szCs w:val="22"/>
        </w:rPr>
        <w:t>zawieszeniach</w:t>
      </w:r>
      <w:proofErr w:type="spellEnd"/>
      <w:r w:rsidRPr="00E64CF1">
        <w:rPr>
          <w:rFonts w:asciiTheme="minorHAnsi" w:hAnsiTheme="minorHAnsi" w:cstheme="minorHAnsi"/>
          <w:color w:val="auto"/>
          <w:sz w:val="22"/>
          <w:szCs w:val="22"/>
        </w:rPr>
        <w:t>) usytuowanych w odstępach nie mniejszych niż wynika to z wymagań dla materiału, z którego wykonane są rury.</w:t>
      </w:r>
    </w:p>
    <w:p w14:paraId="0DF59734"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Konstrukcja i rozmieszczenie podpór powinny umożliwić łatwy i trwały montaż przewodu oraz zapewnić swobo</w:t>
      </w:r>
      <w:r>
        <w:rPr>
          <w:rFonts w:asciiTheme="minorHAnsi" w:hAnsiTheme="minorHAnsi" w:cstheme="minorHAnsi"/>
          <w:color w:val="auto"/>
          <w:sz w:val="22"/>
          <w:szCs w:val="22"/>
        </w:rPr>
        <w:t>dny, poosiowy przesuw przewodu.</w:t>
      </w:r>
    </w:p>
    <w:p w14:paraId="21B663B5" w14:textId="77777777" w:rsidR="00E64CF1" w:rsidRPr="00E64CF1" w:rsidRDefault="00E64CF1" w:rsidP="00E64CF1">
      <w:pPr>
        <w:ind w:left="1276" w:firstLine="425"/>
        <w:rPr>
          <w:rFonts w:asciiTheme="minorHAnsi" w:hAnsiTheme="minorHAnsi" w:cstheme="minorHAnsi"/>
          <w:sz w:val="22"/>
          <w:szCs w:val="22"/>
        </w:rPr>
      </w:pPr>
    </w:p>
    <w:p w14:paraId="6D1BEAF9" w14:textId="77777777" w:rsidR="00D51906" w:rsidRPr="00B476E8" w:rsidRDefault="00D51906" w:rsidP="002B65E4">
      <w:pPr>
        <w:pStyle w:val="Akapitzlist"/>
        <w:numPr>
          <w:ilvl w:val="0"/>
          <w:numId w:val="19"/>
        </w:numPr>
        <w:jc w:val="both"/>
        <w:rPr>
          <w:rFonts w:asciiTheme="minorHAnsi" w:hAnsiTheme="minorHAnsi" w:cstheme="minorHAnsi"/>
          <w:b/>
          <w:color w:val="00B0F0"/>
          <w:sz w:val="22"/>
          <w:szCs w:val="22"/>
        </w:rPr>
      </w:pPr>
      <w:r w:rsidRPr="00E64CF1">
        <w:rPr>
          <w:rFonts w:asciiTheme="minorHAnsi" w:hAnsiTheme="minorHAnsi" w:cstheme="minorHAnsi"/>
          <w:b/>
          <w:sz w:val="22"/>
          <w:szCs w:val="22"/>
        </w:rPr>
        <w:t>Instalacja ciepła technologicznego</w:t>
      </w:r>
    </w:p>
    <w:p w14:paraId="63123297"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Należy zaprojektować i wykonać system wodno- pompowy. Przewidzieć wyposażenie obiegu grzewczego w armaturę odcinającą, regulacyjną, pomiarową i spustową. Wymuszenie przepływu czynnika grzewczego np. za pomocą pompy elektronicznej. Instalacja powinna pracować na mieszańce glikolu polipropylenowego 38</w:t>
      </w:r>
      <w:r>
        <w:rPr>
          <w:rFonts w:asciiTheme="minorHAnsi" w:hAnsiTheme="minorHAnsi" w:cstheme="minorHAnsi"/>
          <w:color w:val="auto"/>
          <w:sz w:val="22"/>
          <w:szCs w:val="22"/>
        </w:rPr>
        <w:t xml:space="preserve"> </w:t>
      </w:r>
      <w:r w:rsidRPr="00E64CF1">
        <w:rPr>
          <w:rFonts w:asciiTheme="minorHAnsi" w:hAnsiTheme="minorHAnsi" w:cstheme="minorHAnsi"/>
          <w:color w:val="auto"/>
          <w:sz w:val="22"/>
          <w:szCs w:val="22"/>
        </w:rPr>
        <w:t xml:space="preserve">%. Każda nagrzewnica powinna posiadać węzeł regulacyjny składający się z zaworu regulacyjnego i pompy </w:t>
      </w:r>
      <w:r w:rsidRPr="00E64CF1">
        <w:rPr>
          <w:rFonts w:asciiTheme="minorHAnsi" w:hAnsiTheme="minorHAnsi" w:cstheme="minorHAnsi"/>
          <w:color w:val="auto"/>
          <w:sz w:val="22"/>
          <w:szCs w:val="22"/>
        </w:rPr>
        <w:lastRenderedPageBreak/>
        <w:t xml:space="preserve">małego obiegu (nagrzewnica </w:t>
      </w:r>
      <w:proofErr w:type="gramStart"/>
      <w:r w:rsidRPr="00E64CF1">
        <w:rPr>
          <w:rFonts w:asciiTheme="minorHAnsi" w:hAnsiTheme="minorHAnsi" w:cstheme="minorHAnsi"/>
          <w:color w:val="auto"/>
          <w:sz w:val="22"/>
          <w:szCs w:val="22"/>
        </w:rPr>
        <w:t>zawór)-</w:t>
      </w:r>
      <w:proofErr w:type="gramEnd"/>
      <w:r w:rsidRPr="00E64CF1">
        <w:rPr>
          <w:rFonts w:asciiTheme="minorHAnsi" w:hAnsiTheme="minorHAnsi" w:cstheme="minorHAnsi"/>
          <w:color w:val="auto"/>
          <w:sz w:val="22"/>
          <w:szCs w:val="22"/>
        </w:rPr>
        <w:t xml:space="preserve"> sterowanie wg automatyki centrali. Prowadzenie przewodów pod stropem w przestrzeni sufitu podwieszonego. Na rurociągach rozprowadzających przewidzieć zawory odcinające kulowe gwintowane. Przewidzieć regulację instalacji przy pomocy odpowiednio dobranych średnic rurociągów oraz nastaw zaworów regulacyjnych przy nagrzewnicach. Do regulacji przewidzieć zawory regulacyjne przy każdej nagrzewnicy. Dla zapewnienia obiegu przez nagrzewnice central wentylacyjnych przewidzieć np. elektroniczną pompę obiegową.</w:t>
      </w:r>
    </w:p>
    <w:p w14:paraId="4C2BA67E"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Przewody instalacyjne przechodzące przez granice stref pożarowych i przegrody budowlane powyżej klasy odporności ogniowej EI 60 (EI 120) lub REI 60 (REI 120) pomieszczeń wydzielonych pożarowo powinny być zabezpieczone przed możliwością przeniesienia pożaru. Otwory w </w:t>
      </w:r>
      <w:proofErr w:type="spellStart"/>
      <w:r w:rsidRPr="00E64CF1">
        <w:rPr>
          <w:rFonts w:asciiTheme="minorHAnsi" w:hAnsiTheme="minorHAnsi" w:cstheme="minorHAnsi"/>
          <w:color w:val="auto"/>
          <w:sz w:val="22"/>
          <w:szCs w:val="22"/>
        </w:rPr>
        <w:t>oddzieleniach</w:t>
      </w:r>
      <w:proofErr w:type="spellEnd"/>
      <w:r w:rsidRPr="00E64CF1">
        <w:rPr>
          <w:rFonts w:asciiTheme="minorHAnsi" w:hAnsiTheme="minorHAnsi" w:cstheme="minorHAnsi"/>
          <w:color w:val="auto"/>
          <w:sz w:val="22"/>
          <w:szCs w:val="22"/>
        </w:rPr>
        <w:t xml:space="preserve"> przeciwpożarowych, przez które prowadzone są przewody instalacyjne wykonane z materiałów niepalnych (stalowe, żeliwne) lub przewody palne o średnicy większej niż 40 mm należy uszczelniać ogniochronnymi masami zgodnie z odpowiednimi Aprobatami Technicznymi. Przewody z rur palnych średnicy większej niż DN 40 wyposażyć w odpowiednie pierścienie przeciwpożarowe. W przypadku przejścia przewodu wykonanego z materiału palnego o średnicy większej niż 40 mm przez stropy, pierścienie przeciwpożarowe montować na przewodach od dołu stropu.</w:t>
      </w:r>
    </w:p>
    <w:p w14:paraId="419F0F3B" w14:textId="77777777" w:rsidR="00D51906" w:rsidRPr="00EF15EB" w:rsidRDefault="00D51906" w:rsidP="00D51906">
      <w:pPr>
        <w:ind w:left="1276" w:firstLine="425"/>
        <w:rPr>
          <w:rFonts w:asciiTheme="minorHAnsi" w:hAnsiTheme="minorHAnsi" w:cstheme="minorHAnsi"/>
          <w:color w:val="00B0F0"/>
          <w:sz w:val="22"/>
          <w:szCs w:val="22"/>
        </w:rPr>
      </w:pPr>
    </w:p>
    <w:p w14:paraId="0E183403" w14:textId="77777777" w:rsidR="00D51906" w:rsidRPr="00E64CF1" w:rsidRDefault="00D51906" w:rsidP="002739E6">
      <w:pPr>
        <w:pStyle w:val="Akapitzlist"/>
        <w:numPr>
          <w:ilvl w:val="3"/>
          <w:numId w:val="45"/>
        </w:numPr>
        <w:jc w:val="both"/>
        <w:outlineLvl w:val="2"/>
        <w:rPr>
          <w:rFonts w:asciiTheme="minorHAnsi" w:hAnsiTheme="minorHAnsi" w:cstheme="minorHAnsi"/>
          <w:b/>
          <w:sz w:val="22"/>
          <w:szCs w:val="22"/>
        </w:rPr>
      </w:pPr>
      <w:bookmarkStart w:id="71" w:name="_Toc486927441"/>
      <w:bookmarkStart w:id="72" w:name="_Toc54952031"/>
      <w:bookmarkEnd w:id="69"/>
      <w:r w:rsidRPr="00E64CF1">
        <w:rPr>
          <w:rFonts w:asciiTheme="minorHAnsi" w:hAnsiTheme="minorHAnsi" w:cstheme="minorHAnsi"/>
          <w:b/>
          <w:sz w:val="22"/>
          <w:szCs w:val="22"/>
        </w:rPr>
        <w:t>Instalacja wody zimnej i hydrantowej</w:t>
      </w:r>
      <w:bookmarkEnd w:id="70"/>
      <w:bookmarkEnd w:id="71"/>
      <w:bookmarkEnd w:id="72"/>
    </w:p>
    <w:p w14:paraId="519007F1" w14:textId="77777777" w:rsidR="00D51906" w:rsidRPr="00E64CF1" w:rsidRDefault="00E64CF1" w:rsidP="00A66BDC">
      <w:pPr>
        <w:pStyle w:val="Default"/>
        <w:spacing w:line="276" w:lineRule="auto"/>
        <w:ind w:firstLine="360"/>
        <w:jc w:val="both"/>
        <w:rPr>
          <w:rFonts w:asciiTheme="minorHAnsi" w:hAnsiTheme="minorHAnsi" w:cstheme="minorHAnsi"/>
          <w:color w:val="auto"/>
          <w:sz w:val="22"/>
          <w:szCs w:val="22"/>
        </w:rPr>
      </w:pPr>
      <w:bookmarkStart w:id="73" w:name="_Hlk480375530"/>
      <w:bookmarkStart w:id="74" w:name="_Toc465051679"/>
      <w:r w:rsidRPr="00E64CF1">
        <w:rPr>
          <w:rFonts w:asciiTheme="minorHAnsi" w:hAnsiTheme="minorHAnsi" w:cstheme="minorHAnsi"/>
          <w:color w:val="auto"/>
          <w:sz w:val="22"/>
          <w:szCs w:val="22"/>
        </w:rPr>
        <w:t xml:space="preserve">W projektowanym budynku </w:t>
      </w:r>
      <w:proofErr w:type="gramStart"/>
      <w:r w:rsidR="00D51906" w:rsidRPr="00E64CF1">
        <w:rPr>
          <w:rFonts w:asciiTheme="minorHAnsi" w:hAnsiTheme="minorHAnsi" w:cstheme="minorHAnsi"/>
          <w:color w:val="auto"/>
          <w:sz w:val="22"/>
          <w:szCs w:val="22"/>
        </w:rPr>
        <w:t>należy  zaprojektować</w:t>
      </w:r>
      <w:proofErr w:type="gramEnd"/>
      <w:r w:rsidR="00D51906" w:rsidRPr="00E64CF1">
        <w:rPr>
          <w:rFonts w:asciiTheme="minorHAnsi" w:hAnsiTheme="minorHAnsi" w:cstheme="minorHAnsi"/>
          <w:color w:val="auto"/>
          <w:sz w:val="22"/>
          <w:szCs w:val="22"/>
        </w:rPr>
        <w:t xml:space="preserve"> i wykonać instalacje wody zimnej i ppoż. </w:t>
      </w:r>
    </w:p>
    <w:p w14:paraId="1D8D92E0" w14:textId="77777777" w:rsidR="00E64CF1" w:rsidRPr="00E64CF1" w:rsidRDefault="00E64CF1" w:rsidP="00E64CF1">
      <w:pPr>
        <w:pStyle w:val="Default"/>
        <w:spacing w:line="276" w:lineRule="auto"/>
        <w:ind w:firstLine="360"/>
        <w:jc w:val="both"/>
        <w:rPr>
          <w:color w:val="auto"/>
        </w:rPr>
      </w:pPr>
      <w:r w:rsidRPr="00E64CF1">
        <w:rPr>
          <w:rFonts w:asciiTheme="minorHAnsi" w:hAnsiTheme="minorHAnsi" w:cstheme="minorHAnsi"/>
          <w:color w:val="auto"/>
          <w:sz w:val="22"/>
          <w:szCs w:val="22"/>
        </w:rPr>
        <w:t xml:space="preserve">Źródłem wody zimnej dla potrzeb bytowych i przeciwpożarowych będzie szpitalna sieć wodociągowa (zasilanie z sieci miejskiej). W budynku przewiduje się instalację dla potrzeb bytowo- gospodarczych i ppoż. Na wejściu wody zimnej do budynku należy przewidzieć zawór odcinający oraz zawór pierwszeństwa, na odgałęzieniu wody dla potrzeb hydrantowych należy przewidzieć zawór </w:t>
      </w:r>
      <w:proofErr w:type="spellStart"/>
      <w:r w:rsidRPr="00E64CF1">
        <w:rPr>
          <w:rFonts w:asciiTheme="minorHAnsi" w:hAnsiTheme="minorHAnsi" w:cstheme="minorHAnsi"/>
          <w:color w:val="auto"/>
          <w:sz w:val="22"/>
          <w:szCs w:val="22"/>
        </w:rPr>
        <w:t>antyskażeniowy</w:t>
      </w:r>
      <w:proofErr w:type="spellEnd"/>
      <w:r w:rsidRPr="00E64CF1">
        <w:rPr>
          <w:rFonts w:asciiTheme="minorHAnsi" w:hAnsiTheme="minorHAnsi" w:cstheme="minorHAnsi"/>
          <w:color w:val="auto"/>
          <w:sz w:val="22"/>
          <w:szCs w:val="22"/>
        </w:rPr>
        <w:t xml:space="preserve"> typu BA chroniący instalację wody zimnej przed wtórnym skażeniem. </w:t>
      </w:r>
    </w:p>
    <w:p w14:paraId="5B486B8C" w14:textId="77777777" w:rsidR="00E64CF1" w:rsidRPr="00E64CF1" w:rsidRDefault="00E64CF1" w:rsidP="00E64CF1">
      <w:pPr>
        <w:pStyle w:val="Default"/>
        <w:spacing w:line="276" w:lineRule="auto"/>
        <w:ind w:firstLine="360"/>
        <w:jc w:val="both"/>
        <w:rPr>
          <w:color w:val="auto"/>
        </w:rPr>
      </w:pPr>
      <w:r w:rsidRPr="00E64CF1">
        <w:rPr>
          <w:rFonts w:asciiTheme="minorHAnsi" w:hAnsiTheme="minorHAnsi" w:cstheme="minorHAnsi"/>
          <w:color w:val="auto"/>
          <w:sz w:val="22"/>
          <w:szCs w:val="22"/>
        </w:rPr>
        <w:t>Wykonawca zobligowany jest zweryfikować ciśnienie dyspozycyjne na instalacji wodociągowej ppoż. oraz bytowej, a w razie konieczności przewidzieć zestaw hydroforowy oraz zlokalizować g</w:t>
      </w:r>
      <w:r>
        <w:rPr>
          <w:rFonts w:asciiTheme="minorHAnsi" w:hAnsiTheme="minorHAnsi" w:cstheme="minorHAnsi"/>
          <w:color w:val="auto"/>
          <w:sz w:val="22"/>
          <w:szCs w:val="22"/>
        </w:rPr>
        <w:t>o w wydzielonym pomieszczeniu. Należy</w:t>
      </w:r>
      <w:r w:rsidRPr="00E64CF1">
        <w:rPr>
          <w:rFonts w:asciiTheme="minorHAnsi" w:hAnsiTheme="minorHAnsi" w:cstheme="minorHAnsi"/>
          <w:color w:val="auto"/>
          <w:sz w:val="22"/>
          <w:szCs w:val="22"/>
        </w:rPr>
        <w:t xml:space="preserve"> przewidzieć hydrofornię bytowo-</w:t>
      </w:r>
      <w:r>
        <w:rPr>
          <w:rFonts w:asciiTheme="minorHAnsi" w:hAnsiTheme="minorHAnsi" w:cstheme="minorHAnsi"/>
          <w:color w:val="auto"/>
          <w:sz w:val="22"/>
          <w:szCs w:val="22"/>
        </w:rPr>
        <w:t xml:space="preserve"> </w:t>
      </w:r>
      <w:r w:rsidRPr="00E64CF1">
        <w:rPr>
          <w:rFonts w:asciiTheme="minorHAnsi" w:hAnsiTheme="minorHAnsi" w:cstheme="minorHAnsi"/>
          <w:color w:val="auto"/>
          <w:sz w:val="22"/>
          <w:szCs w:val="22"/>
        </w:rPr>
        <w:t>pożarową wydzieloną od reszty budynku REI120.</w:t>
      </w:r>
    </w:p>
    <w:p w14:paraId="0452C157" w14:textId="77777777" w:rsidR="005D40B1" w:rsidRPr="00E64CF1" w:rsidRDefault="005D40B1" w:rsidP="00A66BDC">
      <w:pPr>
        <w:pStyle w:val="Default"/>
        <w:spacing w:line="276" w:lineRule="auto"/>
        <w:ind w:firstLine="360"/>
        <w:jc w:val="both"/>
        <w:rPr>
          <w:rFonts w:asciiTheme="minorHAnsi" w:hAnsiTheme="minorHAnsi" w:cstheme="minorHAnsi"/>
          <w:color w:val="auto"/>
          <w:sz w:val="22"/>
          <w:szCs w:val="22"/>
        </w:rPr>
      </w:pPr>
    </w:p>
    <w:p w14:paraId="75CFD429"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Woda zimna na cele bytowe i technologiczne:</w:t>
      </w:r>
    </w:p>
    <w:p w14:paraId="410B1385"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Woda zimna zasilać będzie wszystkie projektowane przybory sanitarne. Woda zimna zasilać będzie również nawilżacze parowe zlokalizowane przy centralach wentylacyjnych. </w:t>
      </w:r>
    </w:p>
    <w:p w14:paraId="60F89B13" w14:textId="77777777" w:rsidR="00E64CF1" w:rsidRPr="00E64CF1" w:rsidRDefault="00E64CF1" w:rsidP="00E64CF1">
      <w:pPr>
        <w:pStyle w:val="Default"/>
        <w:spacing w:line="276" w:lineRule="auto"/>
        <w:ind w:firstLine="360"/>
        <w:jc w:val="both"/>
        <w:rPr>
          <w:color w:val="auto"/>
        </w:rPr>
      </w:pPr>
      <w:r w:rsidRPr="00E64CF1">
        <w:rPr>
          <w:rFonts w:asciiTheme="minorHAnsi" w:hAnsiTheme="minorHAnsi" w:cstheme="minorHAnsi"/>
          <w:color w:val="auto"/>
          <w:sz w:val="22"/>
          <w:szCs w:val="22"/>
        </w:rPr>
        <w:t>W pomieszczeniach o zaostrzonym rygorze higienicznym należy przewidzieć baterie umywalkowe łokciowe.  W pomieszczeniach sanitarnych ogólnodostępnych baterie należy zaprojektować w wykonaniu wandaloodpornym.</w:t>
      </w:r>
    </w:p>
    <w:p w14:paraId="3C6205DD" w14:textId="77777777" w:rsidR="00D51906" w:rsidRPr="00E64CF1" w:rsidRDefault="00D51906" w:rsidP="00A66BDC">
      <w:pPr>
        <w:pStyle w:val="Default"/>
        <w:spacing w:line="276" w:lineRule="auto"/>
        <w:ind w:firstLine="360"/>
        <w:jc w:val="both"/>
        <w:rPr>
          <w:rFonts w:asciiTheme="minorHAnsi" w:hAnsiTheme="minorHAnsi" w:cstheme="minorHAnsi"/>
          <w:color w:val="auto"/>
          <w:sz w:val="22"/>
          <w:szCs w:val="22"/>
        </w:rPr>
      </w:pPr>
    </w:p>
    <w:p w14:paraId="1787C096"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Woda zimna na cele ppoż.:</w:t>
      </w:r>
    </w:p>
    <w:p w14:paraId="4DF3F10A"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Rodzaj i ilość hydrantów należy zaprojektować zgodnie z przepisami, bądź wskazaniami ekspertyzy pożarowej, jeśli będzie opracowana. Hydranty należy umieścić w specjalnych szafkach wnękowych zamykanych na zamek patentowy.</w:t>
      </w:r>
    </w:p>
    <w:p w14:paraId="2272EF77"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Instalacja winna spełniać wymogi określone w Rozporządzeniu Ministra Spraw Wewnętrznych i Administracji z dnia 7 czerwca 2010 r. w sprawie ochrony przeciwpożarowej budynków, innych obiektów budowlanych i terenów (Dz. U. Nr 178, poz. 1380).</w:t>
      </w:r>
    </w:p>
    <w:p w14:paraId="2E59721C" w14:textId="77777777" w:rsidR="00E64CF1" w:rsidRPr="00E64CF1" w:rsidRDefault="00E64CF1" w:rsidP="00E64CF1">
      <w:pPr>
        <w:pStyle w:val="Default"/>
        <w:spacing w:line="276" w:lineRule="auto"/>
        <w:ind w:firstLine="360"/>
        <w:jc w:val="both"/>
        <w:rPr>
          <w:color w:val="auto"/>
        </w:rPr>
      </w:pPr>
      <w:r w:rsidRPr="00E64CF1">
        <w:rPr>
          <w:rFonts w:asciiTheme="minorHAnsi" w:hAnsiTheme="minorHAnsi" w:cstheme="minorHAnsi"/>
          <w:color w:val="auto"/>
          <w:sz w:val="22"/>
          <w:szCs w:val="22"/>
        </w:rPr>
        <w:t xml:space="preserve">Rozprowadzenie głównych przewodów rozdzielczych należy przewidzieć w przestrzeni sufitu podwieszanego w korytarzach. Wszystkie przewody pionowe i poziome należy prowadzić pod tynkiem (w bruzdach ściennych) lub w zabudowie, w szachtach instalacyjnych oraz w przestrzeni sufitu podwieszonego. Główne przewody poziome instalacji bytowej na kondygnacjach oraz piony winny być zaprojektowane z rur tworzywowych wielowarstwowych (polietylen z wkładką aluminiową) lub stalowych ocynkowanych. Instalację wody hydrantowej zaleca się zaprojektować z rur stalowych ocynkowanych ze szwem w/g PN - </w:t>
      </w:r>
      <w:r w:rsidRPr="00E64CF1">
        <w:rPr>
          <w:rFonts w:asciiTheme="minorHAnsi" w:hAnsiTheme="minorHAnsi" w:cstheme="minorHAnsi"/>
          <w:color w:val="auto"/>
          <w:sz w:val="22"/>
          <w:szCs w:val="22"/>
        </w:rPr>
        <w:lastRenderedPageBreak/>
        <w:t xml:space="preserve">82/H- 74200 o połączeniach gwintowanych. Należy przewidzieć prowadzenie przewodów rozdzielczych pod stropem poszczególnych kondygnacji, w przestrzeni sufitu podwieszanego, na konstrukcji wsporczej mocowanej do stropu. </w:t>
      </w:r>
      <w:r w:rsidRPr="00E64CF1">
        <w:rPr>
          <w:rFonts w:asciiTheme="minorHAnsi" w:hAnsiTheme="minorHAnsi" w:cstheme="minorHAnsi"/>
          <w:color w:val="auto"/>
          <w:sz w:val="22"/>
          <w:szCs w:val="22"/>
        </w:rPr>
        <w:br/>
        <w:t xml:space="preserve">Na wszystkich </w:t>
      </w:r>
      <w:proofErr w:type="spellStart"/>
      <w:r w:rsidRPr="00E64CF1">
        <w:rPr>
          <w:rFonts w:asciiTheme="minorHAnsi" w:hAnsiTheme="minorHAnsi" w:cstheme="minorHAnsi"/>
          <w:color w:val="auto"/>
          <w:sz w:val="22"/>
          <w:szCs w:val="22"/>
        </w:rPr>
        <w:t>odgałęzieniach</w:t>
      </w:r>
      <w:proofErr w:type="spellEnd"/>
      <w:r w:rsidRPr="00E64CF1">
        <w:rPr>
          <w:rFonts w:asciiTheme="minorHAnsi" w:hAnsiTheme="minorHAnsi" w:cstheme="minorHAnsi"/>
          <w:color w:val="auto"/>
          <w:sz w:val="22"/>
          <w:szCs w:val="22"/>
        </w:rPr>
        <w:t xml:space="preserve"> przewidzieć należy kulowe zawory odcinające oraz kulowe zawory odcinające DN15 ze złączką do węża (pełniące funkcję odwadniających). Na podejściu do każdego z urządzeń, przyboru sanitarnego, należy przewidzieć zamontowanie zaworu odcinającego. </w:t>
      </w:r>
    </w:p>
    <w:p w14:paraId="387B79C2" w14:textId="77777777" w:rsidR="00D51906" w:rsidRPr="00A128AE" w:rsidRDefault="00D51906" w:rsidP="00D51906">
      <w:pPr>
        <w:pStyle w:val="Akapitzlist"/>
        <w:ind w:left="1276"/>
        <w:rPr>
          <w:rFonts w:asciiTheme="minorHAnsi" w:hAnsiTheme="minorHAnsi" w:cstheme="minorHAnsi"/>
          <w:b/>
          <w:color w:val="00B0F0"/>
          <w:sz w:val="22"/>
          <w:szCs w:val="22"/>
        </w:rPr>
      </w:pPr>
    </w:p>
    <w:p w14:paraId="73FADC4B" w14:textId="77777777" w:rsidR="00D51906" w:rsidRPr="00E64CF1" w:rsidRDefault="00D51906" w:rsidP="002739E6">
      <w:pPr>
        <w:pStyle w:val="Akapitzlist"/>
        <w:numPr>
          <w:ilvl w:val="3"/>
          <w:numId w:val="45"/>
        </w:numPr>
        <w:jc w:val="both"/>
        <w:outlineLvl w:val="2"/>
        <w:rPr>
          <w:rFonts w:asciiTheme="minorHAnsi" w:hAnsiTheme="minorHAnsi" w:cstheme="minorHAnsi"/>
          <w:b/>
          <w:sz w:val="22"/>
          <w:szCs w:val="22"/>
        </w:rPr>
      </w:pPr>
      <w:bookmarkStart w:id="75" w:name="_Toc486927442"/>
      <w:bookmarkStart w:id="76" w:name="_Toc54952032"/>
      <w:bookmarkEnd w:id="73"/>
      <w:r w:rsidRPr="00E64CF1">
        <w:rPr>
          <w:rFonts w:asciiTheme="minorHAnsi" w:hAnsiTheme="minorHAnsi" w:cstheme="minorHAnsi"/>
          <w:b/>
          <w:sz w:val="22"/>
          <w:szCs w:val="22"/>
        </w:rPr>
        <w:t>Instalacja ciepłej wody użytkowej</w:t>
      </w:r>
      <w:bookmarkEnd w:id="74"/>
      <w:bookmarkEnd w:id="75"/>
      <w:bookmarkEnd w:id="76"/>
    </w:p>
    <w:p w14:paraId="79E21AC2" w14:textId="77777777" w:rsidR="00D51906" w:rsidRPr="00E64CF1" w:rsidRDefault="00D51906" w:rsidP="00A66BDC">
      <w:pPr>
        <w:pStyle w:val="Default"/>
        <w:spacing w:line="276" w:lineRule="auto"/>
        <w:ind w:firstLine="360"/>
        <w:jc w:val="both"/>
        <w:rPr>
          <w:rFonts w:asciiTheme="minorHAnsi" w:hAnsiTheme="minorHAnsi" w:cstheme="minorHAnsi"/>
          <w:color w:val="auto"/>
          <w:sz w:val="22"/>
          <w:szCs w:val="22"/>
        </w:rPr>
      </w:pPr>
      <w:bookmarkStart w:id="77" w:name="_Hlk480375555"/>
      <w:bookmarkStart w:id="78" w:name="_Toc465051680"/>
      <w:r w:rsidRPr="00E64CF1">
        <w:rPr>
          <w:rFonts w:asciiTheme="minorHAnsi" w:hAnsiTheme="minorHAnsi" w:cstheme="minorHAnsi"/>
          <w:color w:val="auto"/>
          <w:sz w:val="22"/>
          <w:szCs w:val="22"/>
        </w:rPr>
        <w:t xml:space="preserve">W obszarze opracowania </w:t>
      </w:r>
      <w:proofErr w:type="gramStart"/>
      <w:r w:rsidRPr="00E64CF1">
        <w:rPr>
          <w:rFonts w:asciiTheme="minorHAnsi" w:hAnsiTheme="minorHAnsi" w:cstheme="minorHAnsi"/>
          <w:color w:val="auto"/>
          <w:sz w:val="22"/>
          <w:szCs w:val="22"/>
        </w:rPr>
        <w:t>należy  zaprojektować</w:t>
      </w:r>
      <w:proofErr w:type="gramEnd"/>
      <w:r w:rsidRPr="00E64CF1">
        <w:rPr>
          <w:rFonts w:asciiTheme="minorHAnsi" w:hAnsiTheme="minorHAnsi" w:cstheme="minorHAnsi"/>
          <w:color w:val="auto"/>
          <w:sz w:val="22"/>
          <w:szCs w:val="22"/>
        </w:rPr>
        <w:t xml:space="preserve"> i wykonać instalacje wody c.w.u. </w:t>
      </w:r>
    </w:p>
    <w:p w14:paraId="72298BDF"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Przewiduje się instalację c.w.u. z cyrkulacją wspomaganą pompą obiegową. Należy przewidzieć okresową dezynfekcję instalacji ciepłej wody użytkowej poprzez zawory termostatyczne wody cyrkulacyjnej.</w:t>
      </w:r>
    </w:p>
    <w:p w14:paraId="3EE7CC8B"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Zawór termostatyczny powinien być</w:t>
      </w:r>
      <w:r w:rsidRPr="00E64CF1">
        <w:rPr>
          <w:rFonts w:asciiTheme="minorHAnsi" w:hAnsiTheme="minorHAnsi" w:cstheme="minorHAnsi"/>
          <w:color w:val="auto"/>
          <w:sz w:val="22"/>
          <w:szCs w:val="22"/>
        </w:rPr>
        <w:t xml:space="preserve"> fabrycznie ustawiony na zdławienie przepływu w temperaturze 50°C. Zawór </w:t>
      </w:r>
      <w:r>
        <w:rPr>
          <w:rFonts w:asciiTheme="minorHAnsi" w:hAnsiTheme="minorHAnsi" w:cstheme="minorHAnsi"/>
          <w:color w:val="auto"/>
          <w:sz w:val="22"/>
          <w:szCs w:val="22"/>
        </w:rPr>
        <w:t xml:space="preserve">powinien </w:t>
      </w:r>
      <w:r w:rsidRPr="00E64CF1">
        <w:rPr>
          <w:rFonts w:asciiTheme="minorHAnsi" w:hAnsiTheme="minorHAnsi" w:cstheme="minorHAnsi"/>
          <w:color w:val="auto"/>
          <w:sz w:val="22"/>
          <w:szCs w:val="22"/>
        </w:rPr>
        <w:t>umożliwia</w:t>
      </w:r>
      <w:r>
        <w:rPr>
          <w:rFonts w:asciiTheme="minorHAnsi" w:hAnsiTheme="minorHAnsi" w:cstheme="minorHAnsi"/>
          <w:color w:val="auto"/>
          <w:sz w:val="22"/>
          <w:szCs w:val="22"/>
        </w:rPr>
        <w:t>ć</w:t>
      </w:r>
      <w:r w:rsidRPr="00E64CF1">
        <w:rPr>
          <w:rFonts w:asciiTheme="minorHAnsi" w:hAnsiTheme="minorHAnsi" w:cstheme="minorHAnsi"/>
          <w:color w:val="auto"/>
          <w:sz w:val="22"/>
          <w:szCs w:val="22"/>
        </w:rPr>
        <w:t xml:space="preserve"> również dezynfekcję termiczną przy temperaturze 70°C. Dezynfekcja termiczna jest funkcją instalacji wykonywaną i sterowaną przez automatykę podgrzewacza C.W.U. W trakcie de</w:t>
      </w:r>
      <w:r>
        <w:rPr>
          <w:rFonts w:asciiTheme="minorHAnsi" w:hAnsiTheme="minorHAnsi" w:cstheme="minorHAnsi"/>
          <w:color w:val="auto"/>
          <w:sz w:val="22"/>
          <w:szCs w:val="22"/>
        </w:rPr>
        <w:t xml:space="preserve">zynfekcji temperatura wody </w:t>
      </w:r>
      <w:r w:rsidRPr="00E64CF1">
        <w:rPr>
          <w:rFonts w:asciiTheme="minorHAnsi" w:hAnsiTheme="minorHAnsi" w:cstheme="minorHAnsi"/>
          <w:color w:val="auto"/>
          <w:sz w:val="22"/>
          <w:szCs w:val="22"/>
        </w:rPr>
        <w:t>w całej instalacji jest podnoszona do 70°C. Ok. 6K powyżej ustawionej temperatury regulacji zawór zwiększa przepływ z minimalnego na dezynfekcyjny. Po osiągnięciu przez wodę temperatury ok. 73°C następuje zdławienie przepływu do natężenia minimalnego. Wzrastające dzięki temu zdławieniu ciśnienie dyspozycyjne pozwala na zwiększenie przepływów i przyspieszenie dezynfekcji w pozostałych pionach cyrkulacyjnych.</w:t>
      </w:r>
    </w:p>
    <w:p w14:paraId="5D9EC4F0"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Główne przewody poziome instalacji bytowej na kondygnacjach oraz piony winny być zaprojektowane i wykonane np. z rur tworzywowych wielowarstwowych lub stalowych nierdzewnych. Podejścia do przyborów sanitarnych z rur wielowarstwowych. </w:t>
      </w:r>
    </w:p>
    <w:p w14:paraId="2EF6203A"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Rozprowadzenie głównych przewodów rozdzielczych </w:t>
      </w:r>
      <w:proofErr w:type="spellStart"/>
      <w:r w:rsidRPr="00E64CF1">
        <w:rPr>
          <w:rFonts w:asciiTheme="minorHAnsi" w:hAnsiTheme="minorHAnsi" w:cstheme="minorHAnsi"/>
          <w:color w:val="auto"/>
          <w:sz w:val="22"/>
          <w:szCs w:val="22"/>
        </w:rPr>
        <w:t>c.w</w:t>
      </w:r>
      <w:proofErr w:type="spellEnd"/>
      <w:r w:rsidRPr="00E64CF1">
        <w:rPr>
          <w:rFonts w:asciiTheme="minorHAnsi" w:hAnsiTheme="minorHAnsi" w:cstheme="minorHAnsi"/>
          <w:color w:val="auto"/>
          <w:sz w:val="22"/>
          <w:szCs w:val="22"/>
        </w:rPr>
        <w:t xml:space="preserve">. i cyrkulacji należy przewidzieć w przestrzeni sufitu podwieszanego w korytarzach, obok przewodów wody zimnej. Na wyższych kondygnacjach przewiduje się rozprowadzenie przewodów </w:t>
      </w:r>
      <w:proofErr w:type="spellStart"/>
      <w:r w:rsidRPr="00E64CF1">
        <w:rPr>
          <w:rFonts w:asciiTheme="minorHAnsi" w:hAnsiTheme="minorHAnsi" w:cstheme="minorHAnsi"/>
          <w:color w:val="auto"/>
          <w:sz w:val="22"/>
          <w:szCs w:val="22"/>
        </w:rPr>
        <w:t>c.w</w:t>
      </w:r>
      <w:proofErr w:type="spellEnd"/>
      <w:r w:rsidRPr="00E64CF1">
        <w:rPr>
          <w:rFonts w:asciiTheme="minorHAnsi" w:hAnsiTheme="minorHAnsi" w:cstheme="minorHAnsi"/>
          <w:color w:val="auto"/>
          <w:sz w:val="22"/>
          <w:szCs w:val="22"/>
        </w:rPr>
        <w:t xml:space="preserve">. w warstwach posadzkowych. Wszystkie piony prowadzone będą w szachtach instalacyjnych lub po wierzchu ścian w obudowie. Należy przewidzieć przy natryskach oraz przy umywalkach przeznaczonych dla niepełnosprawnych baterie z ograniczeniem temperatury wypływu. W pomieszczeniach o zaostrzonym rygorze higienicznym przewidzieć baterie łokciowe. Przyjąć armaturę odcinającą i czerpalną na ciśnienie 10 bar (0,1 </w:t>
      </w:r>
      <w:proofErr w:type="spellStart"/>
      <w:r w:rsidRPr="00E64CF1">
        <w:rPr>
          <w:rFonts w:asciiTheme="minorHAnsi" w:hAnsiTheme="minorHAnsi" w:cstheme="minorHAnsi"/>
          <w:color w:val="auto"/>
          <w:sz w:val="22"/>
          <w:szCs w:val="22"/>
        </w:rPr>
        <w:t>MPa</w:t>
      </w:r>
      <w:proofErr w:type="spellEnd"/>
      <w:r w:rsidRPr="00E64CF1">
        <w:rPr>
          <w:rFonts w:asciiTheme="minorHAnsi" w:hAnsiTheme="minorHAnsi" w:cstheme="minorHAnsi"/>
          <w:color w:val="auto"/>
          <w:sz w:val="22"/>
          <w:szCs w:val="22"/>
        </w:rPr>
        <w:t xml:space="preserve">). Przewidzieć zastosowanie urządzeń o zmniejszonym poborze wody (płuczki ustępowe, baterie). Na wszystkich </w:t>
      </w:r>
      <w:proofErr w:type="spellStart"/>
      <w:r w:rsidRPr="00E64CF1">
        <w:rPr>
          <w:rFonts w:asciiTheme="minorHAnsi" w:hAnsiTheme="minorHAnsi" w:cstheme="minorHAnsi"/>
          <w:color w:val="auto"/>
          <w:sz w:val="22"/>
          <w:szCs w:val="22"/>
        </w:rPr>
        <w:t>odgałęzieniach</w:t>
      </w:r>
      <w:proofErr w:type="spellEnd"/>
      <w:r w:rsidRPr="00E64CF1">
        <w:rPr>
          <w:rFonts w:asciiTheme="minorHAnsi" w:hAnsiTheme="minorHAnsi" w:cstheme="minorHAnsi"/>
          <w:color w:val="auto"/>
          <w:sz w:val="22"/>
          <w:szCs w:val="22"/>
        </w:rPr>
        <w:t xml:space="preserve"> przewidzieć kulowe zawory odcinające oraz kulowe zawory odcinające z kurkiem spustowym. Na pionach cyrkulacyjnych przewidzieć zawory regulacyjne z czujnikiem temperatury. </w:t>
      </w:r>
    </w:p>
    <w:p w14:paraId="333F2045" w14:textId="77777777" w:rsidR="00D51906" w:rsidRPr="00D51906" w:rsidRDefault="00D51906" w:rsidP="00D51906">
      <w:pPr>
        <w:pStyle w:val="Akapitzlist"/>
        <w:ind w:left="1276"/>
        <w:outlineLvl w:val="1"/>
        <w:rPr>
          <w:rFonts w:asciiTheme="minorHAnsi" w:hAnsiTheme="minorHAnsi" w:cstheme="minorHAnsi"/>
          <w:b/>
          <w:sz w:val="22"/>
          <w:szCs w:val="22"/>
        </w:rPr>
      </w:pPr>
    </w:p>
    <w:p w14:paraId="17C5D0AF" w14:textId="77777777" w:rsidR="00D51906" w:rsidRPr="00E64CF1" w:rsidRDefault="00D51906" w:rsidP="002739E6">
      <w:pPr>
        <w:pStyle w:val="Akapitzlist"/>
        <w:numPr>
          <w:ilvl w:val="3"/>
          <w:numId w:val="45"/>
        </w:numPr>
        <w:jc w:val="both"/>
        <w:outlineLvl w:val="2"/>
        <w:rPr>
          <w:rFonts w:asciiTheme="minorHAnsi" w:hAnsiTheme="minorHAnsi" w:cstheme="minorHAnsi"/>
          <w:b/>
          <w:sz w:val="22"/>
          <w:szCs w:val="22"/>
        </w:rPr>
      </w:pPr>
      <w:bookmarkStart w:id="79" w:name="_Toc486927443"/>
      <w:bookmarkStart w:id="80" w:name="_Toc54952033"/>
      <w:bookmarkEnd w:id="77"/>
      <w:r w:rsidRPr="00E64CF1">
        <w:rPr>
          <w:rFonts w:asciiTheme="minorHAnsi" w:hAnsiTheme="minorHAnsi" w:cstheme="minorHAnsi"/>
          <w:b/>
          <w:sz w:val="22"/>
          <w:szCs w:val="22"/>
        </w:rPr>
        <w:t>Instalacja kanalizacji sanitarnej</w:t>
      </w:r>
      <w:bookmarkEnd w:id="78"/>
      <w:bookmarkEnd w:id="79"/>
      <w:bookmarkEnd w:id="80"/>
    </w:p>
    <w:p w14:paraId="1AE38658" w14:textId="77777777" w:rsidR="00D51906" w:rsidRPr="00E64CF1" w:rsidRDefault="00D51906" w:rsidP="00A66BDC">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W obszarze opracowania </w:t>
      </w:r>
      <w:proofErr w:type="gramStart"/>
      <w:r w:rsidRPr="00E64CF1">
        <w:rPr>
          <w:rFonts w:asciiTheme="minorHAnsi" w:hAnsiTheme="minorHAnsi" w:cstheme="minorHAnsi"/>
          <w:color w:val="auto"/>
          <w:sz w:val="22"/>
          <w:szCs w:val="22"/>
        </w:rPr>
        <w:t>należy  zaprojektować</w:t>
      </w:r>
      <w:proofErr w:type="gramEnd"/>
      <w:r w:rsidRPr="00E64CF1">
        <w:rPr>
          <w:rFonts w:asciiTheme="minorHAnsi" w:hAnsiTheme="minorHAnsi" w:cstheme="minorHAnsi"/>
          <w:color w:val="auto"/>
          <w:sz w:val="22"/>
          <w:szCs w:val="22"/>
        </w:rPr>
        <w:t xml:space="preserve"> i wykonać  instalacje kanalizacji sanitarnej. </w:t>
      </w:r>
    </w:p>
    <w:p w14:paraId="25A59D5C"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Do kanalizacji sanitarnej nie wolno odprowadzać ścieków zanieczyszczonych odpadami medycznymi, laboratoryjnymi, a także odpadami kuchennymi. W tym celu należy ścieki sanitarne z pomieszczeń, w których takie zagrożenie następuje, poprowadzić oddzielnie i włączyć do kanalizacji sanitarnej, poprzez odpowiednie urządzenia czyszczące (odstojniki, separatory tłuszczu i skrobi). </w:t>
      </w:r>
    </w:p>
    <w:p w14:paraId="5D929F86"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Piony przewidzieć w szachtach instalacyjnych lub po wierzchu ścian w obudowie, poziomy kanalizacji sanitarnej prowadzić pod stropem, bądź w posadzce parteru. Ścieki sanitarne należy odprowadzić grawitacyjnie.</w:t>
      </w:r>
    </w:p>
    <w:p w14:paraId="5CFEADFF"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Należy przewidzieć kanalizację sanitarną z rur niskoszumowych. Odcinki kanalizacji odprowadzające ścieki z nawilżaczy bez możliwości schłodzenia skroplin, wykonać z rur żeliwnych lub stalowych odpornych na wysokie temperatury. Poziomy kanalizacyjne prowadzone w gruncie pod posadzką wykonać z rur i kształtek PVC-U ze ścianką litą. Klasę sztywności przewodów ustalić na etapie projektowania, uwzględniając kryteria wytrzymałościowe. </w:t>
      </w:r>
    </w:p>
    <w:p w14:paraId="3165F311"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lastRenderedPageBreak/>
        <w:t>W pomieszczeniach sanitarnych przeznaczonych dla niepełnosprawnych przewidzieć zastosowanie przyborów sanitarnych w wykonaniu dla niepełnosprawnych (odpowiedni kształt, wielkość i wysokość montażu). W pomieszczeniach porządkowych przewidzieć komory gospodarcze zamontowane na wysokości 0,5 m nad podłogą. Przewody pionowe oraz podejścia do urządzeń przewidzieć pod tynkiem lub w obudowie oraz w szachtach instalacyjnych. Przewidzieć wyposażenie pionów w rewizje (za wyjątkiem pomieszczeń o podwyższonym rygorze higienicznym). Przewidzieć rewizje dostępne od strony korytarza i pomieszczeń pomocniczych poprzez drzwiczki rewizyjne. W pomieszczeniach o zaostrzonym rygorze higienicznym przewidzieć podłączenie kanalizacyjne dla urządzeń bez stosowania syfonów i rewizji.</w:t>
      </w:r>
    </w:p>
    <w:p w14:paraId="2F2AAE71"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Przewody instalacyjne przechodzące przez granice stref pożarowych i przegrody budowlane powyżej klasy odporności ogniowej EI 60 (EI 120) lub REI 60 (REI 120) pomieszczeń wydzielonych pożarowo zabezpieczyć przed możliwością przeniesienia pożaru.</w:t>
      </w:r>
    </w:p>
    <w:p w14:paraId="1372E1AC"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 xml:space="preserve">Przybory sanitarne winny być określone w projekcie technologicznym </w:t>
      </w:r>
      <w:proofErr w:type="gramStart"/>
      <w:r w:rsidRPr="00E64CF1">
        <w:rPr>
          <w:rFonts w:asciiTheme="minorHAnsi" w:hAnsiTheme="minorHAnsi" w:cstheme="minorHAnsi"/>
          <w:color w:val="auto"/>
          <w:sz w:val="22"/>
          <w:szCs w:val="22"/>
        </w:rPr>
        <w:t>obiektu,</w:t>
      </w:r>
      <w:proofErr w:type="gramEnd"/>
      <w:r w:rsidRPr="00E64CF1">
        <w:rPr>
          <w:rFonts w:asciiTheme="minorHAnsi" w:hAnsiTheme="minorHAnsi" w:cstheme="minorHAnsi"/>
          <w:color w:val="auto"/>
          <w:sz w:val="22"/>
          <w:szCs w:val="22"/>
        </w:rPr>
        <w:t xml:space="preserve"> oraz spełniać wymagania do stosowania w obiektach szpitalnych.</w:t>
      </w:r>
    </w:p>
    <w:p w14:paraId="394834F0" w14:textId="77777777" w:rsidR="00E64CF1" w:rsidRPr="00E64CF1" w:rsidRDefault="00E64CF1" w:rsidP="00E64CF1">
      <w:pPr>
        <w:pStyle w:val="Default"/>
        <w:spacing w:line="276" w:lineRule="auto"/>
        <w:ind w:firstLine="360"/>
        <w:jc w:val="both"/>
        <w:rPr>
          <w:rFonts w:asciiTheme="minorHAnsi" w:hAnsiTheme="minorHAnsi" w:cstheme="minorHAnsi"/>
          <w:color w:val="auto"/>
          <w:sz w:val="22"/>
          <w:szCs w:val="22"/>
        </w:rPr>
      </w:pPr>
      <w:r w:rsidRPr="00E64CF1">
        <w:rPr>
          <w:rFonts w:asciiTheme="minorHAnsi" w:hAnsiTheme="minorHAnsi" w:cstheme="minorHAnsi"/>
          <w:color w:val="auto"/>
          <w:sz w:val="22"/>
          <w:szCs w:val="22"/>
        </w:rPr>
        <w:t>Do wszystkich przyborów sanitarnych zaprojektować i wykonać odpowiednie syfony oraz zawory odcinające. Szczegóły elementów urządzeń sanitarnych należy uzgodnić z Zamawiającym na etapie projektu budowlanego.</w:t>
      </w:r>
    </w:p>
    <w:p w14:paraId="2223B088" w14:textId="77777777" w:rsidR="00D51906" w:rsidRPr="00A128AE" w:rsidRDefault="00D51906" w:rsidP="00D51906">
      <w:pPr>
        <w:ind w:left="1276" w:firstLine="425"/>
        <w:rPr>
          <w:rFonts w:asciiTheme="minorHAnsi" w:hAnsiTheme="minorHAnsi" w:cstheme="minorHAnsi"/>
          <w:b/>
          <w:color w:val="00B0F0"/>
          <w:sz w:val="22"/>
          <w:szCs w:val="22"/>
        </w:rPr>
      </w:pPr>
    </w:p>
    <w:p w14:paraId="4E3826F9" w14:textId="77777777" w:rsidR="00D51906" w:rsidRPr="00EF6978" w:rsidRDefault="00D51906" w:rsidP="002739E6">
      <w:pPr>
        <w:pStyle w:val="Akapitzlist"/>
        <w:numPr>
          <w:ilvl w:val="3"/>
          <w:numId w:val="45"/>
        </w:numPr>
        <w:jc w:val="both"/>
        <w:outlineLvl w:val="2"/>
        <w:rPr>
          <w:rFonts w:asciiTheme="minorHAnsi" w:hAnsiTheme="minorHAnsi" w:cstheme="minorHAnsi"/>
          <w:b/>
          <w:sz w:val="22"/>
          <w:szCs w:val="22"/>
        </w:rPr>
      </w:pPr>
      <w:bookmarkStart w:id="81" w:name="_Toc465051681"/>
      <w:bookmarkStart w:id="82" w:name="_Toc486927444"/>
      <w:bookmarkStart w:id="83" w:name="_Toc54952034"/>
      <w:r w:rsidRPr="00EF6978">
        <w:rPr>
          <w:rFonts w:asciiTheme="minorHAnsi" w:hAnsiTheme="minorHAnsi" w:cstheme="minorHAnsi"/>
          <w:b/>
          <w:sz w:val="22"/>
          <w:szCs w:val="22"/>
        </w:rPr>
        <w:t>Instalacja kanalizacji deszczowej</w:t>
      </w:r>
      <w:bookmarkEnd w:id="81"/>
      <w:bookmarkEnd w:id="82"/>
      <w:bookmarkEnd w:id="83"/>
    </w:p>
    <w:p w14:paraId="5B3C08EE" w14:textId="77777777" w:rsidR="00D51906" w:rsidRPr="00EF6978" w:rsidRDefault="00D51906" w:rsidP="00A128AE">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Na etapie realizacji projektu Wykonawca zweryfikuje sposób odprowadzenia wód opadowych w zależności od ostatecznie </w:t>
      </w:r>
      <w:proofErr w:type="gramStart"/>
      <w:r w:rsidRPr="00EF6978">
        <w:rPr>
          <w:rFonts w:asciiTheme="minorHAnsi" w:hAnsiTheme="minorHAnsi" w:cstheme="minorHAnsi"/>
          <w:color w:val="auto"/>
          <w:sz w:val="22"/>
          <w:szCs w:val="22"/>
        </w:rPr>
        <w:t>zaprojektowanej  konstrukcji</w:t>
      </w:r>
      <w:proofErr w:type="gramEnd"/>
      <w:r w:rsidRPr="00EF6978">
        <w:rPr>
          <w:rFonts w:asciiTheme="minorHAnsi" w:hAnsiTheme="minorHAnsi" w:cstheme="minorHAnsi"/>
          <w:color w:val="auto"/>
          <w:sz w:val="22"/>
          <w:szCs w:val="22"/>
        </w:rPr>
        <w:t xml:space="preserve"> dachu: grawitacyjny lub podciśnieniowy.</w:t>
      </w:r>
    </w:p>
    <w:p w14:paraId="292F7093" w14:textId="77777777" w:rsidR="00EF6978" w:rsidRPr="00EF6978" w:rsidRDefault="00EF6978" w:rsidP="00EF6978">
      <w:pPr>
        <w:pStyle w:val="Akapitzlist"/>
        <w:numPr>
          <w:ilvl w:val="0"/>
          <w:numId w:val="49"/>
        </w:numPr>
        <w:spacing w:line="360" w:lineRule="auto"/>
        <w:jc w:val="both"/>
        <w:rPr>
          <w:rFonts w:asciiTheme="minorHAnsi" w:hAnsiTheme="minorHAnsi" w:cstheme="minorHAnsi"/>
          <w:b/>
          <w:sz w:val="22"/>
          <w:szCs w:val="22"/>
        </w:rPr>
      </w:pPr>
      <w:r w:rsidRPr="00EF6978">
        <w:rPr>
          <w:rFonts w:asciiTheme="minorHAnsi" w:hAnsiTheme="minorHAnsi" w:cstheme="minorHAnsi"/>
          <w:b/>
          <w:sz w:val="22"/>
          <w:szCs w:val="22"/>
        </w:rPr>
        <w:t>System podciśnieniowy</w:t>
      </w:r>
    </w:p>
    <w:p w14:paraId="1BFE7047"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Piony i poziomy pod stropem proponuje się wykonać z rur HDPE łączone na </w:t>
      </w:r>
      <w:proofErr w:type="spellStart"/>
      <w:r w:rsidRPr="00EF6978">
        <w:rPr>
          <w:rFonts w:asciiTheme="minorHAnsi" w:hAnsiTheme="minorHAnsi" w:cstheme="minorHAnsi"/>
          <w:color w:val="auto"/>
          <w:sz w:val="22"/>
          <w:szCs w:val="22"/>
        </w:rPr>
        <w:t>elektromufy</w:t>
      </w:r>
      <w:proofErr w:type="spellEnd"/>
      <w:r w:rsidRPr="00EF6978">
        <w:rPr>
          <w:rFonts w:asciiTheme="minorHAnsi" w:hAnsiTheme="minorHAnsi" w:cstheme="minorHAnsi"/>
          <w:color w:val="auto"/>
          <w:sz w:val="22"/>
          <w:szCs w:val="22"/>
        </w:rPr>
        <w:t xml:space="preserve">.  Przed przejściem w poziome przewody odpływowe, kanalizację deszczową należy rozprężyć. Sposób rozprężenia wg. wytycznych producenta systemu podciśnieniowego (odpowiednia długość odcinka pionowego/ </w:t>
      </w:r>
      <w:proofErr w:type="gramStart"/>
      <w:r w:rsidRPr="00EF6978">
        <w:rPr>
          <w:rFonts w:asciiTheme="minorHAnsi" w:hAnsiTheme="minorHAnsi" w:cstheme="minorHAnsi"/>
          <w:color w:val="auto"/>
          <w:sz w:val="22"/>
          <w:szCs w:val="22"/>
        </w:rPr>
        <w:t>poziomego  lub</w:t>
      </w:r>
      <w:proofErr w:type="gramEnd"/>
      <w:r w:rsidRPr="00EF6978">
        <w:rPr>
          <w:rFonts w:asciiTheme="minorHAnsi" w:hAnsiTheme="minorHAnsi" w:cstheme="minorHAnsi"/>
          <w:color w:val="auto"/>
          <w:sz w:val="22"/>
          <w:szCs w:val="22"/>
        </w:rPr>
        <w:t xml:space="preserve"> studzienka rozprężna). </w:t>
      </w:r>
    </w:p>
    <w:p w14:paraId="0B26021A"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Założyć ogrzewanie elektryczne wpustów dachowych. Przewody prowadzone po dachu w warstwach izolacyjnych winny być zabezpieczone kablem grzejnym. </w:t>
      </w:r>
    </w:p>
    <w:p w14:paraId="4C2B5CA9" w14:textId="77777777" w:rsidR="00EF6978" w:rsidRPr="00EF6978" w:rsidRDefault="00EF6978" w:rsidP="00EF6978">
      <w:pPr>
        <w:pStyle w:val="Akapitzlist"/>
        <w:numPr>
          <w:ilvl w:val="0"/>
          <w:numId w:val="49"/>
        </w:numPr>
        <w:spacing w:line="360" w:lineRule="auto"/>
        <w:jc w:val="both"/>
        <w:rPr>
          <w:rFonts w:asciiTheme="minorHAnsi" w:hAnsiTheme="minorHAnsi" w:cstheme="minorHAnsi"/>
          <w:b/>
          <w:sz w:val="22"/>
          <w:szCs w:val="22"/>
        </w:rPr>
      </w:pPr>
      <w:r w:rsidRPr="00EF6978">
        <w:rPr>
          <w:rFonts w:asciiTheme="minorHAnsi" w:hAnsiTheme="minorHAnsi" w:cstheme="minorHAnsi"/>
          <w:b/>
          <w:sz w:val="22"/>
          <w:szCs w:val="22"/>
        </w:rPr>
        <w:t>System grawitacyjny</w:t>
      </w:r>
    </w:p>
    <w:p w14:paraId="368EA898"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Wody opadowe z budynku odprowadzić systemem rynien okapowych, ze spadkiem około 0,5 % w kierunku rur spustowych (pionów). Rury spustowe zamontować na ścianach budynku.</w:t>
      </w:r>
    </w:p>
    <w:p w14:paraId="19E6A9F6"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Wody deszczowe należy zagospodarować zgodnie z Miejscowym Planem Zagospodarowania Przestrzennego.</w:t>
      </w:r>
    </w:p>
    <w:p w14:paraId="4112F492" w14:textId="77777777" w:rsidR="00D51906" w:rsidRPr="00D51906" w:rsidRDefault="00D51906" w:rsidP="00D51906">
      <w:pPr>
        <w:ind w:left="1276" w:firstLine="425"/>
        <w:rPr>
          <w:rFonts w:asciiTheme="minorHAnsi" w:hAnsiTheme="minorHAnsi" w:cstheme="minorHAnsi"/>
          <w:b/>
          <w:sz w:val="22"/>
          <w:szCs w:val="22"/>
        </w:rPr>
      </w:pPr>
    </w:p>
    <w:p w14:paraId="0F3D5358" w14:textId="77777777" w:rsidR="00D51906" w:rsidRPr="00EF6978" w:rsidRDefault="00D51906" w:rsidP="002739E6">
      <w:pPr>
        <w:pStyle w:val="Akapitzlist"/>
        <w:numPr>
          <w:ilvl w:val="3"/>
          <w:numId w:val="45"/>
        </w:numPr>
        <w:jc w:val="both"/>
        <w:outlineLvl w:val="2"/>
        <w:rPr>
          <w:rFonts w:asciiTheme="minorHAnsi" w:hAnsiTheme="minorHAnsi" w:cstheme="minorHAnsi"/>
          <w:b/>
          <w:sz w:val="22"/>
          <w:szCs w:val="22"/>
        </w:rPr>
      </w:pPr>
      <w:bookmarkStart w:id="84" w:name="_Toc465051682"/>
      <w:bookmarkStart w:id="85" w:name="_Toc486927445"/>
      <w:bookmarkStart w:id="86" w:name="_Toc54952035"/>
      <w:r w:rsidRPr="00EF6978">
        <w:rPr>
          <w:rFonts w:asciiTheme="minorHAnsi" w:hAnsiTheme="minorHAnsi" w:cstheme="minorHAnsi"/>
          <w:b/>
          <w:sz w:val="22"/>
          <w:szCs w:val="22"/>
        </w:rPr>
        <w:t>Instalacja wentylacji i klimatyzacji</w:t>
      </w:r>
      <w:bookmarkEnd w:id="84"/>
      <w:bookmarkEnd w:id="85"/>
      <w:bookmarkEnd w:id="86"/>
    </w:p>
    <w:p w14:paraId="3EB30354" w14:textId="77777777" w:rsidR="00EF6978" w:rsidRPr="00EF6978" w:rsidRDefault="00D51906" w:rsidP="00EF6978">
      <w:pPr>
        <w:pStyle w:val="Default"/>
        <w:spacing w:line="276" w:lineRule="auto"/>
        <w:ind w:firstLine="360"/>
        <w:jc w:val="both"/>
        <w:rPr>
          <w:rFonts w:asciiTheme="minorHAnsi" w:hAnsiTheme="minorHAnsi" w:cstheme="minorHAnsi"/>
          <w:color w:val="auto"/>
          <w:sz w:val="22"/>
          <w:szCs w:val="22"/>
        </w:rPr>
      </w:pPr>
      <w:bookmarkStart w:id="87" w:name="_Hlk480375347"/>
      <w:r w:rsidRPr="00EF6978">
        <w:rPr>
          <w:rFonts w:asciiTheme="minorHAnsi" w:hAnsiTheme="minorHAnsi" w:cstheme="minorHAnsi"/>
          <w:color w:val="auto"/>
          <w:sz w:val="22"/>
          <w:szCs w:val="22"/>
        </w:rPr>
        <w:t>Wszystkie</w:t>
      </w:r>
      <w:bookmarkEnd w:id="87"/>
      <w:r w:rsidRPr="00EF6978">
        <w:rPr>
          <w:rFonts w:asciiTheme="minorHAnsi" w:hAnsiTheme="minorHAnsi" w:cstheme="minorHAnsi"/>
          <w:color w:val="auto"/>
          <w:sz w:val="22"/>
          <w:szCs w:val="22"/>
        </w:rPr>
        <w:t xml:space="preserve"> </w:t>
      </w:r>
      <w:r w:rsidR="00EF6978" w:rsidRPr="00EF6978">
        <w:rPr>
          <w:rFonts w:asciiTheme="minorHAnsi" w:hAnsiTheme="minorHAnsi" w:cstheme="minorHAnsi"/>
          <w:color w:val="auto"/>
          <w:sz w:val="22"/>
          <w:szCs w:val="22"/>
        </w:rPr>
        <w:t xml:space="preserve">pomieszczenia i urządzenia podmiotu wykonującego działalność leczniczą muszą odpowiadać, odpowiednio do rodzaju wykonywanej działalności leczniczej oraz zakresu udzielanych świadczeń zdrowotnych, wymaganiom określonym w cytowanej ustawie z 26.06.2012 r. tj. Rozporządzeniu Ministra Zdrowia w sprawie szczegółowych wymagań, jakim powinny odpowiadać pomieszczenia i urządzenia podmiotu wykonującego działalność leczniczą, a w szczególności wszystkie pomieszczenia będące w zakresie opracowania muszą być wentylowane mechanicznie lub klimatyzowane (klimatyzacja: wg wskazań Zamawiającego, patrz pkt. 2.5.1.1). </w:t>
      </w:r>
    </w:p>
    <w:p w14:paraId="7493755E"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Dla potrzeb projektowanego kompleksu szpitala należy przewidzieć wbudowanie układów wentylacyjno- klimatyzacyjnych, </w:t>
      </w:r>
      <w:proofErr w:type="spellStart"/>
      <w:r w:rsidRPr="00EF6978">
        <w:rPr>
          <w:rFonts w:asciiTheme="minorHAnsi" w:hAnsiTheme="minorHAnsi" w:cstheme="minorHAnsi"/>
          <w:color w:val="auto"/>
          <w:sz w:val="22"/>
          <w:szCs w:val="22"/>
        </w:rPr>
        <w:t>nawiewno</w:t>
      </w:r>
      <w:proofErr w:type="spellEnd"/>
      <w:r w:rsidRPr="00EF6978">
        <w:rPr>
          <w:rFonts w:asciiTheme="minorHAnsi" w:hAnsiTheme="minorHAnsi" w:cstheme="minorHAnsi"/>
          <w:color w:val="auto"/>
          <w:sz w:val="22"/>
          <w:szCs w:val="22"/>
        </w:rPr>
        <w:t xml:space="preserve">- wywiewnych, w zależności od przeznaczenia pomieszczeń, z zachowaniem podziału na grupy o jednakowym przeznaczeniu i wymaganiach parametrów powietrza. Przewidzieć podział systemów wentylacyjnych na układy obsługujące poszczególne grupy pomieszczeń. Należy przewidzieć złady wentylacyjne czyste dla sal operacyjnych, pomieszczeń przygotowawczych, sal wybudzeń. Wymagania klasy </w:t>
      </w:r>
      <w:r w:rsidRPr="00EF6978">
        <w:rPr>
          <w:rFonts w:asciiTheme="minorHAnsi" w:hAnsiTheme="minorHAnsi" w:cstheme="minorHAnsi"/>
          <w:color w:val="auto"/>
          <w:sz w:val="22"/>
          <w:szCs w:val="22"/>
        </w:rPr>
        <w:lastRenderedPageBreak/>
        <w:t>czystości powietrza zgodnie z wytycznymi inwestora. W salach operacyjnych należy zaprojektować stropy laminarne oraz odciągi lub kraty wywiewne z łapaczami ligniny.</w:t>
      </w:r>
    </w:p>
    <w:p w14:paraId="580A9EC4"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Centrale wyposażyć w chłodnice. Wykonawca zweryfikuje konieczność stosowania nagrzewnic i chłodnic w oparciu o glikol, po weryfikacji lokalizacji central wentylacyjnych. W razie konieczności stosować glikol propylenowy 38 %. Do pracy z centralami przewidzieć agregat wody lodowej z funkcją </w:t>
      </w:r>
      <w:proofErr w:type="spellStart"/>
      <w:r w:rsidRPr="00EF6978">
        <w:rPr>
          <w:rFonts w:asciiTheme="minorHAnsi" w:hAnsiTheme="minorHAnsi" w:cstheme="minorHAnsi"/>
          <w:color w:val="auto"/>
          <w:sz w:val="22"/>
          <w:szCs w:val="22"/>
        </w:rPr>
        <w:t>freecolingu</w:t>
      </w:r>
      <w:proofErr w:type="spellEnd"/>
      <w:r w:rsidRPr="00EF6978">
        <w:rPr>
          <w:rFonts w:asciiTheme="minorHAnsi" w:hAnsiTheme="minorHAnsi" w:cstheme="minorHAnsi"/>
          <w:color w:val="auto"/>
          <w:sz w:val="22"/>
          <w:szCs w:val="22"/>
        </w:rPr>
        <w:t xml:space="preserve"> oraz w wykonaniu </w:t>
      </w:r>
      <w:proofErr w:type="gramStart"/>
      <w:r w:rsidRPr="00EF6978">
        <w:rPr>
          <w:rFonts w:asciiTheme="minorHAnsi" w:hAnsiTheme="minorHAnsi" w:cstheme="minorHAnsi"/>
          <w:color w:val="auto"/>
          <w:sz w:val="22"/>
          <w:szCs w:val="22"/>
        </w:rPr>
        <w:t>super wyciszonej</w:t>
      </w:r>
      <w:proofErr w:type="gramEnd"/>
      <w:r w:rsidRPr="00EF6978">
        <w:rPr>
          <w:rFonts w:asciiTheme="minorHAnsi" w:hAnsiTheme="minorHAnsi" w:cstheme="minorHAnsi"/>
          <w:color w:val="auto"/>
          <w:sz w:val="22"/>
          <w:szCs w:val="22"/>
        </w:rPr>
        <w:t>.</w:t>
      </w:r>
    </w:p>
    <w:p w14:paraId="2A79BCB7"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W celu ochrony przed hałasem centrale wyposażyć w dwa tłumiki akustyczne oraz dwa filtry powietrza (wstępny klasy F5 oraz wtórny klasy F9). Z uwagi na charakter obiektu, przewidzieć tłumiki szumu w wykonaniu higienicznym. W celu pełnej regulacji pracy central należy przewidzieć falowniki.</w:t>
      </w:r>
    </w:p>
    <w:p w14:paraId="1B498775"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W celu utrzymania wymaganej wilgotności względnej powietrza w pomieszczeniach wentylowanych mechanicznie, należy zastosować nawilżacze parowe zasilane elektrycznie posiadające atest PZH, wyposażone w wytwornice pary oraz lance, które zostaną umieszczone w kanałach wentylacyjnych nawiewnych l</w:t>
      </w:r>
      <w:r>
        <w:rPr>
          <w:rFonts w:asciiTheme="minorHAnsi" w:hAnsiTheme="minorHAnsi" w:cstheme="minorHAnsi"/>
          <w:color w:val="auto"/>
          <w:sz w:val="22"/>
          <w:szCs w:val="22"/>
        </w:rPr>
        <w:t>ub w centralach wentylacyjnych.</w:t>
      </w:r>
    </w:p>
    <w:p w14:paraId="6EDE5836" w14:textId="77777777" w:rsidR="00D51906" w:rsidRPr="00A128AE" w:rsidRDefault="00D51906" w:rsidP="00EF6978">
      <w:pPr>
        <w:pStyle w:val="Default"/>
        <w:spacing w:line="276" w:lineRule="auto"/>
        <w:ind w:firstLine="360"/>
        <w:jc w:val="both"/>
        <w:rPr>
          <w:rFonts w:asciiTheme="minorHAnsi" w:hAnsiTheme="minorHAnsi" w:cstheme="minorHAnsi"/>
          <w:color w:val="00B0F0"/>
          <w:sz w:val="22"/>
          <w:szCs w:val="22"/>
          <w:highlight w:val="yellow"/>
        </w:rPr>
      </w:pPr>
    </w:p>
    <w:p w14:paraId="62EAFF1C" w14:textId="77777777" w:rsidR="00D51906" w:rsidRPr="00EF6978" w:rsidRDefault="00D51906" w:rsidP="00D51906">
      <w:pPr>
        <w:ind w:left="1559" w:firstLine="142"/>
        <w:rPr>
          <w:rFonts w:asciiTheme="minorHAnsi" w:hAnsiTheme="minorHAnsi" w:cstheme="minorHAnsi"/>
          <w:sz w:val="22"/>
          <w:szCs w:val="22"/>
          <w:u w:val="single"/>
        </w:rPr>
      </w:pPr>
      <w:r w:rsidRPr="00EF6978">
        <w:rPr>
          <w:rFonts w:asciiTheme="minorHAnsi" w:hAnsiTheme="minorHAnsi" w:cstheme="minorHAnsi"/>
          <w:sz w:val="22"/>
          <w:szCs w:val="22"/>
          <w:u w:val="single"/>
        </w:rPr>
        <w:t>Przewody wentylacyjne:</w:t>
      </w:r>
    </w:p>
    <w:p w14:paraId="6C49B9CC"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Kanały wentylacyjne dla pomieszczeń czystych zaprojektować i wykonać z blachy stalowej ocynkowanej. K</w:t>
      </w:r>
      <w:r>
        <w:rPr>
          <w:rFonts w:asciiTheme="minorHAnsi" w:hAnsiTheme="minorHAnsi" w:cstheme="minorHAnsi"/>
          <w:color w:val="auto"/>
          <w:sz w:val="22"/>
          <w:szCs w:val="22"/>
        </w:rPr>
        <w:t>lasa szczelności dla instalacji</w:t>
      </w:r>
      <w:r w:rsidRPr="00EF6978">
        <w:rPr>
          <w:rFonts w:asciiTheme="minorHAnsi" w:hAnsiTheme="minorHAnsi" w:cstheme="minorHAnsi"/>
          <w:color w:val="auto"/>
          <w:sz w:val="22"/>
          <w:szCs w:val="22"/>
        </w:rPr>
        <w:t>– S (średniociśnieniowe)</w:t>
      </w:r>
      <w:r>
        <w:rPr>
          <w:rFonts w:asciiTheme="minorHAnsi" w:hAnsiTheme="minorHAnsi" w:cstheme="minorHAnsi"/>
          <w:color w:val="auto"/>
          <w:sz w:val="22"/>
          <w:szCs w:val="22"/>
        </w:rPr>
        <w:t xml:space="preserve"> </w:t>
      </w:r>
      <w:r w:rsidRPr="00EF6978">
        <w:rPr>
          <w:rFonts w:asciiTheme="minorHAnsi" w:hAnsiTheme="minorHAnsi" w:cstheme="minorHAnsi"/>
          <w:color w:val="auto"/>
          <w:sz w:val="22"/>
          <w:szCs w:val="22"/>
        </w:rPr>
        <w:t>(wg PN-EN 1507:2007). Klasa sz</w:t>
      </w:r>
      <w:r>
        <w:rPr>
          <w:rFonts w:asciiTheme="minorHAnsi" w:hAnsiTheme="minorHAnsi" w:cstheme="minorHAnsi"/>
          <w:color w:val="auto"/>
          <w:sz w:val="22"/>
          <w:szCs w:val="22"/>
        </w:rPr>
        <w:t>czelności instalacji wentylacji</w:t>
      </w:r>
      <w:r w:rsidRPr="00EF6978">
        <w:rPr>
          <w:rFonts w:asciiTheme="minorHAnsi" w:hAnsiTheme="minorHAnsi" w:cstheme="minorHAnsi"/>
          <w:color w:val="auto"/>
          <w:sz w:val="22"/>
          <w:szCs w:val="22"/>
        </w:rPr>
        <w:t>– C. Zaprojektować i wykonać na kanałach wentylacyjnych klapy rewizyjne w celu umożliwienia czyszczenia kanałów.</w:t>
      </w:r>
    </w:p>
    <w:p w14:paraId="6369C523"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Pozostałe kanały wentylacyjne zaprojektować i wykonać z blachy stalowej ocynkowanej. Klasa szczelności dla wszystkich instalacji– A (wg PN-EN 1507:2007). Zaprojektować i wykonać na kanałach wentylacyjnych klapy rewizyjne w celu umożliwienia czyszczenia kanałów.</w:t>
      </w:r>
    </w:p>
    <w:p w14:paraId="6BBCBDA2"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Przewidzieć rewizje szachtów budowlanych, w miejscach lokalizacji uzbrojenia wentylacyjnego, wymagającego serwisu.</w:t>
      </w:r>
    </w:p>
    <w:p w14:paraId="42C3DB99"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W pomieszczeniach technicznych, w których wymaga się utrzymania granicznych temperatur, zaprojektować czujniki temperatury, połączone z wentylacją, w celu zapewnienia temperatury w określonych granicach. </w:t>
      </w:r>
    </w:p>
    <w:p w14:paraId="6ECC5E36"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przy zbyt niskiej temp. przepustnice ustawione na 10 % przepływu,</w:t>
      </w:r>
    </w:p>
    <w:p w14:paraId="31473175"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przy zbyt wysokiej temp. załączenie wentylatorów aż do momentu obniżenia temperatury (ustabilizowania).</w:t>
      </w:r>
    </w:p>
    <w:p w14:paraId="13412874" w14:textId="77777777" w:rsidR="00D51906" w:rsidRPr="00EF6978" w:rsidRDefault="00D51906" w:rsidP="00A66BDC">
      <w:pPr>
        <w:pStyle w:val="Default"/>
        <w:spacing w:line="276" w:lineRule="auto"/>
        <w:ind w:firstLine="360"/>
        <w:jc w:val="both"/>
        <w:rPr>
          <w:rFonts w:asciiTheme="minorHAnsi" w:hAnsiTheme="minorHAnsi" w:cstheme="minorHAnsi"/>
          <w:color w:val="auto"/>
          <w:sz w:val="22"/>
          <w:szCs w:val="22"/>
        </w:rPr>
      </w:pPr>
    </w:p>
    <w:p w14:paraId="45B9A08A" w14:textId="77777777" w:rsidR="00D51906" w:rsidRPr="00EF6978" w:rsidRDefault="00D51906" w:rsidP="00D51906">
      <w:pPr>
        <w:ind w:left="1559" w:firstLine="142"/>
        <w:rPr>
          <w:rFonts w:asciiTheme="minorHAnsi" w:hAnsiTheme="minorHAnsi" w:cstheme="minorHAnsi"/>
          <w:sz w:val="22"/>
          <w:szCs w:val="22"/>
          <w:u w:val="single"/>
        </w:rPr>
      </w:pPr>
      <w:r w:rsidRPr="00EF6978">
        <w:rPr>
          <w:rFonts w:asciiTheme="minorHAnsi" w:hAnsiTheme="minorHAnsi" w:cstheme="minorHAnsi"/>
          <w:sz w:val="22"/>
          <w:szCs w:val="22"/>
          <w:u w:val="single"/>
        </w:rPr>
        <w:t>Ochrona pożarowa:</w:t>
      </w:r>
    </w:p>
    <w:p w14:paraId="7D50A306"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Kanały wentylacyjne wydzielić pożarowo na granicy stref pożarowych– określonych wg opracowań architektonicznych w fazie projektu budowlanego.</w:t>
      </w:r>
    </w:p>
    <w:p w14:paraId="198B15AB"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W ramach zabezpieczenia przeciwpożarowego, projektowana instalacja wentylacji winna spełniać następujące wymagania:</w:t>
      </w:r>
    </w:p>
    <w:p w14:paraId="07CAF799"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xml:space="preserve">- wszystkie przejścia przewodów wentylacji przez elementy </w:t>
      </w:r>
      <w:proofErr w:type="spellStart"/>
      <w:r w:rsidRPr="00EF6978">
        <w:rPr>
          <w:rFonts w:asciiTheme="minorHAnsi" w:hAnsiTheme="minorHAnsi" w:cstheme="minorHAnsi"/>
          <w:color w:val="auto"/>
          <w:sz w:val="22"/>
          <w:szCs w:val="22"/>
        </w:rPr>
        <w:t>oddzieleń</w:t>
      </w:r>
      <w:proofErr w:type="spellEnd"/>
      <w:r w:rsidRPr="00EF6978">
        <w:rPr>
          <w:rFonts w:asciiTheme="minorHAnsi" w:hAnsiTheme="minorHAnsi" w:cstheme="minorHAnsi"/>
          <w:color w:val="auto"/>
          <w:sz w:val="22"/>
          <w:szCs w:val="22"/>
        </w:rPr>
        <w:t xml:space="preserve"> przeciwpożarowych przez ściany i stropy oddzi</w:t>
      </w:r>
      <w:r>
        <w:rPr>
          <w:rFonts w:asciiTheme="minorHAnsi" w:hAnsiTheme="minorHAnsi" w:cstheme="minorHAnsi"/>
          <w:color w:val="auto"/>
          <w:sz w:val="22"/>
          <w:szCs w:val="22"/>
        </w:rPr>
        <w:t xml:space="preserve">elenia pożarowego zabezpieczyć </w:t>
      </w:r>
      <w:r w:rsidRPr="00EF6978">
        <w:rPr>
          <w:rFonts w:asciiTheme="minorHAnsi" w:hAnsiTheme="minorHAnsi" w:cstheme="minorHAnsi"/>
          <w:color w:val="auto"/>
          <w:sz w:val="22"/>
          <w:szCs w:val="22"/>
        </w:rPr>
        <w:t>klapami o odporności ogniowej równej co najmniej odporności ogniowej danego elementu,</w:t>
      </w:r>
    </w:p>
    <w:p w14:paraId="10895E16"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wszystkie klapy pożarowe z dostępem rewizyjnym,</w:t>
      </w:r>
    </w:p>
    <w:p w14:paraId="00EB19A2" w14:textId="77777777" w:rsidR="00D51906" w:rsidRPr="00253163" w:rsidRDefault="00EF6978" w:rsidP="00253163">
      <w:pPr>
        <w:pStyle w:val="Default"/>
        <w:spacing w:after="100" w:line="276" w:lineRule="auto"/>
        <w:ind w:firstLine="357"/>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 sygnał pożarowy/ odcięcie zasilania doprowadzić do każdej szafy sterowniczo-</w:t>
      </w:r>
      <w:r>
        <w:rPr>
          <w:rFonts w:asciiTheme="minorHAnsi" w:hAnsiTheme="minorHAnsi" w:cstheme="minorHAnsi"/>
          <w:color w:val="auto"/>
          <w:sz w:val="22"/>
          <w:szCs w:val="22"/>
        </w:rPr>
        <w:t xml:space="preserve"> </w:t>
      </w:r>
      <w:r w:rsidRPr="00EF6978">
        <w:rPr>
          <w:rFonts w:asciiTheme="minorHAnsi" w:hAnsiTheme="minorHAnsi" w:cstheme="minorHAnsi"/>
          <w:color w:val="auto"/>
          <w:sz w:val="22"/>
          <w:szCs w:val="22"/>
        </w:rPr>
        <w:t>zasilającej, gdzie w przypadku pożaru ma zostać odcięte</w:t>
      </w:r>
      <w:r>
        <w:rPr>
          <w:rFonts w:asciiTheme="minorHAnsi" w:hAnsiTheme="minorHAnsi" w:cstheme="minorHAnsi"/>
          <w:color w:val="auto"/>
          <w:sz w:val="22"/>
          <w:szCs w:val="22"/>
        </w:rPr>
        <w:t xml:space="preserve"> zasilanie wszystkich urządzeń.</w:t>
      </w:r>
    </w:p>
    <w:p w14:paraId="564312B3" w14:textId="77777777" w:rsidR="00D51906" w:rsidRPr="00EF6978" w:rsidRDefault="00D51906" w:rsidP="00D51906">
      <w:pPr>
        <w:ind w:left="1559" w:firstLine="142"/>
        <w:rPr>
          <w:rFonts w:asciiTheme="minorHAnsi" w:hAnsiTheme="minorHAnsi" w:cstheme="minorHAnsi"/>
          <w:sz w:val="22"/>
          <w:szCs w:val="22"/>
          <w:u w:val="single"/>
        </w:rPr>
      </w:pPr>
      <w:r w:rsidRPr="00EF6978">
        <w:rPr>
          <w:rFonts w:asciiTheme="minorHAnsi" w:hAnsiTheme="minorHAnsi" w:cstheme="minorHAnsi"/>
          <w:sz w:val="22"/>
          <w:szCs w:val="22"/>
          <w:u w:val="single"/>
        </w:rPr>
        <w:t>Izolacja termiczna:</w:t>
      </w:r>
    </w:p>
    <w:p w14:paraId="6631355E"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Kanały wentylacyjne nawiewne i wywiewne</w:t>
      </w:r>
      <w:r w:rsidRPr="00EF6978">
        <w:rPr>
          <w:rFonts w:asciiTheme="minorHAnsi" w:hAnsiTheme="minorHAnsi" w:cstheme="minorHAnsi"/>
          <w:color w:val="auto"/>
          <w:sz w:val="22"/>
          <w:szCs w:val="22"/>
        </w:rPr>
        <w:t xml:space="preserve"> z powietrzem chłodzonym należy izolować termicznie matami kauczuku syntetycznego. Izolacja cieplna przewodów winna spełniać minimalne </w:t>
      </w:r>
      <w:r>
        <w:rPr>
          <w:rFonts w:asciiTheme="minorHAnsi" w:hAnsiTheme="minorHAnsi" w:cstheme="minorHAnsi"/>
          <w:color w:val="auto"/>
          <w:sz w:val="22"/>
          <w:szCs w:val="22"/>
        </w:rPr>
        <w:t>wymagania określone w aktualnym</w:t>
      </w:r>
      <w:r w:rsidRPr="00EF6978">
        <w:rPr>
          <w:rFonts w:asciiTheme="minorHAnsi" w:hAnsiTheme="minorHAnsi" w:cstheme="minorHAnsi"/>
          <w:color w:val="auto"/>
          <w:sz w:val="22"/>
          <w:szCs w:val="22"/>
        </w:rPr>
        <w:t xml:space="preserve"> Rozporządzeniu Ministra Infrastruktury w sprawie warunków technicznych jakim powinny podlegać budynki i ich usytuowanie.</w:t>
      </w:r>
    </w:p>
    <w:p w14:paraId="08D94260"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lastRenderedPageBreak/>
        <w:t xml:space="preserve">Pozostałe kanały wentylacyjne nawiewne i wywiewne izolować termicznie prefabrykowaną wełną mineralną. Izolacja cieplna przewodów winna spełniać minimalne wymagania określone w </w:t>
      </w:r>
      <w:proofErr w:type="gramStart"/>
      <w:r w:rsidRPr="00EF6978">
        <w:rPr>
          <w:rFonts w:asciiTheme="minorHAnsi" w:hAnsiTheme="minorHAnsi" w:cstheme="minorHAnsi"/>
          <w:color w:val="auto"/>
          <w:sz w:val="22"/>
          <w:szCs w:val="22"/>
        </w:rPr>
        <w:t>aktualnym  Rozporządzeniu</w:t>
      </w:r>
      <w:proofErr w:type="gramEnd"/>
      <w:r w:rsidRPr="00EF6978">
        <w:rPr>
          <w:rFonts w:asciiTheme="minorHAnsi" w:hAnsiTheme="minorHAnsi" w:cstheme="minorHAnsi"/>
          <w:color w:val="auto"/>
          <w:sz w:val="22"/>
          <w:szCs w:val="22"/>
        </w:rPr>
        <w:t xml:space="preserve"> Ministra Infrastruktury w sprawie warunków technicznych jakim powinny podlegać budynki i ich usytuowanie.</w:t>
      </w:r>
    </w:p>
    <w:p w14:paraId="11D40D95"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Dodatkowo kanały prowadzone po dachu zabezpieczyć płaszczem ochronnym z blachy ocynkowanej.</w:t>
      </w:r>
    </w:p>
    <w:p w14:paraId="0F19C328" w14:textId="77777777" w:rsidR="00EF6978" w:rsidRPr="00EF6978" w:rsidRDefault="00EF6978" w:rsidP="00EF6978">
      <w:pPr>
        <w:pStyle w:val="Default"/>
        <w:spacing w:line="276" w:lineRule="auto"/>
        <w:ind w:firstLine="360"/>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Podwieszenia i konstrukcje wsporcze:</w:t>
      </w:r>
    </w:p>
    <w:p w14:paraId="6A608795" w14:textId="77777777" w:rsidR="00D51906" w:rsidRPr="00253163" w:rsidRDefault="00EF6978" w:rsidP="00253163">
      <w:pPr>
        <w:pStyle w:val="Default"/>
        <w:spacing w:after="100" w:line="276" w:lineRule="auto"/>
        <w:ind w:firstLine="357"/>
        <w:jc w:val="both"/>
        <w:rPr>
          <w:rFonts w:asciiTheme="minorHAnsi" w:hAnsiTheme="minorHAnsi" w:cstheme="minorHAnsi"/>
          <w:color w:val="auto"/>
          <w:sz w:val="22"/>
          <w:szCs w:val="22"/>
        </w:rPr>
      </w:pPr>
      <w:r w:rsidRPr="00EF6978">
        <w:rPr>
          <w:rFonts w:asciiTheme="minorHAnsi" w:hAnsiTheme="minorHAnsi" w:cstheme="minorHAnsi"/>
          <w:color w:val="auto"/>
          <w:sz w:val="22"/>
          <w:szCs w:val="22"/>
        </w:rPr>
        <w:t>Projekt musi przewidzieć odpowiednie konstrukcje wsporcze dla instalacji, jeśli będą wymagane.</w:t>
      </w:r>
    </w:p>
    <w:p w14:paraId="143E45DC" w14:textId="77777777" w:rsidR="00D51906" w:rsidRPr="00EF6978" w:rsidRDefault="00D51906" w:rsidP="002739E6">
      <w:pPr>
        <w:pStyle w:val="Akapitzlist"/>
        <w:numPr>
          <w:ilvl w:val="3"/>
          <w:numId w:val="45"/>
        </w:numPr>
        <w:spacing w:line="276" w:lineRule="auto"/>
        <w:contextualSpacing/>
        <w:jc w:val="both"/>
        <w:outlineLvl w:val="2"/>
        <w:rPr>
          <w:rFonts w:asciiTheme="minorHAnsi" w:hAnsiTheme="minorHAnsi" w:cstheme="minorHAnsi"/>
          <w:b/>
          <w:sz w:val="22"/>
          <w:szCs w:val="22"/>
        </w:rPr>
      </w:pPr>
      <w:bookmarkStart w:id="88" w:name="_Toc486927446"/>
      <w:bookmarkStart w:id="89" w:name="_Toc54952036"/>
      <w:bookmarkStart w:id="90" w:name="_Hlk479939948"/>
      <w:r w:rsidRPr="00EF6978">
        <w:rPr>
          <w:rFonts w:asciiTheme="minorHAnsi" w:hAnsiTheme="minorHAnsi" w:cstheme="minorHAnsi"/>
          <w:b/>
          <w:sz w:val="22"/>
          <w:szCs w:val="22"/>
        </w:rPr>
        <w:t>Instalacja chłodu</w:t>
      </w:r>
      <w:bookmarkEnd w:id="88"/>
      <w:bookmarkEnd w:id="89"/>
    </w:p>
    <w:p w14:paraId="340ABD86" w14:textId="77777777" w:rsidR="00D51906" w:rsidRPr="00253163" w:rsidRDefault="00EF6978" w:rsidP="00253163">
      <w:pPr>
        <w:pStyle w:val="Default"/>
        <w:spacing w:after="100" w:line="276" w:lineRule="auto"/>
        <w:ind w:firstLine="357"/>
        <w:jc w:val="both"/>
        <w:rPr>
          <w:rFonts w:asciiTheme="minorHAnsi" w:hAnsiTheme="minorHAnsi" w:cstheme="minorHAnsi"/>
          <w:color w:val="auto"/>
          <w:sz w:val="22"/>
          <w:szCs w:val="22"/>
        </w:rPr>
      </w:pPr>
      <w:bookmarkStart w:id="91" w:name="_Hlk480375669"/>
      <w:bookmarkEnd w:id="90"/>
      <w:r w:rsidRPr="00EF6978">
        <w:rPr>
          <w:rFonts w:asciiTheme="minorHAnsi" w:hAnsiTheme="minorHAnsi" w:cstheme="minorHAnsi"/>
          <w:color w:val="auto"/>
          <w:sz w:val="22"/>
          <w:szCs w:val="22"/>
        </w:rPr>
        <w:t xml:space="preserve">Źródłem </w:t>
      </w:r>
      <w:bookmarkEnd w:id="91"/>
      <w:r w:rsidRPr="00EF6978">
        <w:rPr>
          <w:rFonts w:asciiTheme="minorHAnsi" w:hAnsiTheme="minorHAnsi" w:cstheme="minorHAnsi"/>
          <w:color w:val="auto"/>
          <w:sz w:val="22"/>
          <w:szCs w:val="22"/>
        </w:rPr>
        <w:t>mocy chłodniczej dla obiegu central wentylacyjnych będzie agregat wody lodowej lub pompy ciepła. Agregat wody lodowej lub powietrzną pompę ciepła należy usytuować na zewnątrz budynku lub na dachu, na odpowiedniej konstrukcji wsporczej. Urządzenia należy wyposażyć w podkłady antywibracyjne.</w:t>
      </w:r>
    </w:p>
    <w:p w14:paraId="1B1584CA" w14:textId="77777777" w:rsidR="00A66BDC" w:rsidRDefault="00D51906" w:rsidP="002739E6">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92" w:name="_Toc486927447"/>
      <w:bookmarkStart w:id="93" w:name="_Toc54952037"/>
      <w:r w:rsidRPr="00D51906">
        <w:rPr>
          <w:rFonts w:asciiTheme="minorHAnsi" w:hAnsiTheme="minorHAnsi" w:cstheme="minorHAnsi"/>
          <w:b/>
          <w:sz w:val="22"/>
          <w:szCs w:val="22"/>
        </w:rPr>
        <w:t>Gazy medyczne</w:t>
      </w:r>
      <w:bookmarkEnd w:id="92"/>
      <w:bookmarkEnd w:id="93"/>
    </w:p>
    <w:p w14:paraId="2393FB52" w14:textId="77777777" w:rsidR="00D51906" w:rsidRPr="00A66BDC" w:rsidRDefault="00D51906" w:rsidP="00A66BDC">
      <w:pPr>
        <w:pStyle w:val="Default"/>
        <w:spacing w:line="276" w:lineRule="auto"/>
        <w:ind w:firstLine="360"/>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Instalacje zaprojektować i wykonać z rur miedzianych. W skład instalacji wchodzi skrzynka zaworowo</w:t>
      </w:r>
      <w:r w:rsidR="00A93053">
        <w:rPr>
          <w:rFonts w:asciiTheme="minorHAnsi" w:hAnsiTheme="minorHAnsi" w:cstheme="minorHAnsi"/>
          <w:color w:val="auto"/>
          <w:sz w:val="22"/>
          <w:szCs w:val="22"/>
        </w:rPr>
        <w:t xml:space="preserve">- </w:t>
      </w:r>
      <w:r w:rsidRPr="00A66BDC">
        <w:rPr>
          <w:rFonts w:asciiTheme="minorHAnsi" w:hAnsiTheme="minorHAnsi" w:cstheme="minorHAnsi"/>
          <w:color w:val="auto"/>
          <w:sz w:val="22"/>
          <w:szCs w:val="22"/>
        </w:rPr>
        <w:t xml:space="preserve">sygnalizacyjna, punkty poboru gazów, zawory odcinające. </w:t>
      </w:r>
    </w:p>
    <w:p w14:paraId="7F1D4CA1" w14:textId="2CCDF552" w:rsidR="00D51906" w:rsidRPr="00A66BDC" w:rsidRDefault="00D51906" w:rsidP="00A66BDC">
      <w:pPr>
        <w:pStyle w:val="Default"/>
        <w:spacing w:line="276" w:lineRule="auto"/>
        <w:ind w:firstLine="360"/>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 xml:space="preserve">Projektowane </w:t>
      </w:r>
      <w:r w:rsidR="00365E41" w:rsidRPr="00A66BDC">
        <w:rPr>
          <w:rFonts w:asciiTheme="minorHAnsi" w:hAnsiTheme="minorHAnsi" w:cstheme="minorHAnsi"/>
          <w:color w:val="auto"/>
          <w:sz w:val="22"/>
          <w:szCs w:val="22"/>
        </w:rPr>
        <w:t>instalacje wyposażyć</w:t>
      </w:r>
      <w:r w:rsidRPr="00A66BDC">
        <w:rPr>
          <w:rFonts w:asciiTheme="minorHAnsi" w:hAnsiTheme="minorHAnsi" w:cstheme="minorHAnsi"/>
          <w:color w:val="auto"/>
          <w:sz w:val="22"/>
          <w:szCs w:val="22"/>
        </w:rPr>
        <w:t xml:space="preserve"> w podtynkowe monitory kontroli stanu gazów z wbudowanym sygnalizatorem, które umożliwiają odcięcie przepływu, kontrolę ciśnienia oraz sygnalizację awaryjną gazów medycznych. Z monitorów instalacje doprowadzić do ściennych podtynkowych paneli poboru gazu oraz paneli nadłóżkowych.</w:t>
      </w:r>
    </w:p>
    <w:p w14:paraId="2211C682" w14:textId="77777777" w:rsidR="00D51906" w:rsidRPr="00A66BDC" w:rsidRDefault="00D51906" w:rsidP="00A66BDC">
      <w:pPr>
        <w:pStyle w:val="Default"/>
        <w:spacing w:line="276" w:lineRule="auto"/>
        <w:ind w:firstLine="360"/>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Należy przewidzieć instalację paneli gazowo</w:t>
      </w:r>
      <w:r w:rsidR="00A93053">
        <w:rPr>
          <w:rFonts w:asciiTheme="minorHAnsi" w:hAnsiTheme="minorHAnsi" w:cstheme="minorHAnsi"/>
          <w:color w:val="auto"/>
          <w:sz w:val="22"/>
          <w:szCs w:val="22"/>
        </w:rPr>
        <w:t xml:space="preserve">- </w:t>
      </w:r>
      <w:r w:rsidRPr="00A66BDC">
        <w:rPr>
          <w:rFonts w:asciiTheme="minorHAnsi" w:hAnsiTheme="minorHAnsi" w:cstheme="minorHAnsi"/>
          <w:color w:val="auto"/>
          <w:sz w:val="22"/>
          <w:szCs w:val="22"/>
        </w:rPr>
        <w:t>elektrycznych (panele nadłóżkowe</w:t>
      </w:r>
      <w:r w:rsidR="00A93053">
        <w:rPr>
          <w:rFonts w:asciiTheme="minorHAnsi" w:hAnsiTheme="minorHAnsi" w:cstheme="minorHAnsi"/>
          <w:color w:val="auto"/>
          <w:sz w:val="22"/>
          <w:szCs w:val="22"/>
        </w:rPr>
        <w:t xml:space="preserve"> lub pomosty/ kolumny</w:t>
      </w:r>
      <w:r w:rsidRPr="00A66BDC">
        <w:rPr>
          <w:rFonts w:asciiTheme="minorHAnsi" w:hAnsiTheme="minorHAnsi" w:cstheme="minorHAnsi"/>
          <w:color w:val="auto"/>
          <w:sz w:val="22"/>
          <w:szCs w:val="22"/>
        </w:rPr>
        <w:t>) dla każdego pacjenta.</w:t>
      </w:r>
    </w:p>
    <w:p w14:paraId="1EF9332F" w14:textId="77777777" w:rsidR="00D51906" w:rsidRPr="00A66BDC" w:rsidRDefault="00D51906" w:rsidP="00A66BDC">
      <w:pPr>
        <w:pStyle w:val="Default"/>
        <w:spacing w:line="276" w:lineRule="auto"/>
        <w:ind w:firstLine="360"/>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Systemy rurociągowe dla gazów medycznych należy układać nad tynkiem w przestrzeni między stropem, a sufitem podwieszanym. W przypadku braku sufitów podwieszanych instalacje należy układać pod tynkiem.</w:t>
      </w:r>
    </w:p>
    <w:p w14:paraId="592D5043" w14:textId="77777777" w:rsidR="00D51906" w:rsidRPr="00A66BDC" w:rsidRDefault="00D51906" w:rsidP="00A66BDC">
      <w:pPr>
        <w:pStyle w:val="Default"/>
        <w:spacing w:line="276" w:lineRule="auto"/>
        <w:ind w:firstLine="360"/>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Poniżej wykaz pomieszczeń z wyszczególnieniem doprowadzenia gazów medycznych:</w:t>
      </w:r>
    </w:p>
    <w:p w14:paraId="3A6D1167" w14:textId="77777777" w:rsidR="00D51906" w:rsidRDefault="00D51906" w:rsidP="002B65E4">
      <w:pPr>
        <w:pStyle w:val="Default"/>
        <w:numPr>
          <w:ilvl w:val="0"/>
          <w:numId w:val="38"/>
        </w:numPr>
        <w:spacing w:line="276" w:lineRule="auto"/>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we wszystkich pokojach łóżkowych, w panelach nadłóżkowych</w:t>
      </w:r>
      <w:r w:rsidR="00A93053">
        <w:rPr>
          <w:rFonts w:asciiTheme="minorHAnsi" w:hAnsiTheme="minorHAnsi" w:cstheme="minorHAnsi"/>
          <w:color w:val="auto"/>
          <w:sz w:val="22"/>
          <w:szCs w:val="22"/>
        </w:rPr>
        <w:t>/ pomostach/ kolumnach</w:t>
      </w:r>
      <w:r w:rsidRPr="00A66BDC">
        <w:rPr>
          <w:rFonts w:asciiTheme="minorHAnsi" w:hAnsiTheme="minorHAnsi" w:cstheme="minorHAnsi"/>
          <w:color w:val="auto"/>
          <w:sz w:val="22"/>
          <w:szCs w:val="22"/>
        </w:rPr>
        <w:t>: tlen</w:t>
      </w:r>
      <w:r w:rsidR="00A93053">
        <w:rPr>
          <w:rFonts w:asciiTheme="minorHAnsi" w:hAnsiTheme="minorHAnsi" w:cstheme="minorHAnsi"/>
          <w:color w:val="auto"/>
          <w:sz w:val="22"/>
          <w:szCs w:val="22"/>
        </w:rPr>
        <w:t xml:space="preserve">, </w:t>
      </w:r>
      <w:r w:rsidRPr="00A66BDC">
        <w:rPr>
          <w:rFonts w:asciiTheme="minorHAnsi" w:hAnsiTheme="minorHAnsi" w:cstheme="minorHAnsi"/>
          <w:color w:val="auto"/>
          <w:sz w:val="22"/>
          <w:szCs w:val="22"/>
        </w:rPr>
        <w:t>próżnia</w:t>
      </w:r>
      <w:r w:rsidR="00A93053">
        <w:rPr>
          <w:rFonts w:asciiTheme="minorHAnsi" w:hAnsiTheme="minorHAnsi" w:cstheme="minorHAnsi"/>
          <w:color w:val="auto"/>
          <w:sz w:val="22"/>
          <w:szCs w:val="22"/>
        </w:rPr>
        <w:t>, sprężone powietrze</w:t>
      </w:r>
      <w:r w:rsidRPr="00A66BDC">
        <w:rPr>
          <w:rFonts w:asciiTheme="minorHAnsi" w:hAnsiTheme="minorHAnsi" w:cstheme="minorHAnsi"/>
          <w:color w:val="auto"/>
          <w:sz w:val="22"/>
          <w:szCs w:val="22"/>
        </w:rPr>
        <w:t xml:space="preserve"> po jednym punkcie poboru na łóżko</w:t>
      </w:r>
      <w:r w:rsidR="007E425D">
        <w:rPr>
          <w:rFonts w:asciiTheme="minorHAnsi" w:hAnsiTheme="minorHAnsi" w:cstheme="minorHAnsi"/>
          <w:color w:val="auto"/>
          <w:sz w:val="22"/>
          <w:szCs w:val="22"/>
        </w:rPr>
        <w:t>,</w:t>
      </w:r>
    </w:p>
    <w:p w14:paraId="054167F3" w14:textId="77777777" w:rsidR="007E425D" w:rsidRPr="00A66BDC" w:rsidRDefault="001B5EFF" w:rsidP="002B65E4">
      <w:pPr>
        <w:pStyle w:val="Default"/>
        <w:numPr>
          <w:ilvl w:val="0"/>
          <w:numId w:val="3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pomieszczeniach przygotowania pacjenta: </w:t>
      </w:r>
      <w:r w:rsidRPr="00A66BDC">
        <w:rPr>
          <w:rFonts w:asciiTheme="minorHAnsi" w:hAnsiTheme="minorHAnsi" w:cstheme="minorHAnsi"/>
          <w:color w:val="auto"/>
          <w:sz w:val="22"/>
          <w:szCs w:val="22"/>
        </w:rPr>
        <w:t>punkt poboru tlen</w:t>
      </w:r>
      <w:r>
        <w:rPr>
          <w:rFonts w:asciiTheme="minorHAnsi" w:hAnsiTheme="minorHAnsi" w:cstheme="minorHAnsi"/>
          <w:color w:val="auto"/>
          <w:sz w:val="22"/>
          <w:szCs w:val="22"/>
        </w:rPr>
        <w:t>u</w:t>
      </w:r>
      <w:r w:rsidRPr="00A66BDC">
        <w:rPr>
          <w:rFonts w:asciiTheme="minorHAnsi" w:hAnsiTheme="minorHAnsi" w:cstheme="minorHAnsi"/>
          <w:color w:val="auto"/>
          <w:sz w:val="22"/>
          <w:szCs w:val="22"/>
        </w:rPr>
        <w:t>, próżni i sprężone</w:t>
      </w:r>
      <w:r>
        <w:rPr>
          <w:rFonts w:asciiTheme="minorHAnsi" w:hAnsiTheme="minorHAnsi" w:cstheme="minorHAnsi"/>
          <w:color w:val="auto"/>
          <w:sz w:val="22"/>
          <w:szCs w:val="22"/>
        </w:rPr>
        <w:t>go</w:t>
      </w:r>
      <w:r w:rsidRPr="00A66BDC">
        <w:rPr>
          <w:rFonts w:asciiTheme="minorHAnsi" w:hAnsiTheme="minorHAnsi" w:cstheme="minorHAnsi"/>
          <w:color w:val="auto"/>
          <w:sz w:val="22"/>
          <w:szCs w:val="22"/>
        </w:rPr>
        <w:t xml:space="preserve"> powietrz</w:t>
      </w:r>
      <w:r>
        <w:rPr>
          <w:rFonts w:asciiTheme="minorHAnsi" w:hAnsiTheme="minorHAnsi" w:cstheme="minorHAnsi"/>
          <w:color w:val="auto"/>
          <w:sz w:val="22"/>
          <w:szCs w:val="22"/>
        </w:rPr>
        <w:t>a</w:t>
      </w:r>
    </w:p>
    <w:p w14:paraId="393D8C5A" w14:textId="516EDE44" w:rsidR="00D51906" w:rsidRPr="00253163" w:rsidRDefault="00A93053" w:rsidP="00253163">
      <w:pPr>
        <w:pStyle w:val="Default"/>
        <w:numPr>
          <w:ilvl w:val="0"/>
          <w:numId w:val="3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sale operacyjne</w:t>
      </w:r>
      <w:r w:rsidR="00D51906" w:rsidRPr="00A66BDC">
        <w:rPr>
          <w:rFonts w:asciiTheme="minorHAnsi" w:hAnsiTheme="minorHAnsi" w:cstheme="minorHAnsi"/>
          <w:color w:val="auto"/>
          <w:sz w:val="22"/>
          <w:szCs w:val="22"/>
        </w:rPr>
        <w:t>: punkt poboru tlen</w:t>
      </w:r>
      <w:r w:rsidR="007E425D">
        <w:rPr>
          <w:rFonts w:asciiTheme="minorHAnsi" w:hAnsiTheme="minorHAnsi" w:cstheme="minorHAnsi"/>
          <w:color w:val="auto"/>
          <w:sz w:val="22"/>
          <w:szCs w:val="22"/>
        </w:rPr>
        <w:t>u</w:t>
      </w:r>
      <w:r w:rsidR="00D51906" w:rsidRPr="00A66BDC">
        <w:rPr>
          <w:rFonts w:asciiTheme="minorHAnsi" w:hAnsiTheme="minorHAnsi" w:cstheme="minorHAnsi"/>
          <w:color w:val="auto"/>
          <w:sz w:val="22"/>
          <w:szCs w:val="22"/>
        </w:rPr>
        <w:t>, próżni i sprężone</w:t>
      </w:r>
      <w:r w:rsidR="007E425D">
        <w:rPr>
          <w:rFonts w:asciiTheme="minorHAnsi" w:hAnsiTheme="minorHAnsi" w:cstheme="minorHAnsi"/>
          <w:color w:val="auto"/>
          <w:sz w:val="22"/>
          <w:szCs w:val="22"/>
        </w:rPr>
        <w:t>go</w:t>
      </w:r>
      <w:r w:rsidR="00D51906" w:rsidRPr="00A66BDC">
        <w:rPr>
          <w:rFonts w:asciiTheme="minorHAnsi" w:hAnsiTheme="minorHAnsi" w:cstheme="minorHAnsi"/>
          <w:color w:val="auto"/>
          <w:sz w:val="22"/>
          <w:szCs w:val="22"/>
        </w:rPr>
        <w:t xml:space="preserve"> </w:t>
      </w:r>
      <w:r w:rsidR="00D51906" w:rsidRPr="00253163">
        <w:rPr>
          <w:rFonts w:asciiTheme="minorHAnsi" w:hAnsiTheme="minorHAnsi" w:cstheme="minorHAnsi"/>
          <w:color w:val="auto"/>
          <w:sz w:val="22"/>
          <w:szCs w:val="22"/>
        </w:rPr>
        <w:t>powietrz</w:t>
      </w:r>
      <w:r w:rsidR="007E425D" w:rsidRPr="00253163">
        <w:rPr>
          <w:rFonts w:asciiTheme="minorHAnsi" w:hAnsiTheme="minorHAnsi" w:cstheme="minorHAnsi"/>
          <w:color w:val="auto"/>
          <w:sz w:val="22"/>
          <w:szCs w:val="22"/>
        </w:rPr>
        <w:t>a,</w:t>
      </w:r>
      <w:r w:rsidR="00253163" w:rsidRPr="00253163">
        <w:rPr>
          <w:rFonts w:asciiTheme="minorHAnsi" w:hAnsiTheme="minorHAnsi" w:cstheme="minorHAnsi"/>
          <w:color w:val="auto"/>
          <w:sz w:val="22"/>
          <w:szCs w:val="22"/>
        </w:rPr>
        <w:t xml:space="preserve"> podtlenek azotu, dwutlenek </w:t>
      </w:r>
      <w:r w:rsidR="003D7939" w:rsidRPr="00253163">
        <w:rPr>
          <w:rFonts w:asciiTheme="minorHAnsi" w:hAnsiTheme="minorHAnsi" w:cstheme="minorHAnsi"/>
          <w:color w:val="auto"/>
          <w:sz w:val="22"/>
          <w:szCs w:val="22"/>
        </w:rPr>
        <w:t>węgla, dodatkowo</w:t>
      </w:r>
      <w:r w:rsidR="007E425D" w:rsidRPr="00253163">
        <w:rPr>
          <w:rFonts w:asciiTheme="minorHAnsi" w:hAnsiTheme="minorHAnsi" w:cstheme="minorHAnsi"/>
          <w:color w:val="auto"/>
          <w:sz w:val="22"/>
          <w:szCs w:val="22"/>
        </w:rPr>
        <w:t xml:space="preserve"> instalacja wyrzutu gazów, wyprowadzona ponad dach</w:t>
      </w:r>
      <w:r w:rsidR="00253163" w:rsidRPr="00253163">
        <w:rPr>
          <w:rFonts w:asciiTheme="minorHAnsi" w:hAnsiTheme="minorHAnsi" w:cstheme="minorHAnsi"/>
          <w:color w:val="auto"/>
          <w:sz w:val="22"/>
          <w:szCs w:val="22"/>
        </w:rPr>
        <w:t>,</w:t>
      </w:r>
    </w:p>
    <w:p w14:paraId="093E1F95" w14:textId="77777777" w:rsidR="00253163" w:rsidRPr="00253163" w:rsidRDefault="00253163" w:rsidP="00253163">
      <w:pPr>
        <w:pStyle w:val="Default"/>
        <w:numPr>
          <w:ilvl w:val="0"/>
          <w:numId w:val="38"/>
        </w:numPr>
        <w:spacing w:line="276" w:lineRule="auto"/>
        <w:jc w:val="both"/>
        <w:rPr>
          <w:rFonts w:asciiTheme="minorHAnsi" w:hAnsiTheme="minorHAnsi" w:cstheme="minorHAnsi"/>
          <w:color w:val="auto"/>
          <w:sz w:val="22"/>
          <w:szCs w:val="22"/>
        </w:rPr>
      </w:pPr>
      <w:r w:rsidRPr="00253163">
        <w:rPr>
          <w:rFonts w:asciiTheme="minorHAnsi" w:hAnsiTheme="minorHAnsi" w:cstheme="minorHAnsi"/>
          <w:color w:val="auto"/>
          <w:sz w:val="22"/>
          <w:szCs w:val="22"/>
        </w:rPr>
        <w:t>pomieszczenia podręcznej sterylizacji: sprężone powietrze napędu narzędzi i odciągu gazów.</w:t>
      </w:r>
    </w:p>
    <w:p w14:paraId="2F4E442A" w14:textId="77777777" w:rsidR="00D51906" w:rsidRDefault="00D51906" w:rsidP="001B5EFF">
      <w:pPr>
        <w:pStyle w:val="Default"/>
        <w:spacing w:line="276" w:lineRule="auto"/>
        <w:ind w:firstLine="360"/>
        <w:jc w:val="both"/>
        <w:rPr>
          <w:rFonts w:asciiTheme="minorHAnsi" w:hAnsiTheme="minorHAnsi" w:cstheme="minorHAnsi"/>
          <w:color w:val="auto"/>
          <w:sz w:val="22"/>
          <w:szCs w:val="22"/>
        </w:rPr>
      </w:pPr>
      <w:r w:rsidRPr="00A66BDC">
        <w:rPr>
          <w:rFonts w:asciiTheme="minorHAnsi" w:hAnsiTheme="minorHAnsi" w:cstheme="minorHAnsi"/>
          <w:color w:val="auto"/>
          <w:sz w:val="22"/>
          <w:szCs w:val="22"/>
        </w:rPr>
        <w:t>Punkty poboru gazów medycznych w pokojach łóżkowych</w:t>
      </w:r>
      <w:r w:rsidR="001B5EFF">
        <w:rPr>
          <w:rFonts w:asciiTheme="minorHAnsi" w:hAnsiTheme="minorHAnsi" w:cstheme="minorHAnsi"/>
          <w:color w:val="auto"/>
          <w:sz w:val="22"/>
          <w:szCs w:val="22"/>
        </w:rPr>
        <w:t xml:space="preserve"> należy zaprojektować </w:t>
      </w:r>
      <w:r w:rsidRPr="00A66BDC">
        <w:rPr>
          <w:rFonts w:asciiTheme="minorHAnsi" w:hAnsiTheme="minorHAnsi" w:cstheme="minorHAnsi"/>
          <w:color w:val="auto"/>
          <w:sz w:val="22"/>
          <w:szCs w:val="22"/>
        </w:rPr>
        <w:t>w panelach gazów medycznych</w:t>
      </w:r>
      <w:r w:rsidR="001B5EFF">
        <w:rPr>
          <w:rFonts w:asciiTheme="minorHAnsi" w:hAnsiTheme="minorHAnsi" w:cstheme="minorHAnsi"/>
          <w:color w:val="auto"/>
          <w:sz w:val="22"/>
          <w:szCs w:val="22"/>
        </w:rPr>
        <w:t xml:space="preserve">, </w:t>
      </w:r>
      <w:r w:rsidRPr="00A66BDC">
        <w:rPr>
          <w:rFonts w:asciiTheme="minorHAnsi" w:hAnsiTheme="minorHAnsi" w:cstheme="minorHAnsi"/>
          <w:color w:val="auto"/>
          <w:sz w:val="22"/>
          <w:szCs w:val="22"/>
        </w:rPr>
        <w:t>zintegrowane z oświetleniem nadłóżkowym i gniazdami wtykowymi w panelu w ilości ustalonej z Zamawiającym w fazie projektu budowlanego.</w:t>
      </w:r>
    </w:p>
    <w:p w14:paraId="6899B91A" w14:textId="22A340EF" w:rsidR="002D5D54" w:rsidRPr="00253163" w:rsidRDefault="00253163" w:rsidP="00253163">
      <w:pPr>
        <w:pStyle w:val="Default"/>
        <w:spacing w:line="276" w:lineRule="auto"/>
        <w:ind w:firstLine="360"/>
        <w:jc w:val="both"/>
        <w:rPr>
          <w:rFonts w:asciiTheme="minorHAnsi" w:hAnsiTheme="minorHAnsi" w:cstheme="minorHAnsi"/>
          <w:color w:val="auto"/>
          <w:sz w:val="22"/>
          <w:szCs w:val="22"/>
        </w:rPr>
      </w:pPr>
      <w:r w:rsidRPr="00253163">
        <w:rPr>
          <w:rFonts w:asciiTheme="minorHAnsi" w:hAnsiTheme="minorHAnsi" w:cstheme="minorHAnsi"/>
          <w:color w:val="auto"/>
          <w:sz w:val="22"/>
          <w:szCs w:val="22"/>
        </w:rPr>
        <w:t xml:space="preserve">Jako </w:t>
      </w:r>
      <w:r w:rsidR="00B61012">
        <w:rPr>
          <w:rFonts w:asciiTheme="minorHAnsi" w:hAnsiTheme="minorHAnsi" w:cstheme="minorHAnsi"/>
          <w:color w:val="auto"/>
          <w:sz w:val="22"/>
          <w:szCs w:val="22"/>
        </w:rPr>
        <w:t xml:space="preserve">podstawowe </w:t>
      </w:r>
      <w:r w:rsidRPr="00253163">
        <w:rPr>
          <w:rFonts w:asciiTheme="minorHAnsi" w:hAnsiTheme="minorHAnsi" w:cstheme="minorHAnsi"/>
          <w:color w:val="auto"/>
          <w:sz w:val="22"/>
          <w:szCs w:val="22"/>
        </w:rPr>
        <w:t>źródło zas</w:t>
      </w:r>
      <w:r w:rsidR="00B61012">
        <w:rPr>
          <w:rFonts w:asciiTheme="minorHAnsi" w:hAnsiTheme="minorHAnsi" w:cstheme="minorHAnsi"/>
          <w:color w:val="auto"/>
          <w:sz w:val="22"/>
          <w:szCs w:val="22"/>
        </w:rPr>
        <w:t>i</w:t>
      </w:r>
      <w:r w:rsidRPr="00253163">
        <w:rPr>
          <w:rFonts w:asciiTheme="minorHAnsi" w:hAnsiTheme="minorHAnsi" w:cstheme="minorHAnsi"/>
          <w:color w:val="auto"/>
          <w:sz w:val="22"/>
          <w:szCs w:val="22"/>
        </w:rPr>
        <w:t>lania w gazy medyczne</w:t>
      </w:r>
      <w:r w:rsidR="00B61012">
        <w:rPr>
          <w:rFonts w:asciiTheme="minorHAnsi" w:hAnsiTheme="minorHAnsi" w:cstheme="minorHAnsi"/>
          <w:color w:val="auto"/>
          <w:sz w:val="22"/>
          <w:szCs w:val="22"/>
        </w:rPr>
        <w:t xml:space="preserve"> (tlen)</w:t>
      </w:r>
      <w:r w:rsidRPr="00253163">
        <w:rPr>
          <w:rFonts w:asciiTheme="minorHAnsi" w:hAnsiTheme="minorHAnsi" w:cstheme="minorHAnsi"/>
          <w:color w:val="auto"/>
          <w:sz w:val="22"/>
          <w:szCs w:val="22"/>
        </w:rPr>
        <w:t xml:space="preserve"> należy przewidzieć </w:t>
      </w:r>
      <w:r w:rsidR="00B61012">
        <w:rPr>
          <w:rFonts w:asciiTheme="minorHAnsi" w:hAnsiTheme="minorHAnsi" w:cstheme="minorHAnsi"/>
          <w:color w:val="auto"/>
          <w:sz w:val="22"/>
          <w:szCs w:val="22"/>
        </w:rPr>
        <w:t xml:space="preserve">koncentrator (generator) tlenu </w:t>
      </w:r>
      <w:r w:rsidR="00B61012" w:rsidRPr="00253163">
        <w:rPr>
          <w:rFonts w:asciiTheme="minorHAnsi" w:hAnsiTheme="minorHAnsi" w:cstheme="minorHAnsi"/>
          <w:color w:val="auto"/>
          <w:sz w:val="22"/>
          <w:szCs w:val="22"/>
        </w:rPr>
        <w:t>wraz z kompleksową instalacją</w:t>
      </w:r>
      <w:r w:rsidR="00B61012">
        <w:rPr>
          <w:rFonts w:asciiTheme="minorHAnsi" w:hAnsiTheme="minorHAnsi" w:cstheme="minorHAnsi"/>
          <w:color w:val="auto"/>
          <w:sz w:val="22"/>
          <w:szCs w:val="22"/>
        </w:rPr>
        <w:t xml:space="preserve"> umożliwiającą przejście na źródło zapasowe </w:t>
      </w:r>
      <w:r w:rsidR="00365E41">
        <w:rPr>
          <w:rFonts w:asciiTheme="minorHAnsi" w:hAnsiTheme="minorHAnsi" w:cstheme="minorHAnsi"/>
          <w:color w:val="auto"/>
          <w:sz w:val="22"/>
          <w:szCs w:val="22"/>
        </w:rPr>
        <w:t>i/</w:t>
      </w:r>
      <w:r w:rsidR="00B61012">
        <w:rPr>
          <w:rFonts w:asciiTheme="minorHAnsi" w:hAnsiTheme="minorHAnsi" w:cstheme="minorHAnsi"/>
          <w:color w:val="auto"/>
          <w:sz w:val="22"/>
          <w:szCs w:val="22"/>
        </w:rPr>
        <w:t>lub awaryjne. Jako zapasowe</w:t>
      </w:r>
      <w:r w:rsidR="00365E41">
        <w:rPr>
          <w:rFonts w:asciiTheme="minorHAnsi" w:hAnsiTheme="minorHAnsi" w:cstheme="minorHAnsi"/>
          <w:color w:val="auto"/>
          <w:sz w:val="22"/>
          <w:szCs w:val="22"/>
        </w:rPr>
        <w:t xml:space="preserve"> i awaryjne</w:t>
      </w:r>
      <w:r w:rsidR="00B61012">
        <w:rPr>
          <w:rFonts w:asciiTheme="minorHAnsi" w:hAnsiTheme="minorHAnsi" w:cstheme="minorHAnsi"/>
          <w:color w:val="auto"/>
          <w:sz w:val="22"/>
          <w:szCs w:val="22"/>
        </w:rPr>
        <w:t xml:space="preserve"> źródło</w:t>
      </w:r>
      <w:r w:rsidR="00B61012" w:rsidRPr="00253163">
        <w:rPr>
          <w:rFonts w:asciiTheme="minorHAnsi" w:hAnsiTheme="minorHAnsi" w:cstheme="minorHAnsi"/>
          <w:color w:val="auto"/>
          <w:sz w:val="22"/>
          <w:szCs w:val="22"/>
        </w:rPr>
        <w:t xml:space="preserve"> </w:t>
      </w:r>
      <w:r w:rsidR="00B61012">
        <w:rPr>
          <w:rFonts w:asciiTheme="minorHAnsi" w:hAnsiTheme="minorHAnsi" w:cstheme="minorHAnsi"/>
          <w:color w:val="auto"/>
          <w:sz w:val="22"/>
          <w:szCs w:val="22"/>
        </w:rPr>
        <w:t xml:space="preserve">zasilania </w:t>
      </w:r>
      <w:r w:rsidR="00B61012" w:rsidRPr="00253163">
        <w:rPr>
          <w:rFonts w:asciiTheme="minorHAnsi" w:hAnsiTheme="minorHAnsi" w:cstheme="minorHAnsi"/>
          <w:color w:val="auto"/>
          <w:sz w:val="22"/>
          <w:szCs w:val="22"/>
        </w:rPr>
        <w:t>w gazy medyczne</w:t>
      </w:r>
      <w:r w:rsidR="00B61012">
        <w:rPr>
          <w:rFonts w:asciiTheme="minorHAnsi" w:hAnsiTheme="minorHAnsi" w:cstheme="minorHAnsi"/>
          <w:color w:val="auto"/>
          <w:sz w:val="22"/>
          <w:szCs w:val="22"/>
        </w:rPr>
        <w:t xml:space="preserve"> (tlen) </w:t>
      </w:r>
      <w:r w:rsidR="00365E41">
        <w:rPr>
          <w:rFonts w:asciiTheme="minorHAnsi" w:hAnsiTheme="minorHAnsi" w:cstheme="minorHAnsi"/>
          <w:color w:val="auto"/>
          <w:sz w:val="22"/>
          <w:szCs w:val="22"/>
        </w:rPr>
        <w:t xml:space="preserve">należy przewidzieć </w:t>
      </w:r>
      <w:r w:rsidR="003D7939" w:rsidRPr="00253163">
        <w:rPr>
          <w:rFonts w:asciiTheme="minorHAnsi" w:hAnsiTheme="minorHAnsi" w:cstheme="minorHAnsi"/>
          <w:color w:val="auto"/>
          <w:sz w:val="22"/>
          <w:szCs w:val="22"/>
        </w:rPr>
        <w:t>stacje rozprężania z butli</w:t>
      </w:r>
      <w:r w:rsidR="003D7939">
        <w:rPr>
          <w:rFonts w:asciiTheme="minorHAnsi" w:hAnsiTheme="minorHAnsi" w:cstheme="minorHAnsi"/>
          <w:color w:val="auto"/>
          <w:sz w:val="22"/>
          <w:szCs w:val="22"/>
        </w:rPr>
        <w:t xml:space="preserve"> w</w:t>
      </w:r>
      <w:r w:rsidRPr="00253163">
        <w:rPr>
          <w:rFonts w:asciiTheme="minorHAnsi" w:hAnsiTheme="minorHAnsi" w:cstheme="minorHAnsi"/>
          <w:color w:val="auto"/>
          <w:sz w:val="22"/>
          <w:szCs w:val="22"/>
        </w:rPr>
        <w:t>raz z kompleksową instalacją (w tym butlami). Pomieszczenia techniczne gazów medycznych należy wyposażyć we wszelkie niezbędne urządzenia i materiały (sprężarki, butle itp.).</w:t>
      </w:r>
    </w:p>
    <w:p w14:paraId="6C5EFCF9" w14:textId="77777777" w:rsidR="008C0697" w:rsidRPr="008C0697" w:rsidRDefault="008C0697" w:rsidP="002739E6">
      <w:pPr>
        <w:pStyle w:val="Akapitzlist"/>
        <w:numPr>
          <w:ilvl w:val="0"/>
          <w:numId w:val="42"/>
        </w:numPr>
        <w:rPr>
          <w:rFonts w:asciiTheme="minorHAnsi" w:hAnsiTheme="minorHAnsi" w:cstheme="minorHAnsi"/>
          <w:b/>
          <w:vanish/>
          <w:color w:val="00B050"/>
          <w:sz w:val="22"/>
          <w:szCs w:val="22"/>
        </w:rPr>
      </w:pPr>
    </w:p>
    <w:p w14:paraId="131BD731" w14:textId="77777777" w:rsidR="008C0697" w:rsidRPr="008C0697" w:rsidRDefault="008C0697" w:rsidP="002739E6">
      <w:pPr>
        <w:pStyle w:val="Akapitzlist"/>
        <w:numPr>
          <w:ilvl w:val="0"/>
          <w:numId w:val="42"/>
        </w:numPr>
        <w:rPr>
          <w:rFonts w:asciiTheme="minorHAnsi" w:hAnsiTheme="minorHAnsi" w:cstheme="minorHAnsi"/>
          <w:b/>
          <w:vanish/>
          <w:color w:val="00B050"/>
          <w:sz w:val="22"/>
          <w:szCs w:val="22"/>
        </w:rPr>
      </w:pPr>
    </w:p>
    <w:p w14:paraId="2E1B3AA9" w14:textId="77777777" w:rsidR="008C0697" w:rsidRPr="008C0697" w:rsidRDefault="008C0697" w:rsidP="002739E6">
      <w:pPr>
        <w:pStyle w:val="Akapitzlist"/>
        <w:numPr>
          <w:ilvl w:val="1"/>
          <w:numId w:val="42"/>
        </w:numPr>
        <w:rPr>
          <w:rFonts w:asciiTheme="minorHAnsi" w:hAnsiTheme="minorHAnsi" w:cstheme="minorHAnsi"/>
          <w:b/>
          <w:vanish/>
          <w:color w:val="00B050"/>
          <w:sz w:val="22"/>
          <w:szCs w:val="22"/>
        </w:rPr>
      </w:pPr>
    </w:p>
    <w:p w14:paraId="65A62049" w14:textId="77777777" w:rsidR="008C0697" w:rsidRPr="008C0697" w:rsidRDefault="008C0697" w:rsidP="002739E6">
      <w:pPr>
        <w:pStyle w:val="Akapitzlist"/>
        <w:numPr>
          <w:ilvl w:val="1"/>
          <w:numId w:val="42"/>
        </w:numPr>
        <w:rPr>
          <w:rFonts w:asciiTheme="minorHAnsi" w:hAnsiTheme="minorHAnsi" w:cstheme="minorHAnsi"/>
          <w:b/>
          <w:vanish/>
          <w:color w:val="00B050"/>
          <w:sz w:val="22"/>
          <w:szCs w:val="22"/>
        </w:rPr>
      </w:pPr>
    </w:p>
    <w:p w14:paraId="313187E2" w14:textId="77777777" w:rsidR="008C0697" w:rsidRPr="008C0697" w:rsidRDefault="008C0697" w:rsidP="002739E6">
      <w:pPr>
        <w:pStyle w:val="Akapitzlist"/>
        <w:numPr>
          <w:ilvl w:val="1"/>
          <w:numId w:val="42"/>
        </w:numPr>
        <w:rPr>
          <w:rFonts w:asciiTheme="minorHAnsi" w:hAnsiTheme="minorHAnsi" w:cstheme="minorHAnsi"/>
          <w:b/>
          <w:vanish/>
          <w:color w:val="00B050"/>
          <w:sz w:val="22"/>
          <w:szCs w:val="22"/>
        </w:rPr>
      </w:pPr>
    </w:p>
    <w:p w14:paraId="5436AA23" w14:textId="77777777" w:rsidR="008C0697" w:rsidRPr="008C0697" w:rsidRDefault="008C0697" w:rsidP="002739E6">
      <w:pPr>
        <w:pStyle w:val="Akapitzlist"/>
        <w:numPr>
          <w:ilvl w:val="1"/>
          <w:numId w:val="42"/>
        </w:numPr>
        <w:rPr>
          <w:rFonts w:asciiTheme="minorHAnsi" w:hAnsiTheme="minorHAnsi" w:cstheme="minorHAnsi"/>
          <w:b/>
          <w:vanish/>
          <w:color w:val="00B050"/>
          <w:sz w:val="22"/>
          <w:szCs w:val="22"/>
        </w:rPr>
      </w:pPr>
    </w:p>
    <w:p w14:paraId="5029F407" w14:textId="77777777" w:rsidR="008C0697" w:rsidRPr="008C0697" w:rsidRDefault="008C0697" w:rsidP="002739E6">
      <w:pPr>
        <w:pStyle w:val="Akapitzlist"/>
        <w:numPr>
          <w:ilvl w:val="1"/>
          <w:numId w:val="42"/>
        </w:numPr>
        <w:rPr>
          <w:rFonts w:asciiTheme="minorHAnsi" w:hAnsiTheme="minorHAnsi" w:cstheme="minorHAnsi"/>
          <w:b/>
          <w:vanish/>
          <w:color w:val="00B050"/>
          <w:sz w:val="22"/>
          <w:szCs w:val="22"/>
        </w:rPr>
      </w:pPr>
    </w:p>
    <w:p w14:paraId="74839F49" w14:textId="77777777" w:rsidR="008C0697" w:rsidRPr="008C0697" w:rsidRDefault="008C0697" w:rsidP="002739E6">
      <w:pPr>
        <w:pStyle w:val="Akapitzlist"/>
        <w:numPr>
          <w:ilvl w:val="2"/>
          <w:numId w:val="42"/>
        </w:numPr>
        <w:rPr>
          <w:rFonts w:asciiTheme="minorHAnsi" w:hAnsiTheme="minorHAnsi" w:cstheme="minorHAnsi"/>
          <w:b/>
          <w:vanish/>
          <w:color w:val="00B050"/>
          <w:sz w:val="22"/>
          <w:szCs w:val="22"/>
        </w:rPr>
      </w:pPr>
    </w:p>
    <w:p w14:paraId="78829F30" w14:textId="77777777" w:rsidR="00D51906" w:rsidRPr="00D51906" w:rsidRDefault="00D51906" w:rsidP="00D51906">
      <w:pPr>
        <w:outlineLvl w:val="1"/>
        <w:rPr>
          <w:rFonts w:asciiTheme="minorHAnsi" w:hAnsiTheme="minorHAnsi" w:cstheme="minorHAnsi"/>
          <w:b/>
          <w:sz w:val="22"/>
          <w:szCs w:val="22"/>
          <w:highlight w:val="red"/>
        </w:rPr>
      </w:pPr>
    </w:p>
    <w:p w14:paraId="4621F564" w14:textId="77777777" w:rsidR="00D51906" w:rsidRPr="00406027" w:rsidRDefault="008C0697" w:rsidP="002739E6">
      <w:pPr>
        <w:pStyle w:val="Akapitzlist"/>
        <w:numPr>
          <w:ilvl w:val="2"/>
          <w:numId w:val="42"/>
        </w:numPr>
        <w:jc w:val="both"/>
        <w:outlineLvl w:val="1"/>
        <w:rPr>
          <w:rFonts w:asciiTheme="minorHAnsi" w:hAnsiTheme="minorHAnsi" w:cstheme="minorHAnsi"/>
          <w:b/>
          <w:sz w:val="22"/>
          <w:szCs w:val="22"/>
        </w:rPr>
      </w:pPr>
      <w:bookmarkStart w:id="94" w:name="_Toc54952038"/>
      <w:r w:rsidRPr="00406027">
        <w:rPr>
          <w:rFonts w:asciiTheme="minorHAnsi" w:hAnsiTheme="minorHAnsi" w:cstheme="minorHAnsi"/>
          <w:b/>
          <w:sz w:val="22"/>
          <w:szCs w:val="22"/>
        </w:rPr>
        <w:t>Wymagania dotyczące instalacji elektrycznych i niskoprądowych</w:t>
      </w:r>
      <w:bookmarkEnd w:id="94"/>
    </w:p>
    <w:p w14:paraId="1FCFC809"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W związku z rozbudową istniejącego obiektu, istniejące instalacje elektryczne budynku głównego, które wymagać będą przebudowy, należy przeprojektować. W związku z tym, w budynku głównym, w części przebudowywanej, instalację oświetleniową i instalację gniazd wtykowych należy przeprojektować. </w:t>
      </w:r>
    </w:p>
    <w:p w14:paraId="0139B86C"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W projektowanej rozbudowie należy przewidzieć nową instalację elektryczną i niskoprądową.</w:t>
      </w:r>
    </w:p>
    <w:p w14:paraId="1E64AEB9" w14:textId="77777777" w:rsid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Przewody układać podtynkowo (5 mm minimalna warstwa tynku). W pomieszczeniach komunikacji ogólnej, gdzie przewiduje się sufit podwieszany, przewody układać na korytkach kablowych. W pomieszczeniach z sufitem podwieszanym przewody od koryt kablowych do opraw oświetleniowych układać </w:t>
      </w:r>
      <w:r w:rsidRPr="00406027">
        <w:rPr>
          <w:rFonts w:asciiTheme="minorHAnsi" w:hAnsiTheme="minorHAnsi" w:cstheme="minorHAnsi"/>
          <w:color w:val="auto"/>
          <w:sz w:val="22"/>
          <w:szCs w:val="22"/>
        </w:rPr>
        <w:lastRenderedPageBreak/>
        <w:t xml:space="preserve">w rurkach giętkich. Do celów oświetlenia ogólnego przewiduje się oprawy </w:t>
      </w:r>
      <w:proofErr w:type="spellStart"/>
      <w:r w:rsidRPr="00406027">
        <w:rPr>
          <w:rFonts w:asciiTheme="minorHAnsi" w:hAnsiTheme="minorHAnsi" w:cstheme="minorHAnsi"/>
          <w:color w:val="auto"/>
          <w:sz w:val="22"/>
          <w:szCs w:val="22"/>
        </w:rPr>
        <w:t>ledowe</w:t>
      </w:r>
      <w:proofErr w:type="spellEnd"/>
      <w:r w:rsidRPr="00406027">
        <w:rPr>
          <w:rFonts w:asciiTheme="minorHAnsi" w:hAnsiTheme="minorHAnsi" w:cstheme="minorHAnsi"/>
          <w:color w:val="auto"/>
          <w:sz w:val="22"/>
          <w:szCs w:val="22"/>
        </w:rPr>
        <w:t xml:space="preserve"> montowane na stropie zasadniczym lub w suficie podwieszanym, w zależności od pomieszczenia, wyposażone w osprzęt elektroniczny. Łączniki we wszystkich pomieszczeniach montować na wysokości h= 1,1 m. W łazienkach stosować osprzęt </w:t>
      </w:r>
      <w:proofErr w:type="spellStart"/>
      <w:r w:rsidRPr="00406027">
        <w:rPr>
          <w:rFonts w:asciiTheme="minorHAnsi" w:hAnsiTheme="minorHAnsi" w:cstheme="minorHAnsi"/>
          <w:color w:val="auto"/>
          <w:sz w:val="22"/>
          <w:szCs w:val="22"/>
        </w:rPr>
        <w:t>bryzgoszczelny</w:t>
      </w:r>
      <w:proofErr w:type="spellEnd"/>
      <w:r w:rsidRPr="00406027">
        <w:rPr>
          <w:rFonts w:asciiTheme="minorHAnsi" w:hAnsiTheme="minorHAnsi" w:cstheme="minorHAnsi"/>
          <w:color w:val="auto"/>
          <w:sz w:val="22"/>
          <w:szCs w:val="22"/>
        </w:rPr>
        <w:t>. Wentylatory kanałowe (załączane razem z oświetleniem lub załączane osobnym łącznikiem) zasilać z obwodów oświ</w:t>
      </w:r>
      <w:r w:rsidR="002D5D54">
        <w:rPr>
          <w:rFonts w:asciiTheme="minorHAnsi" w:hAnsiTheme="minorHAnsi" w:cstheme="minorHAnsi"/>
          <w:color w:val="auto"/>
          <w:sz w:val="22"/>
          <w:szCs w:val="22"/>
        </w:rPr>
        <w:t>etleniowych danych pomieszczeń.</w:t>
      </w:r>
    </w:p>
    <w:p w14:paraId="178FBE7C" w14:textId="77777777" w:rsidR="002D5D54" w:rsidRDefault="002D5D54" w:rsidP="00406027">
      <w:pPr>
        <w:pStyle w:val="Default"/>
        <w:spacing w:line="276" w:lineRule="auto"/>
        <w:ind w:firstLine="360"/>
        <w:jc w:val="both"/>
        <w:rPr>
          <w:rFonts w:asciiTheme="minorHAnsi" w:hAnsiTheme="minorHAnsi" w:cstheme="minorHAnsi"/>
          <w:color w:val="auto"/>
          <w:sz w:val="22"/>
          <w:szCs w:val="22"/>
        </w:rPr>
      </w:pPr>
    </w:p>
    <w:p w14:paraId="008B60C6" w14:textId="77777777" w:rsidR="002D5D54" w:rsidRPr="002D5D54" w:rsidRDefault="002D5D54" w:rsidP="002D5D54">
      <w:pPr>
        <w:pStyle w:val="Akapitzlist"/>
        <w:numPr>
          <w:ilvl w:val="2"/>
          <w:numId w:val="45"/>
        </w:numPr>
        <w:spacing w:before="60" w:after="60" w:line="276" w:lineRule="auto"/>
        <w:jc w:val="both"/>
        <w:outlineLvl w:val="2"/>
        <w:rPr>
          <w:rFonts w:asciiTheme="minorHAnsi" w:hAnsiTheme="minorHAnsi" w:cstheme="minorHAnsi"/>
          <w:b/>
          <w:vanish/>
          <w:sz w:val="22"/>
          <w:szCs w:val="22"/>
        </w:rPr>
      </w:pPr>
      <w:bookmarkStart w:id="95" w:name="_Toc54952039"/>
      <w:bookmarkEnd w:id="95"/>
    </w:p>
    <w:p w14:paraId="7E0C2CDB" w14:textId="77777777" w:rsidR="002D5D54" w:rsidRPr="008C0697" w:rsidRDefault="002D5D54"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96" w:name="_Toc54952040"/>
      <w:r w:rsidRPr="008C0697">
        <w:rPr>
          <w:rFonts w:asciiTheme="minorHAnsi" w:hAnsiTheme="minorHAnsi" w:cstheme="minorHAnsi"/>
          <w:b/>
          <w:sz w:val="22"/>
          <w:szCs w:val="22"/>
        </w:rPr>
        <w:t>Zasilanie w energię elektryczną projektowanego budynku</w:t>
      </w:r>
      <w:bookmarkEnd w:id="96"/>
      <w:r w:rsidRPr="008C0697">
        <w:rPr>
          <w:rFonts w:asciiTheme="minorHAnsi" w:hAnsiTheme="minorHAnsi" w:cstheme="minorHAnsi"/>
          <w:b/>
          <w:sz w:val="22"/>
          <w:szCs w:val="22"/>
        </w:rPr>
        <w:t xml:space="preserve"> </w:t>
      </w:r>
    </w:p>
    <w:p w14:paraId="3421DA77" w14:textId="4A1F73F8" w:rsidR="002D5D54" w:rsidRDefault="002D5D54" w:rsidP="002D5D54">
      <w:pPr>
        <w:pStyle w:val="Default"/>
        <w:spacing w:line="276" w:lineRule="auto"/>
        <w:ind w:firstLine="360"/>
        <w:jc w:val="both"/>
        <w:rPr>
          <w:rFonts w:asciiTheme="minorHAnsi" w:hAnsiTheme="minorHAnsi" w:cstheme="minorHAnsi"/>
          <w:color w:val="auto"/>
          <w:sz w:val="22"/>
          <w:szCs w:val="22"/>
        </w:rPr>
      </w:pPr>
      <w:r w:rsidRPr="008C0697">
        <w:rPr>
          <w:rFonts w:asciiTheme="minorHAnsi" w:hAnsiTheme="minorHAnsi" w:cstheme="minorHAnsi"/>
          <w:color w:val="auto"/>
          <w:sz w:val="22"/>
          <w:szCs w:val="22"/>
        </w:rPr>
        <w:t xml:space="preserve">Dla zasilania w energię elektryczną planowanej rozbudowy </w:t>
      </w:r>
      <w:r w:rsidR="003D7939" w:rsidRPr="008C0697">
        <w:rPr>
          <w:rFonts w:asciiTheme="minorHAnsi" w:hAnsiTheme="minorHAnsi" w:cstheme="minorHAnsi"/>
          <w:color w:val="auto"/>
          <w:sz w:val="22"/>
          <w:szCs w:val="22"/>
        </w:rPr>
        <w:t>szpitala przewiduje</w:t>
      </w:r>
      <w:r w:rsidRPr="008C0697">
        <w:rPr>
          <w:rFonts w:asciiTheme="minorHAnsi" w:hAnsiTheme="minorHAnsi" w:cstheme="minorHAnsi"/>
          <w:color w:val="auto"/>
          <w:sz w:val="22"/>
          <w:szCs w:val="22"/>
        </w:rPr>
        <w:t xml:space="preserve"> się zasilanie z istniejącej stacji transformatorowej "SZPITAL" nr 2-0726. Na etapie projektowania należy wystąpić do zakładu energetycznego o zwiększenie mocy dla projektowanej rozbudowy, wynikającej z bilansu mocy sporządzonego przez Projektanta. Ze względu na </w:t>
      </w:r>
      <w:proofErr w:type="gramStart"/>
      <w:r w:rsidRPr="008C0697">
        <w:rPr>
          <w:rFonts w:asciiTheme="minorHAnsi" w:hAnsiTheme="minorHAnsi" w:cstheme="minorHAnsi"/>
          <w:color w:val="auto"/>
          <w:sz w:val="22"/>
          <w:szCs w:val="22"/>
        </w:rPr>
        <w:t>całodobową  opiekę</w:t>
      </w:r>
      <w:proofErr w:type="gramEnd"/>
      <w:r w:rsidRPr="008C0697">
        <w:rPr>
          <w:rFonts w:asciiTheme="minorHAnsi" w:hAnsiTheme="minorHAnsi" w:cstheme="minorHAnsi"/>
          <w:color w:val="auto"/>
          <w:sz w:val="22"/>
          <w:szCs w:val="22"/>
        </w:rPr>
        <w:t xml:space="preserve"> medyczną przewiduje się rezerwacje mocy gwarantowanej z zespołu prądotwórczego wyposażonego w układ SZR i </w:t>
      </w:r>
      <w:proofErr w:type="spellStart"/>
      <w:r w:rsidRPr="008C0697">
        <w:rPr>
          <w:rFonts w:asciiTheme="minorHAnsi" w:hAnsiTheme="minorHAnsi" w:cstheme="minorHAnsi"/>
          <w:color w:val="auto"/>
          <w:sz w:val="22"/>
          <w:szCs w:val="22"/>
        </w:rPr>
        <w:t>samostart</w:t>
      </w:r>
      <w:proofErr w:type="spellEnd"/>
      <w:r w:rsidRPr="008C0697">
        <w:rPr>
          <w:rFonts w:asciiTheme="minorHAnsi" w:hAnsiTheme="minorHAnsi" w:cstheme="minorHAnsi"/>
          <w:color w:val="auto"/>
          <w:sz w:val="22"/>
          <w:szCs w:val="22"/>
        </w:rPr>
        <w:t>. Dla projektowanego obiektu należy zaprojektować nowy agregat prądotwórczy o odpowiedniej mocy, którego lokalizację należy określić na etapie projektowania. Agregat będzie rezerwował moc dla urządzeń, dla których podtrzymanie napięcia podczas jego zaniku jest niezbędne.</w:t>
      </w:r>
    </w:p>
    <w:p w14:paraId="11C6C918" w14:textId="77777777" w:rsidR="002D5D54" w:rsidRPr="008C0697" w:rsidRDefault="002D5D54" w:rsidP="002D5D54">
      <w:pPr>
        <w:pStyle w:val="Default"/>
        <w:spacing w:line="276" w:lineRule="auto"/>
        <w:ind w:firstLine="360"/>
        <w:jc w:val="both"/>
        <w:rPr>
          <w:rFonts w:asciiTheme="minorHAnsi" w:hAnsiTheme="minorHAnsi" w:cstheme="minorHAnsi"/>
          <w:color w:val="auto"/>
          <w:sz w:val="22"/>
          <w:szCs w:val="22"/>
        </w:rPr>
      </w:pPr>
    </w:p>
    <w:p w14:paraId="121D6A99" w14:textId="77777777" w:rsidR="002D5D54" w:rsidRPr="008C0697" w:rsidRDefault="002D5D54"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97" w:name="_Toc54952041"/>
      <w:r w:rsidRPr="008C0697">
        <w:rPr>
          <w:rFonts w:asciiTheme="minorHAnsi" w:hAnsiTheme="minorHAnsi" w:cstheme="minorHAnsi"/>
          <w:b/>
          <w:sz w:val="22"/>
          <w:szCs w:val="22"/>
        </w:rPr>
        <w:t>Rozdzielnica główna RG i agregat</w:t>
      </w:r>
      <w:bookmarkEnd w:id="97"/>
    </w:p>
    <w:p w14:paraId="0D8F30FF" w14:textId="77777777" w:rsidR="002D5D54" w:rsidRPr="008C0697" w:rsidRDefault="002D5D54" w:rsidP="002D5D54">
      <w:pPr>
        <w:pStyle w:val="Default"/>
        <w:spacing w:line="276" w:lineRule="auto"/>
        <w:ind w:firstLine="360"/>
        <w:jc w:val="both"/>
        <w:rPr>
          <w:rFonts w:asciiTheme="minorHAnsi" w:hAnsiTheme="minorHAnsi" w:cstheme="minorHAnsi"/>
          <w:color w:val="auto"/>
          <w:sz w:val="22"/>
          <w:szCs w:val="22"/>
        </w:rPr>
      </w:pPr>
      <w:r w:rsidRPr="008C0697">
        <w:rPr>
          <w:rFonts w:asciiTheme="minorHAnsi" w:hAnsiTheme="minorHAnsi" w:cstheme="minorHAnsi"/>
          <w:color w:val="auto"/>
          <w:sz w:val="22"/>
          <w:szCs w:val="22"/>
        </w:rPr>
        <w:t xml:space="preserve">Dla potrzeb zasilania planowanej rozbudowy przewiduje się wybudowanie rozdzielnicy głównej sekcjonowanej RG. Rozdzielnicę tę projektuje się zlokalizować w pomieszczeniu technicznym na poziomie parteru. Rozdzielnica główna RG zasilana będzie ze stacji transformatorowej "SZPITAL" nr 2-0726. Kable stosownie do potrzeb zostaną dobrane na etapie projektu. Rozdzielnica główna </w:t>
      </w:r>
      <w:proofErr w:type="gramStart"/>
      <w:r w:rsidRPr="008C0697">
        <w:rPr>
          <w:rFonts w:asciiTheme="minorHAnsi" w:hAnsiTheme="minorHAnsi" w:cstheme="minorHAnsi"/>
          <w:color w:val="auto"/>
          <w:sz w:val="22"/>
          <w:szCs w:val="22"/>
        </w:rPr>
        <w:t>RG  podzielona</w:t>
      </w:r>
      <w:proofErr w:type="gramEnd"/>
      <w:r w:rsidRPr="008C0697">
        <w:rPr>
          <w:rFonts w:asciiTheme="minorHAnsi" w:hAnsiTheme="minorHAnsi" w:cstheme="minorHAnsi"/>
          <w:color w:val="auto"/>
          <w:sz w:val="22"/>
          <w:szCs w:val="22"/>
        </w:rPr>
        <w:t xml:space="preserve"> będzie na dwie sekcje, z sekcji 2 zasilane będą wydzielone obwody wymag</w:t>
      </w:r>
      <w:r>
        <w:rPr>
          <w:rFonts w:asciiTheme="minorHAnsi" w:hAnsiTheme="minorHAnsi" w:cstheme="minorHAnsi"/>
          <w:color w:val="auto"/>
          <w:sz w:val="22"/>
          <w:szCs w:val="22"/>
        </w:rPr>
        <w:t xml:space="preserve">ające ciągłej dostawy energii. </w:t>
      </w:r>
      <w:r w:rsidRPr="008C0697">
        <w:rPr>
          <w:rFonts w:asciiTheme="minorHAnsi" w:hAnsiTheme="minorHAnsi" w:cstheme="minorHAnsi"/>
          <w:color w:val="auto"/>
          <w:sz w:val="22"/>
          <w:szCs w:val="22"/>
        </w:rPr>
        <w:t>W normalnych warunkach zasilania obydwie sekcje zasilane będą z zasilania podstawowego, a w przypadku awarii zasilania (dostawy energii) obwody wymagające ciągłej dostawy energii elektrycznej zapewniać będzie agregat prądotwórczy, zlokalizowany w pobliżu źródła zasilania.</w:t>
      </w:r>
    </w:p>
    <w:p w14:paraId="49577011" w14:textId="77777777" w:rsidR="002D5D54" w:rsidRPr="008C0697" w:rsidRDefault="002D5D54" w:rsidP="002D5D54">
      <w:pPr>
        <w:pStyle w:val="Default"/>
        <w:spacing w:line="276" w:lineRule="auto"/>
        <w:ind w:firstLine="360"/>
        <w:jc w:val="both"/>
        <w:rPr>
          <w:rFonts w:asciiTheme="minorHAnsi" w:hAnsiTheme="minorHAnsi" w:cstheme="minorHAnsi"/>
          <w:color w:val="auto"/>
          <w:sz w:val="22"/>
          <w:szCs w:val="22"/>
        </w:rPr>
      </w:pPr>
      <w:r w:rsidRPr="008C0697">
        <w:rPr>
          <w:rFonts w:asciiTheme="minorHAnsi" w:hAnsiTheme="minorHAnsi" w:cstheme="minorHAnsi"/>
          <w:color w:val="auto"/>
          <w:sz w:val="22"/>
          <w:szCs w:val="22"/>
        </w:rPr>
        <w:t xml:space="preserve">W projektowanej rozdzielnicy głównej budynku należy zabudować układ SZR. Z części rezerwowanej rozdzielnicy głównej RG budynku wyprowadzić kabel zasilający cześć rezerwowaną rozdzielnicy. Wydzielone obwody rezerwowane projektowanej rozdzielnicy głównej RG połączyć kablem z zespołem prądotwórczym. Kabel rezerwowany łączący projektowany agregat prądotwórczy z częścią rezerwowaną rozdzielni </w:t>
      </w:r>
      <w:proofErr w:type="gramStart"/>
      <w:r w:rsidRPr="008C0697">
        <w:rPr>
          <w:rFonts w:asciiTheme="minorHAnsi" w:hAnsiTheme="minorHAnsi" w:cstheme="minorHAnsi"/>
          <w:color w:val="auto"/>
          <w:sz w:val="22"/>
          <w:szCs w:val="22"/>
        </w:rPr>
        <w:t>głównej  należy</w:t>
      </w:r>
      <w:proofErr w:type="gramEnd"/>
      <w:r w:rsidRPr="008C0697">
        <w:rPr>
          <w:rFonts w:asciiTheme="minorHAnsi" w:hAnsiTheme="minorHAnsi" w:cstheme="minorHAnsi"/>
          <w:color w:val="auto"/>
          <w:sz w:val="22"/>
          <w:szCs w:val="22"/>
        </w:rPr>
        <w:t xml:space="preserve"> zaprojektować wg potrzeb. Z części rezerwowanej rozdzielnicy głównej budynku RG należy przewidzieć zasilanie urządzeń, dla których wymagane jest rezerwowanie dostaw energii. Układ SZR w rozdzielni głównej budynku w przypadku zaniku napięcia z energetyki zawodowej, powinien przełączyć na zasilanie rezerwowe z agregatu prądotwórczego. Zespół prądotwórczy należy wyposażyć w układ </w:t>
      </w:r>
      <w:proofErr w:type="spellStart"/>
      <w:r w:rsidRPr="008C0697">
        <w:rPr>
          <w:rFonts w:asciiTheme="minorHAnsi" w:hAnsiTheme="minorHAnsi" w:cstheme="minorHAnsi"/>
          <w:color w:val="auto"/>
          <w:sz w:val="22"/>
          <w:szCs w:val="22"/>
        </w:rPr>
        <w:t>samostartu</w:t>
      </w:r>
      <w:proofErr w:type="spellEnd"/>
      <w:r w:rsidRPr="008C0697">
        <w:rPr>
          <w:rFonts w:asciiTheme="minorHAnsi" w:hAnsiTheme="minorHAnsi" w:cstheme="minorHAnsi"/>
          <w:color w:val="auto"/>
          <w:sz w:val="22"/>
          <w:szCs w:val="22"/>
        </w:rPr>
        <w:t xml:space="preserve">. Z części rezerwowanej rozdzielnicy głównej zasilane będą urządzenia, które w przypadku zaniku napięcia muszą mieć podtrzymane napięcie i muszą pracować. Realizację sposobu przełączania zasilania urządzeń, których zasilanie musi być zapewnione podczas zaniku napięcia, na rezerwowe będzie spełniał automatyczny układ SZR. W rozdzielnicy należy umieścić wraz z wyłącznikiem głównym, wyzwalacz wzrostowy, połączony z przyciskami </w:t>
      </w:r>
      <w:proofErr w:type="gramStart"/>
      <w:r w:rsidRPr="008C0697">
        <w:rPr>
          <w:rFonts w:asciiTheme="minorHAnsi" w:hAnsiTheme="minorHAnsi" w:cstheme="minorHAnsi"/>
          <w:color w:val="auto"/>
          <w:sz w:val="22"/>
          <w:szCs w:val="22"/>
        </w:rPr>
        <w:t>ppoż..</w:t>
      </w:r>
      <w:proofErr w:type="gramEnd"/>
      <w:r w:rsidRPr="008C0697">
        <w:rPr>
          <w:rFonts w:asciiTheme="minorHAnsi" w:hAnsiTheme="minorHAnsi" w:cstheme="minorHAnsi"/>
          <w:color w:val="auto"/>
          <w:sz w:val="22"/>
          <w:szCs w:val="22"/>
        </w:rPr>
        <w:t xml:space="preserve"> Naciśnięcie przycisku (po uprzednim zbiciu szybki), powoduje zadziałanie wyzwalacza podnapięciowego i wyłączenie napięcia w całym budynku (za wyjątkiem obwodów rezerwowanych </w:t>
      </w:r>
      <w:proofErr w:type="gramStart"/>
      <w:r w:rsidRPr="008C0697">
        <w:rPr>
          <w:rFonts w:asciiTheme="minorHAnsi" w:hAnsiTheme="minorHAnsi" w:cstheme="minorHAnsi"/>
          <w:color w:val="auto"/>
          <w:sz w:val="22"/>
          <w:szCs w:val="22"/>
        </w:rPr>
        <w:t>P.</w:t>
      </w:r>
      <w:r>
        <w:rPr>
          <w:rFonts w:asciiTheme="minorHAnsi" w:hAnsiTheme="minorHAnsi" w:cstheme="minorHAnsi"/>
          <w:color w:val="auto"/>
          <w:sz w:val="22"/>
          <w:szCs w:val="22"/>
        </w:rPr>
        <w:t>POŻ</w:t>
      </w:r>
      <w:proofErr w:type="gramEnd"/>
      <w:r>
        <w:rPr>
          <w:rFonts w:asciiTheme="minorHAnsi" w:hAnsiTheme="minorHAnsi" w:cstheme="minorHAnsi"/>
          <w:color w:val="auto"/>
          <w:sz w:val="22"/>
          <w:szCs w:val="22"/>
        </w:rPr>
        <w:t xml:space="preserve">) – wyłączenie tych obwodów </w:t>
      </w:r>
      <w:r w:rsidRPr="008C0697">
        <w:rPr>
          <w:rFonts w:asciiTheme="minorHAnsi" w:hAnsiTheme="minorHAnsi" w:cstheme="minorHAnsi"/>
          <w:color w:val="auto"/>
          <w:sz w:val="22"/>
          <w:szCs w:val="22"/>
        </w:rPr>
        <w:t xml:space="preserve">nastąpi przy użyciu przycisku PWPG). Instalacje wyłączników ppoż. należy wykonać przewodami niepalnymi o stosownej wytrzymałości ogniowej. Rozdzielnicę główną należy wykonać jako zespół szaf metalowych zlokalizowanych w wydzielonym pomieszczeniu. Zasilanie rozdzielnicy przewiduje się jako kablowe dolne, a odpływy kablowe górne. </w:t>
      </w:r>
      <w:proofErr w:type="spellStart"/>
      <w:r w:rsidRPr="008C0697">
        <w:rPr>
          <w:rFonts w:asciiTheme="minorHAnsi" w:hAnsiTheme="minorHAnsi" w:cstheme="minorHAnsi"/>
          <w:color w:val="auto"/>
          <w:sz w:val="22"/>
          <w:szCs w:val="22"/>
        </w:rPr>
        <w:t>Oszynowanie</w:t>
      </w:r>
      <w:proofErr w:type="spellEnd"/>
      <w:r w:rsidRPr="008C0697">
        <w:rPr>
          <w:rFonts w:asciiTheme="minorHAnsi" w:hAnsiTheme="minorHAnsi" w:cstheme="minorHAnsi"/>
          <w:color w:val="auto"/>
          <w:sz w:val="22"/>
          <w:szCs w:val="22"/>
        </w:rPr>
        <w:t xml:space="preserve"> rozdzielnicy miedziane. </w:t>
      </w:r>
    </w:p>
    <w:p w14:paraId="3A731651" w14:textId="77777777" w:rsidR="002D5D54" w:rsidRPr="00406027" w:rsidRDefault="002D5D54" w:rsidP="00406027">
      <w:pPr>
        <w:pStyle w:val="Default"/>
        <w:spacing w:line="276" w:lineRule="auto"/>
        <w:ind w:firstLine="360"/>
        <w:jc w:val="both"/>
        <w:rPr>
          <w:rFonts w:asciiTheme="minorHAnsi" w:hAnsiTheme="minorHAnsi" w:cstheme="minorHAnsi"/>
          <w:color w:val="auto"/>
          <w:sz w:val="22"/>
          <w:szCs w:val="22"/>
        </w:rPr>
      </w:pPr>
      <w:r w:rsidRPr="008C0697">
        <w:rPr>
          <w:rFonts w:asciiTheme="minorHAnsi" w:hAnsiTheme="minorHAnsi" w:cstheme="minorHAnsi"/>
          <w:color w:val="auto"/>
          <w:sz w:val="22"/>
          <w:szCs w:val="22"/>
        </w:rPr>
        <w:t xml:space="preserve">Punktem rozdziału energii elektrycznej w planowanym </w:t>
      </w:r>
      <w:proofErr w:type="gramStart"/>
      <w:r w:rsidRPr="008C0697">
        <w:rPr>
          <w:rFonts w:asciiTheme="minorHAnsi" w:hAnsiTheme="minorHAnsi" w:cstheme="minorHAnsi"/>
          <w:color w:val="auto"/>
          <w:sz w:val="22"/>
          <w:szCs w:val="22"/>
        </w:rPr>
        <w:t>budynku  będzie</w:t>
      </w:r>
      <w:proofErr w:type="gramEnd"/>
      <w:r w:rsidRPr="008C0697">
        <w:rPr>
          <w:rFonts w:asciiTheme="minorHAnsi" w:hAnsiTheme="minorHAnsi" w:cstheme="minorHAnsi"/>
          <w:color w:val="auto"/>
          <w:sz w:val="22"/>
          <w:szCs w:val="22"/>
        </w:rPr>
        <w:t xml:space="preserve"> rozdzielnica RG. W projektowanej rozbudowywanej części należy zaproponować tablice rozdzielcze oddziałowe, z których zasilane będą wyszczególnione odbiory. Tablice te również będą podzielone na sekcje rezerwowane i </w:t>
      </w:r>
      <w:r w:rsidRPr="008C0697">
        <w:rPr>
          <w:rFonts w:asciiTheme="minorHAnsi" w:hAnsiTheme="minorHAnsi" w:cstheme="minorHAnsi"/>
          <w:color w:val="auto"/>
          <w:sz w:val="22"/>
          <w:szCs w:val="22"/>
        </w:rPr>
        <w:lastRenderedPageBreak/>
        <w:t xml:space="preserve">nierezerwowane (zasilane wg potrzeb z UPS lub agregatu). Kable zasilające poszczególne tablice należy zabezpieczyć w RG rozłącznikami bezpiecznikowymi. Tablice należy zasilić kablami miedzianymi, przekroje wg potrzeb. Tablice należy lokalizować we wnękach zamykanych drzwiami lub podtynkowo, zabudowane w ścianach. Jako rezerwowe źródło zaopatrzenia w energię elektryczną przewidziano agregat prądotwórczy. Generator prądotwórczy przewiduje się w obudowie wyciszonej. Generator będzie stanowił rezerwowe źródło zasilania i nie będzie zsynchronizowany z siecią Zakładu Elektroenergetycznego. Pracą generatora będzie sterował układ </w:t>
      </w:r>
      <w:proofErr w:type="spellStart"/>
      <w:r w:rsidRPr="008C0697">
        <w:rPr>
          <w:rFonts w:asciiTheme="minorHAnsi" w:hAnsiTheme="minorHAnsi" w:cstheme="minorHAnsi"/>
          <w:color w:val="auto"/>
          <w:sz w:val="22"/>
          <w:szCs w:val="22"/>
        </w:rPr>
        <w:t>samostartu</w:t>
      </w:r>
      <w:proofErr w:type="spellEnd"/>
      <w:r w:rsidRPr="008C0697">
        <w:rPr>
          <w:rFonts w:asciiTheme="minorHAnsi" w:hAnsiTheme="minorHAnsi" w:cstheme="minorHAnsi"/>
          <w:color w:val="auto"/>
          <w:sz w:val="22"/>
          <w:szCs w:val="22"/>
        </w:rPr>
        <w:t xml:space="preserve"> oraz układ SZR.  Zasilanie rozdzielnicy w układzie </w:t>
      </w:r>
      <w:proofErr w:type="gramStart"/>
      <w:r w:rsidRPr="008C0697">
        <w:rPr>
          <w:rFonts w:asciiTheme="minorHAnsi" w:hAnsiTheme="minorHAnsi" w:cstheme="minorHAnsi"/>
          <w:color w:val="auto"/>
          <w:sz w:val="22"/>
          <w:szCs w:val="22"/>
        </w:rPr>
        <w:t>sieciowym  TN</w:t>
      </w:r>
      <w:proofErr w:type="gramEnd"/>
      <w:r w:rsidRPr="008C0697">
        <w:rPr>
          <w:rFonts w:asciiTheme="minorHAnsi" w:hAnsiTheme="minorHAnsi" w:cstheme="minorHAnsi"/>
          <w:color w:val="auto"/>
          <w:sz w:val="22"/>
          <w:szCs w:val="22"/>
        </w:rPr>
        <w:t>-C, a instalacja elektryczna budynku w systemie sieciowym TN-S.</w:t>
      </w:r>
    </w:p>
    <w:p w14:paraId="6C2BE89B" w14:textId="77777777" w:rsidR="00D51906" w:rsidRPr="005A4226" w:rsidRDefault="00D51906" w:rsidP="00D51906">
      <w:pPr>
        <w:pStyle w:val="Akapitzlist"/>
        <w:spacing w:line="276" w:lineRule="auto"/>
        <w:ind w:left="0" w:firstLine="709"/>
        <w:rPr>
          <w:rFonts w:asciiTheme="minorHAnsi" w:hAnsiTheme="minorHAnsi" w:cstheme="minorHAnsi"/>
          <w:color w:val="00B050"/>
          <w:sz w:val="22"/>
          <w:szCs w:val="22"/>
        </w:rPr>
      </w:pPr>
    </w:p>
    <w:p w14:paraId="6B877193" w14:textId="77777777" w:rsidR="00D51906" w:rsidRPr="00406027"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r w:rsidRPr="00406027">
        <w:rPr>
          <w:rFonts w:asciiTheme="minorHAnsi" w:hAnsiTheme="minorHAnsi" w:cstheme="minorHAnsi"/>
          <w:b/>
          <w:sz w:val="22"/>
          <w:szCs w:val="22"/>
        </w:rPr>
        <w:t xml:space="preserve"> </w:t>
      </w:r>
      <w:bookmarkStart w:id="98" w:name="_Toc54952042"/>
      <w:r w:rsidRPr="00406027">
        <w:rPr>
          <w:rFonts w:asciiTheme="minorHAnsi" w:hAnsiTheme="minorHAnsi" w:cstheme="minorHAnsi"/>
          <w:b/>
          <w:sz w:val="22"/>
          <w:szCs w:val="22"/>
        </w:rPr>
        <w:t>Instalacje oświetleniowe.</w:t>
      </w:r>
      <w:bookmarkEnd w:id="98"/>
      <w:r w:rsidRPr="00406027">
        <w:rPr>
          <w:rFonts w:asciiTheme="minorHAnsi" w:hAnsiTheme="minorHAnsi" w:cstheme="minorHAnsi"/>
          <w:b/>
          <w:sz w:val="22"/>
          <w:szCs w:val="22"/>
        </w:rPr>
        <w:t xml:space="preserve"> </w:t>
      </w:r>
    </w:p>
    <w:p w14:paraId="461D0A90"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Należy zaprojektować i wykonać nową instalację oświetleniową, charakteryzujące się następującymi parametrami technicznymi oraz wymogami: </w:t>
      </w:r>
    </w:p>
    <w:p w14:paraId="632B2162"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redukcja zużycia energii - oprawy typu LED </w:t>
      </w:r>
    </w:p>
    <w:p w14:paraId="08AC9C19"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przyjazne dla środowiska, </w:t>
      </w:r>
      <w:proofErr w:type="gramStart"/>
      <w:r w:rsidRPr="00406027">
        <w:rPr>
          <w:rFonts w:asciiTheme="minorHAnsi" w:hAnsiTheme="minorHAnsi" w:cstheme="minorHAnsi"/>
          <w:color w:val="auto"/>
          <w:sz w:val="22"/>
          <w:szCs w:val="22"/>
        </w:rPr>
        <w:t>nie zawierające</w:t>
      </w:r>
      <w:proofErr w:type="gramEnd"/>
      <w:r w:rsidRPr="00406027">
        <w:rPr>
          <w:rFonts w:asciiTheme="minorHAnsi" w:hAnsiTheme="minorHAnsi" w:cstheme="minorHAnsi"/>
          <w:color w:val="auto"/>
          <w:sz w:val="22"/>
          <w:szCs w:val="22"/>
        </w:rPr>
        <w:t xml:space="preserve"> rtęci, lampy całkowicie poddające się recyklingowi, </w:t>
      </w:r>
    </w:p>
    <w:p w14:paraId="60ED2959"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brak tętnienia światła, </w:t>
      </w:r>
    </w:p>
    <w:p w14:paraId="05581301"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zapłon bez efektu migotania światła, </w:t>
      </w:r>
    </w:p>
    <w:p w14:paraId="1EDDAE69"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zastosowane oprawy oświetleniowe winny zapewnić odpowiednią moc światła, zgodną z wytycznymi dla poszczególnych pomieszczeń, miejsc pracy i innych pomieszczeń przeznaczonych na pobyt ludzi.</w:t>
      </w:r>
    </w:p>
    <w:p w14:paraId="3978A998"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Instalacje oświetlenia podstawowego należy wykonać przewodami wg potrzeb. Należy stosować oprawy ze źródłami LED. Należy stosować oprawy modułowe do stropów podwieszanych, </w:t>
      </w:r>
      <w:proofErr w:type="spellStart"/>
      <w:r w:rsidRPr="00406027">
        <w:rPr>
          <w:rFonts w:asciiTheme="minorHAnsi" w:hAnsiTheme="minorHAnsi" w:cstheme="minorHAnsi"/>
          <w:color w:val="auto"/>
          <w:sz w:val="22"/>
          <w:szCs w:val="22"/>
        </w:rPr>
        <w:t>nastropowe</w:t>
      </w:r>
      <w:proofErr w:type="spellEnd"/>
      <w:r w:rsidRPr="00406027">
        <w:rPr>
          <w:rFonts w:asciiTheme="minorHAnsi" w:hAnsiTheme="minorHAnsi" w:cstheme="minorHAnsi"/>
          <w:color w:val="auto"/>
          <w:sz w:val="22"/>
          <w:szCs w:val="22"/>
        </w:rPr>
        <w:t xml:space="preserve"> i naścienne w zależności od charakteru pomieszczenia i jego zabudowy. Należy stosować oprawy o odpowiednim dla danego pomieszczenia stopniu szczelności. </w:t>
      </w:r>
    </w:p>
    <w:p w14:paraId="650EEF94"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Oprawy spełniające funkcję oświetlenia awaryjnego z </w:t>
      </w:r>
      <w:proofErr w:type="spellStart"/>
      <w:r w:rsidRPr="00406027">
        <w:rPr>
          <w:rFonts w:asciiTheme="minorHAnsi" w:hAnsiTheme="minorHAnsi" w:cstheme="minorHAnsi"/>
          <w:color w:val="auto"/>
          <w:sz w:val="22"/>
          <w:szCs w:val="22"/>
        </w:rPr>
        <w:t>ledowym</w:t>
      </w:r>
      <w:proofErr w:type="spellEnd"/>
      <w:r w:rsidRPr="00406027">
        <w:rPr>
          <w:rFonts w:asciiTheme="minorHAnsi" w:hAnsiTheme="minorHAnsi" w:cstheme="minorHAnsi"/>
          <w:color w:val="auto"/>
          <w:sz w:val="22"/>
          <w:szCs w:val="22"/>
        </w:rPr>
        <w:t xml:space="preserve"> źródłem światła powinny być wyposażone w inwertery. Oświetlenie awaryjne powinno charakteryzować się odpowiednim poziomem i równomiernością. Oświetlenie awaryjne musi spełniać wymagania polskich norm oraz stosownych europejskich dyrektyw. Poziom natężenia oświetlenia awaryjnego min. 0,5 </w:t>
      </w:r>
      <w:proofErr w:type="spellStart"/>
      <w:r w:rsidRPr="00406027">
        <w:rPr>
          <w:rFonts w:asciiTheme="minorHAnsi" w:hAnsiTheme="minorHAnsi" w:cstheme="minorHAnsi"/>
          <w:color w:val="auto"/>
          <w:sz w:val="22"/>
          <w:szCs w:val="22"/>
        </w:rPr>
        <w:t>Lx</w:t>
      </w:r>
      <w:proofErr w:type="spellEnd"/>
      <w:r w:rsidRPr="00406027">
        <w:rPr>
          <w:rFonts w:asciiTheme="minorHAnsi" w:hAnsiTheme="minorHAnsi" w:cstheme="minorHAnsi"/>
          <w:color w:val="auto"/>
          <w:sz w:val="22"/>
          <w:szCs w:val="22"/>
        </w:rPr>
        <w:t xml:space="preserve"> przy ścianach zewnętrznych i 1 </w:t>
      </w:r>
      <w:proofErr w:type="spellStart"/>
      <w:r w:rsidRPr="00406027">
        <w:rPr>
          <w:rFonts w:asciiTheme="minorHAnsi" w:hAnsiTheme="minorHAnsi" w:cstheme="minorHAnsi"/>
          <w:color w:val="auto"/>
          <w:sz w:val="22"/>
          <w:szCs w:val="22"/>
        </w:rPr>
        <w:t>Lx</w:t>
      </w:r>
      <w:proofErr w:type="spellEnd"/>
      <w:r w:rsidRPr="00406027">
        <w:rPr>
          <w:rFonts w:asciiTheme="minorHAnsi" w:hAnsiTheme="minorHAnsi" w:cstheme="minorHAnsi"/>
          <w:color w:val="auto"/>
          <w:sz w:val="22"/>
          <w:szCs w:val="22"/>
        </w:rPr>
        <w:t xml:space="preserve"> centralnie przy powierzchni podłogi zgodnie z normą PN-EN 1838 2005 „Zastosowanie oświetlenia Oświetlenie awaryjne”. </w:t>
      </w:r>
    </w:p>
    <w:p w14:paraId="0909E5EC"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Oświetlenie kierunkowe (ewakuacyjne) należy wykonać w postaci stale załączonych opraw podświetlających piktogramy – tryb pracy „na jasno”. W wyniku zaniku napięcia nastąpi zasilenie opraw napięciem z zamontowanej w oprawie baterii (inwertera).</w:t>
      </w:r>
    </w:p>
    <w:p w14:paraId="5BC64A73"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Oświetlenie ewakuacyjne powinno zapewniać dostrzeżenie dróg wyjścia, dostateczną widoczność przeszkód na drogach wyjścia, bezpieczny ruch w kierunku “Do wyjścia” i “Od wyjścia”. Oświetlenie ewakuacyjne powinno również umożliwiać dostrzeżenie punktów alarmowych tj. ręcznych ostrzegaczy pożarowych i sprzętu przeciwpożarowego umieszczonego wzdłuż dróg wyjścia (hydranty itp.). Oprawy kierunkowe należy przewidzieć wzdłuż dróg ewakuacyjnych (tak, aby pokazywały kierunek ewakuacji) oraz nad drzwiami wyjściowymi i nad drzwiami ewakuacyjnymi zgodnie z przepisami. Przy urządzeniach ppoż. należy przewidzieć oprawę, która w przypadku braku napięcia oświetli to miejsce zgodnie z przepisowym natężeniem oświetlenia min. 5lx.</w:t>
      </w:r>
    </w:p>
    <w:p w14:paraId="61231510"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Wszystkie zastosowane oprawy oświetleniowe i kable służące ochronie przeciwpożarowej powinny posiadać odpowiednie atesty i certyfikaty. Znaki ewakuacyjne powinny posiadać certyfikaty CNBOP. Stosować oprawy oświetlenia awaryjnego przystosowane do </w:t>
      </w:r>
      <w:proofErr w:type="spellStart"/>
      <w:r w:rsidRPr="00406027">
        <w:rPr>
          <w:rFonts w:asciiTheme="minorHAnsi" w:hAnsiTheme="minorHAnsi" w:cstheme="minorHAnsi"/>
          <w:color w:val="auto"/>
          <w:sz w:val="22"/>
          <w:szCs w:val="22"/>
        </w:rPr>
        <w:t>autotestu</w:t>
      </w:r>
      <w:proofErr w:type="spellEnd"/>
      <w:r w:rsidRPr="00406027">
        <w:rPr>
          <w:rFonts w:asciiTheme="minorHAnsi" w:hAnsiTheme="minorHAnsi" w:cstheme="minorHAnsi"/>
          <w:color w:val="auto"/>
          <w:sz w:val="22"/>
          <w:szCs w:val="22"/>
        </w:rPr>
        <w:t>.</w:t>
      </w:r>
    </w:p>
    <w:p w14:paraId="19EBE73F" w14:textId="77777777" w:rsidR="00D51906" w:rsidRPr="005A4226" w:rsidRDefault="00D51906" w:rsidP="00A66BDC">
      <w:pPr>
        <w:pStyle w:val="Default"/>
        <w:spacing w:line="276" w:lineRule="auto"/>
        <w:ind w:firstLine="360"/>
        <w:jc w:val="both"/>
        <w:rPr>
          <w:rFonts w:asciiTheme="minorHAnsi" w:hAnsiTheme="minorHAnsi" w:cstheme="minorHAnsi"/>
          <w:color w:val="00B050"/>
          <w:sz w:val="22"/>
          <w:szCs w:val="22"/>
        </w:rPr>
      </w:pPr>
    </w:p>
    <w:p w14:paraId="0A132CF6" w14:textId="77777777" w:rsidR="00D51906" w:rsidRPr="00406027"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r w:rsidRPr="00406027">
        <w:rPr>
          <w:rFonts w:asciiTheme="minorHAnsi" w:hAnsiTheme="minorHAnsi" w:cstheme="minorHAnsi"/>
          <w:b/>
          <w:sz w:val="22"/>
          <w:szCs w:val="22"/>
        </w:rPr>
        <w:t xml:space="preserve"> </w:t>
      </w:r>
      <w:bookmarkStart w:id="99" w:name="_Toc54952043"/>
      <w:r w:rsidRPr="00406027">
        <w:rPr>
          <w:rFonts w:asciiTheme="minorHAnsi" w:hAnsiTheme="minorHAnsi" w:cstheme="minorHAnsi"/>
          <w:b/>
          <w:sz w:val="22"/>
          <w:szCs w:val="22"/>
        </w:rPr>
        <w:t>Instalacje gniazd wtykowych.</w:t>
      </w:r>
      <w:bookmarkEnd w:id="99"/>
      <w:r w:rsidRPr="00406027">
        <w:rPr>
          <w:rFonts w:asciiTheme="minorHAnsi" w:hAnsiTheme="minorHAnsi" w:cstheme="minorHAnsi"/>
          <w:b/>
          <w:sz w:val="22"/>
          <w:szCs w:val="22"/>
        </w:rPr>
        <w:t xml:space="preserve"> </w:t>
      </w:r>
    </w:p>
    <w:p w14:paraId="1CB0A160"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bookmarkStart w:id="100" w:name="_Toc249245158"/>
      <w:r w:rsidRPr="00406027">
        <w:rPr>
          <w:rFonts w:asciiTheme="minorHAnsi" w:hAnsiTheme="minorHAnsi" w:cstheme="minorHAnsi"/>
          <w:color w:val="auto"/>
          <w:sz w:val="22"/>
          <w:szCs w:val="22"/>
        </w:rPr>
        <w:t xml:space="preserve">Do wszystkich pomieszczeń należy zapewnić doprowadzenie instalacji gniazd wtykowych. Przewody układać w korytkach kablowych nad sufitem podwieszanym w części komunikacyjnej </w:t>
      </w:r>
      <w:proofErr w:type="gramStart"/>
      <w:r w:rsidRPr="00406027">
        <w:rPr>
          <w:rFonts w:asciiTheme="minorHAnsi" w:hAnsiTheme="minorHAnsi" w:cstheme="minorHAnsi"/>
          <w:color w:val="auto"/>
          <w:sz w:val="22"/>
          <w:szCs w:val="22"/>
        </w:rPr>
        <w:t>obiektu,</w:t>
      </w:r>
      <w:proofErr w:type="gramEnd"/>
      <w:r w:rsidRPr="00406027">
        <w:rPr>
          <w:rFonts w:asciiTheme="minorHAnsi" w:hAnsiTheme="minorHAnsi" w:cstheme="minorHAnsi"/>
          <w:color w:val="auto"/>
          <w:sz w:val="22"/>
          <w:szCs w:val="22"/>
        </w:rPr>
        <w:t xml:space="preserve"> oraz pod </w:t>
      </w:r>
      <w:r w:rsidRPr="00406027">
        <w:rPr>
          <w:rFonts w:asciiTheme="minorHAnsi" w:hAnsiTheme="minorHAnsi" w:cstheme="minorHAnsi"/>
          <w:color w:val="auto"/>
          <w:sz w:val="22"/>
          <w:szCs w:val="22"/>
        </w:rPr>
        <w:lastRenderedPageBreak/>
        <w:t xml:space="preserve">tynkiem w poszczególnych pomieszczeniach. W pomieszczeniach o podwyższonej wilgotności stosować gniazda </w:t>
      </w:r>
      <w:proofErr w:type="spellStart"/>
      <w:r w:rsidRPr="00406027">
        <w:rPr>
          <w:rFonts w:asciiTheme="minorHAnsi" w:hAnsiTheme="minorHAnsi" w:cstheme="minorHAnsi"/>
          <w:color w:val="auto"/>
          <w:sz w:val="22"/>
          <w:szCs w:val="22"/>
        </w:rPr>
        <w:t>bryzgoszczelne</w:t>
      </w:r>
      <w:proofErr w:type="spellEnd"/>
      <w:r w:rsidRPr="00406027">
        <w:rPr>
          <w:rFonts w:asciiTheme="minorHAnsi" w:hAnsiTheme="minorHAnsi" w:cstheme="minorHAnsi"/>
          <w:color w:val="auto"/>
          <w:sz w:val="22"/>
          <w:szCs w:val="22"/>
        </w:rPr>
        <w:t>, o IP44. Gniazda dla potrzeb porządkowych oraz ogólnego przeznaczenia w pomieszczeniach użytkowych, a także w komunikacji, montować na wysokości h=0,3 m od poziomu wykończonej posadzki. Gniazda w pomieszczeniach higieniczno- sanitarnych montować na wysokości h=1,4 m. W pozostałych pomieszczeniach gniazda montować na wysokości h=1,1 m.</w:t>
      </w:r>
    </w:p>
    <w:p w14:paraId="3F2BA8B5"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Dla pomieszczeń biurowych, dla każdego stanowiska pracy, przewidziano poniższy standard ilościowy:</w:t>
      </w:r>
    </w:p>
    <w:p w14:paraId="08F3F083"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- 1 x gniazdo wtykowe (i 1 x gniazdo </w:t>
      </w:r>
      <w:proofErr w:type="gramStart"/>
      <w:r w:rsidRPr="00406027">
        <w:rPr>
          <w:rFonts w:asciiTheme="minorHAnsi" w:hAnsiTheme="minorHAnsi" w:cstheme="minorHAnsi"/>
          <w:color w:val="auto"/>
          <w:sz w:val="22"/>
          <w:szCs w:val="22"/>
        </w:rPr>
        <w:t>sieciowe)-</w:t>
      </w:r>
      <w:proofErr w:type="gramEnd"/>
      <w:r w:rsidRPr="00406027">
        <w:rPr>
          <w:rFonts w:asciiTheme="minorHAnsi" w:hAnsiTheme="minorHAnsi" w:cstheme="minorHAnsi"/>
          <w:color w:val="auto"/>
          <w:sz w:val="22"/>
          <w:szCs w:val="22"/>
        </w:rPr>
        <w:t>komputer,</w:t>
      </w:r>
    </w:p>
    <w:p w14:paraId="115E9361"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- 1 x gniazdo wtykowe (i 1 x gniazdo </w:t>
      </w:r>
      <w:proofErr w:type="gramStart"/>
      <w:r w:rsidRPr="00406027">
        <w:rPr>
          <w:rFonts w:asciiTheme="minorHAnsi" w:hAnsiTheme="minorHAnsi" w:cstheme="minorHAnsi"/>
          <w:color w:val="auto"/>
          <w:sz w:val="22"/>
          <w:szCs w:val="22"/>
        </w:rPr>
        <w:t>sieciowe)-</w:t>
      </w:r>
      <w:proofErr w:type="gramEnd"/>
      <w:r w:rsidRPr="00406027">
        <w:rPr>
          <w:rFonts w:asciiTheme="minorHAnsi" w:hAnsiTheme="minorHAnsi" w:cstheme="minorHAnsi"/>
          <w:color w:val="auto"/>
          <w:sz w:val="22"/>
          <w:szCs w:val="22"/>
        </w:rPr>
        <w:t>drukarka,</w:t>
      </w:r>
    </w:p>
    <w:p w14:paraId="7448B625"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- 1 x gniazdo wtykowe (inny sprzęt elektroniczny), </w:t>
      </w:r>
    </w:p>
    <w:p w14:paraId="24809557"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- 1 x gniazdo telefoniczne.</w:t>
      </w:r>
    </w:p>
    <w:p w14:paraId="73EDF3A8"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bookmarkStart w:id="101" w:name="_Toc249245157"/>
      <w:r w:rsidRPr="00406027">
        <w:rPr>
          <w:rFonts w:asciiTheme="minorHAnsi" w:hAnsiTheme="minorHAnsi" w:cstheme="minorHAnsi"/>
          <w:color w:val="auto"/>
          <w:sz w:val="22"/>
          <w:szCs w:val="22"/>
        </w:rPr>
        <w:t>Dodatkowo dla każdego pokoju o funkcji biurowej doprowadzić 4 gniazda wtykowe elektryczne.</w:t>
      </w:r>
    </w:p>
    <w:p w14:paraId="0AA9780F"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Obwody wyprowadzać z tablic oddziałowych z odrębnych sekcji i zabezpieczać wyłącznikami różnicowoprądowymi. Stosować przewody miedziane. Przewody prowadzić między gniazdami bez stosowania puszek pośrednich. Poszczególne gniazda muszą być opisane w sposób umożliwiający jednoznaczną identyfikację obwodów we właściwych tablicach </w:t>
      </w:r>
      <w:proofErr w:type="gramStart"/>
      <w:r w:rsidRPr="00406027">
        <w:rPr>
          <w:rFonts w:asciiTheme="minorHAnsi" w:hAnsiTheme="minorHAnsi" w:cstheme="minorHAnsi"/>
          <w:color w:val="auto"/>
          <w:sz w:val="22"/>
          <w:szCs w:val="22"/>
        </w:rPr>
        <w:t>rozdzielczych  oddziałowych</w:t>
      </w:r>
      <w:proofErr w:type="gramEnd"/>
      <w:r w:rsidRPr="00406027">
        <w:rPr>
          <w:rFonts w:asciiTheme="minorHAnsi" w:hAnsiTheme="minorHAnsi" w:cstheme="minorHAnsi"/>
          <w:color w:val="auto"/>
          <w:sz w:val="22"/>
          <w:szCs w:val="22"/>
        </w:rPr>
        <w:t xml:space="preserve">. Urządzenia siłowe i urządzenia związane z wentylacją </w:t>
      </w:r>
      <w:proofErr w:type="gramStart"/>
      <w:r w:rsidRPr="00406027">
        <w:rPr>
          <w:rFonts w:asciiTheme="minorHAnsi" w:hAnsiTheme="minorHAnsi" w:cstheme="minorHAnsi"/>
          <w:color w:val="auto"/>
          <w:sz w:val="22"/>
          <w:szCs w:val="22"/>
        </w:rPr>
        <w:t>i  klimatyzacją</w:t>
      </w:r>
      <w:proofErr w:type="gramEnd"/>
      <w:r w:rsidRPr="00406027">
        <w:rPr>
          <w:rFonts w:asciiTheme="minorHAnsi" w:hAnsiTheme="minorHAnsi" w:cstheme="minorHAnsi"/>
          <w:color w:val="auto"/>
          <w:sz w:val="22"/>
          <w:szCs w:val="22"/>
        </w:rPr>
        <w:t xml:space="preserve"> zasilane będą z rozdzielnicy głównej RG stosownie do wytycznych branżowych.</w:t>
      </w:r>
    </w:p>
    <w:p w14:paraId="226F8D06"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Standard dla pokoi łóżkowych i innych Wykonawca ma obowiązek określić na etapie projektu budowlanego w konsultacji z Zamawiającym.</w:t>
      </w:r>
    </w:p>
    <w:bookmarkEnd w:id="101"/>
    <w:p w14:paraId="2C81F426" w14:textId="77777777" w:rsidR="00D51906" w:rsidRPr="00406027" w:rsidRDefault="00D51906" w:rsidP="00D51906">
      <w:pPr>
        <w:spacing w:line="276" w:lineRule="auto"/>
        <w:rPr>
          <w:rFonts w:asciiTheme="minorHAnsi" w:hAnsiTheme="minorHAnsi" w:cstheme="minorHAnsi"/>
          <w:b/>
          <w:sz w:val="22"/>
          <w:szCs w:val="22"/>
        </w:rPr>
      </w:pPr>
    </w:p>
    <w:p w14:paraId="10802EE6" w14:textId="77777777" w:rsidR="00D51906" w:rsidRPr="00406027"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02" w:name="_Toc54952044"/>
      <w:r w:rsidRPr="00406027">
        <w:rPr>
          <w:rFonts w:asciiTheme="minorHAnsi" w:hAnsiTheme="minorHAnsi" w:cstheme="minorHAnsi"/>
          <w:b/>
          <w:sz w:val="22"/>
          <w:szCs w:val="22"/>
        </w:rPr>
        <w:t>Instalacja ochrony od porażeń i połączenia wyrównawcze</w:t>
      </w:r>
      <w:bookmarkEnd w:id="100"/>
      <w:bookmarkEnd w:id="102"/>
    </w:p>
    <w:p w14:paraId="2093DFE9" w14:textId="77777777" w:rsidR="00D51906" w:rsidRPr="00406027" w:rsidRDefault="00D51906" w:rsidP="00A66BDC">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Należy zaprojektować i wykonać dodatkową ochronę od porażeń prądem elektrycznym.</w:t>
      </w:r>
    </w:p>
    <w:p w14:paraId="6401A384"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Należy zaprojektować i wykonać dodatkową ochronę od porażeń prądem elektrycznym.</w:t>
      </w:r>
    </w:p>
    <w:p w14:paraId="2DEAEFCC"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Ochronie podlegają poniższe elementy:</w:t>
      </w:r>
    </w:p>
    <w:p w14:paraId="28FE2DB7"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bolce ochronne gniazd wtykowych,</w:t>
      </w:r>
    </w:p>
    <w:p w14:paraId="3A2C9FB2"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metalowe korpusy urządzeń,</w:t>
      </w:r>
    </w:p>
    <w:p w14:paraId="5CF73DD0"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metalowe obudowy opraw oświetleniowych.</w:t>
      </w:r>
    </w:p>
    <w:p w14:paraId="140B3FB7"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proofErr w:type="gramStart"/>
      <w:r w:rsidRPr="00406027">
        <w:rPr>
          <w:rFonts w:asciiTheme="minorHAnsi" w:hAnsiTheme="minorHAnsi" w:cstheme="minorHAnsi"/>
          <w:color w:val="auto"/>
          <w:sz w:val="22"/>
          <w:szCs w:val="22"/>
        </w:rPr>
        <w:t>Dodatkowo,</w:t>
      </w:r>
      <w:proofErr w:type="gramEnd"/>
      <w:r w:rsidRPr="00406027">
        <w:rPr>
          <w:rFonts w:asciiTheme="minorHAnsi" w:hAnsiTheme="minorHAnsi" w:cstheme="minorHAnsi"/>
          <w:color w:val="auto"/>
          <w:sz w:val="22"/>
          <w:szCs w:val="22"/>
        </w:rPr>
        <w:t xml:space="preserve"> jako zabezpieczenie przed porażeniem we wszystkich obwodach należy zastosować wyłączniki z członem różnicowoprądowym.</w:t>
      </w:r>
    </w:p>
    <w:p w14:paraId="0E97F938" w14:textId="77777777" w:rsidR="00406027" w:rsidRPr="00406027" w:rsidRDefault="00406027"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 xml:space="preserve">Główną szynę połączeń wyrównawczych umieścić obok głównej tablicy rozdzielczej. Dodatkowo przewidzieć lokalną szynę połączeń wyrównawczych w pomieszczeniach łazienek i technicznych. Do szyny połączeń wyrównawczych połączyć wszystkie metalowe części instalacji wodnych i kanalizacyjnych, metalowe koryta kablowe, kanały wentylacyjne. </w:t>
      </w:r>
    </w:p>
    <w:p w14:paraId="7740937C" w14:textId="77777777" w:rsidR="00406027" w:rsidRPr="00406027" w:rsidRDefault="00406027" w:rsidP="00406027">
      <w:pPr>
        <w:pStyle w:val="Default"/>
        <w:spacing w:line="276" w:lineRule="auto"/>
        <w:ind w:firstLine="360"/>
        <w:jc w:val="both"/>
        <w:rPr>
          <w:rFonts w:asciiTheme="minorHAnsi" w:hAnsiTheme="minorHAnsi" w:cstheme="minorHAnsi"/>
          <w:b/>
          <w:bCs/>
          <w:color w:val="auto"/>
          <w:sz w:val="22"/>
          <w:szCs w:val="22"/>
        </w:rPr>
      </w:pPr>
      <w:r w:rsidRPr="00406027">
        <w:rPr>
          <w:rFonts w:asciiTheme="minorHAnsi" w:hAnsiTheme="minorHAnsi" w:cstheme="minorHAnsi"/>
          <w:b/>
          <w:bCs/>
          <w:color w:val="auto"/>
          <w:sz w:val="22"/>
          <w:szCs w:val="22"/>
        </w:rPr>
        <w:t>Wszystkie połączenia przewodów biorących udział w ochronie przeciwporażeniowej powinny być wykonane w sposób pewny, trwały w czasie i chroniony przed korozją.</w:t>
      </w:r>
    </w:p>
    <w:p w14:paraId="0366FA74" w14:textId="77777777" w:rsidR="00D51906" w:rsidRPr="00406027" w:rsidRDefault="00D51906" w:rsidP="00D51906">
      <w:pPr>
        <w:ind w:firstLine="360"/>
        <w:rPr>
          <w:rFonts w:asciiTheme="minorHAnsi" w:hAnsiTheme="minorHAnsi" w:cstheme="minorHAnsi"/>
          <w:sz w:val="22"/>
          <w:szCs w:val="22"/>
        </w:rPr>
      </w:pPr>
    </w:p>
    <w:p w14:paraId="20A2F81A" w14:textId="77777777" w:rsidR="00D51906" w:rsidRPr="00406027"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r w:rsidRPr="00406027">
        <w:rPr>
          <w:rFonts w:asciiTheme="minorHAnsi" w:hAnsiTheme="minorHAnsi" w:cstheme="minorHAnsi"/>
          <w:b/>
          <w:sz w:val="22"/>
          <w:szCs w:val="22"/>
        </w:rPr>
        <w:t xml:space="preserve"> </w:t>
      </w:r>
      <w:bookmarkStart w:id="103" w:name="_Toc54952045"/>
      <w:r w:rsidRPr="00406027">
        <w:rPr>
          <w:rFonts w:asciiTheme="minorHAnsi" w:hAnsiTheme="minorHAnsi" w:cstheme="minorHAnsi"/>
          <w:b/>
          <w:sz w:val="22"/>
          <w:szCs w:val="22"/>
        </w:rPr>
        <w:t>Instalacja odgromowa</w:t>
      </w:r>
      <w:bookmarkEnd w:id="103"/>
    </w:p>
    <w:p w14:paraId="2714CD9F" w14:textId="77777777" w:rsidR="00D51906" w:rsidRPr="00406027" w:rsidRDefault="00D51906" w:rsidP="00A66BDC">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t>Instalacj</w:t>
      </w:r>
      <w:r w:rsidR="005A4226" w:rsidRPr="00406027">
        <w:rPr>
          <w:rFonts w:asciiTheme="minorHAnsi" w:hAnsiTheme="minorHAnsi" w:cstheme="minorHAnsi"/>
          <w:color w:val="auto"/>
          <w:sz w:val="22"/>
          <w:szCs w:val="22"/>
        </w:rPr>
        <w:t>ę</w:t>
      </w:r>
      <w:r w:rsidRPr="00406027">
        <w:rPr>
          <w:rFonts w:asciiTheme="minorHAnsi" w:hAnsiTheme="minorHAnsi" w:cstheme="minorHAnsi"/>
          <w:color w:val="auto"/>
          <w:sz w:val="22"/>
          <w:szCs w:val="22"/>
        </w:rPr>
        <w:t xml:space="preserve"> </w:t>
      </w:r>
      <w:r w:rsidR="00406027" w:rsidRPr="00406027">
        <w:rPr>
          <w:rFonts w:asciiTheme="minorHAnsi" w:hAnsiTheme="minorHAnsi" w:cstheme="minorHAnsi"/>
          <w:color w:val="auto"/>
          <w:sz w:val="22"/>
          <w:szCs w:val="22"/>
        </w:rPr>
        <w:t xml:space="preserve">odgromową należy wykonać w postaci siatki nieizolowanych zwodów poziomych drutem </w:t>
      </w:r>
      <w:proofErr w:type="spellStart"/>
      <w:r w:rsidR="00406027" w:rsidRPr="00406027">
        <w:rPr>
          <w:rFonts w:asciiTheme="minorHAnsi" w:hAnsiTheme="minorHAnsi" w:cstheme="minorHAnsi"/>
          <w:color w:val="auto"/>
          <w:sz w:val="22"/>
          <w:szCs w:val="22"/>
        </w:rPr>
        <w:t>Dfe</w:t>
      </w:r>
      <w:proofErr w:type="spellEnd"/>
      <w:r w:rsidR="00406027" w:rsidRPr="00406027">
        <w:rPr>
          <w:rFonts w:asciiTheme="minorHAnsi" w:hAnsiTheme="minorHAnsi" w:cstheme="minorHAnsi"/>
          <w:color w:val="auto"/>
          <w:sz w:val="22"/>
          <w:szCs w:val="22"/>
        </w:rPr>
        <w:t xml:space="preserve">/Zn metodą naprężną. Przewody odprowadzające (drut </w:t>
      </w:r>
      <w:proofErr w:type="spellStart"/>
      <w:r w:rsidR="00406027" w:rsidRPr="00406027">
        <w:rPr>
          <w:rFonts w:asciiTheme="minorHAnsi" w:hAnsiTheme="minorHAnsi" w:cstheme="minorHAnsi"/>
          <w:color w:val="auto"/>
          <w:sz w:val="22"/>
          <w:szCs w:val="22"/>
        </w:rPr>
        <w:t>Dfe</w:t>
      </w:r>
      <w:proofErr w:type="spellEnd"/>
      <w:r w:rsidR="00406027" w:rsidRPr="00406027">
        <w:rPr>
          <w:rFonts w:asciiTheme="minorHAnsi" w:hAnsiTheme="minorHAnsi" w:cstheme="minorHAnsi"/>
          <w:color w:val="auto"/>
          <w:sz w:val="22"/>
          <w:szCs w:val="22"/>
        </w:rPr>
        <w:t>/Zn) układać natynkowo. Przewody odprowadzające połączyć z przewodem otokowym poprzez zaciski kontrolne, które należy umieścić na wysokości 0,6 m. Wszystkie wystające elementy na dachu połączyć z siatką zwodów. Uziom otokowy wykonać z bednarki Fe/Zn i układać na głębokości 0,6 m w ziemi w odległości 1,0 m od fundamentów. Do uziomu otokowego podłączyć szyny wyrównawcze.</w:t>
      </w:r>
    </w:p>
    <w:p w14:paraId="64210DDF" w14:textId="77777777" w:rsidR="00D51906" w:rsidRPr="005A4226" w:rsidRDefault="00D51906" w:rsidP="00D51906">
      <w:pPr>
        <w:spacing w:line="276" w:lineRule="auto"/>
        <w:rPr>
          <w:rFonts w:asciiTheme="minorHAnsi" w:hAnsiTheme="minorHAnsi" w:cstheme="minorHAnsi"/>
          <w:b/>
          <w:color w:val="00B050"/>
          <w:sz w:val="22"/>
          <w:szCs w:val="22"/>
        </w:rPr>
      </w:pPr>
    </w:p>
    <w:p w14:paraId="631E1E4B" w14:textId="77777777" w:rsidR="00D51906" w:rsidRPr="00406027"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04" w:name="_Toc264963890"/>
      <w:r w:rsidRPr="002D5D54">
        <w:rPr>
          <w:rFonts w:asciiTheme="minorHAnsi" w:hAnsiTheme="minorHAnsi" w:cstheme="minorHAnsi"/>
          <w:b/>
          <w:sz w:val="22"/>
          <w:szCs w:val="22"/>
        </w:rPr>
        <w:t xml:space="preserve"> </w:t>
      </w:r>
      <w:bookmarkStart w:id="105" w:name="_Toc54952046"/>
      <w:bookmarkEnd w:id="104"/>
      <w:r w:rsidRPr="00406027">
        <w:rPr>
          <w:rFonts w:asciiTheme="minorHAnsi" w:hAnsiTheme="minorHAnsi" w:cstheme="minorHAnsi"/>
          <w:b/>
          <w:sz w:val="22"/>
          <w:szCs w:val="22"/>
        </w:rPr>
        <w:t>Tablice rozdzielcze</w:t>
      </w:r>
      <w:bookmarkEnd w:id="105"/>
    </w:p>
    <w:p w14:paraId="157D0DDF" w14:textId="77777777" w:rsidR="00D51906" w:rsidRPr="00406027" w:rsidRDefault="00D51906" w:rsidP="00406027">
      <w:pPr>
        <w:pStyle w:val="Default"/>
        <w:spacing w:line="276" w:lineRule="auto"/>
        <w:ind w:firstLine="360"/>
        <w:jc w:val="both"/>
        <w:rPr>
          <w:rFonts w:asciiTheme="minorHAnsi" w:hAnsiTheme="minorHAnsi" w:cstheme="minorHAnsi"/>
          <w:color w:val="auto"/>
          <w:sz w:val="22"/>
          <w:szCs w:val="22"/>
        </w:rPr>
      </w:pPr>
      <w:r w:rsidRPr="00406027">
        <w:rPr>
          <w:rFonts w:asciiTheme="minorHAnsi" w:hAnsiTheme="minorHAnsi" w:cstheme="minorHAnsi"/>
          <w:color w:val="auto"/>
          <w:sz w:val="22"/>
          <w:szCs w:val="22"/>
        </w:rPr>
        <w:lastRenderedPageBreak/>
        <w:t>Tablic</w:t>
      </w:r>
      <w:r w:rsidR="00406027" w:rsidRPr="00406027">
        <w:rPr>
          <w:rFonts w:asciiTheme="minorHAnsi" w:hAnsiTheme="minorHAnsi" w:cstheme="minorHAnsi"/>
          <w:color w:val="auto"/>
          <w:sz w:val="22"/>
          <w:szCs w:val="22"/>
        </w:rPr>
        <w:t>e</w:t>
      </w:r>
      <w:r w:rsidRPr="00406027">
        <w:rPr>
          <w:rFonts w:asciiTheme="minorHAnsi" w:hAnsiTheme="minorHAnsi" w:cstheme="minorHAnsi"/>
          <w:color w:val="auto"/>
          <w:sz w:val="22"/>
          <w:szCs w:val="22"/>
        </w:rPr>
        <w:t xml:space="preserve"> </w:t>
      </w:r>
      <w:r w:rsidR="00406027" w:rsidRPr="00406027">
        <w:rPr>
          <w:rFonts w:asciiTheme="minorHAnsi" w:hAnsiTheme="minorHAnsi" w:cstheme="minorHAnsi"/>
          <w:color w:val="auto"/>
          <w:sz w:val="22"/>
          <w:szCs w:val="22"/>
        </w:rPr>
        <w:t>wykonać jako podtynkowe, metalowe, zamykane drzwiami na klucz o stopniu ochrony IP40. W tablicy zabudować takie elementy jak: główny wyłącznik prądu, rozłączniki bezpiecznikowe, ogranicznik przepięć oraz wyłączniki różnicowoprądowe z członem nadprądowym. Kable i przewody doprowadzić do tablicy pod tynkiem, wykorzystując otwory pomiędzy elementami konstrukcyjnymi obudowy. Przewody oraz części będące pod napięciem (także przewody neutralne i ochronne) wykonać jako maskowane i niedostępne dla ludzi. Wszystkie zabezpieczenia powinny być opisane w sposób umożliwiający łatwą identyfikację obwodu przez Użytkownika obiektu.</w:t>
      </w:r>
    </w:p>
    <w:p w14:paraId="7989E9B1" w14:textId="77777777" w:rsidR="00406027" w:rsidRPr="00AA710F" w:rsidRDefault="00406027" w:rsidP="00406027">
      <w:pPr>
        <w:pStyle w:val="Default"/>
        <w:spacing w:line="276" w:lineRule="auto"/>
        <w:ind w:firstLine="360"/>
        <w:jc w:val="both"/>
        <w:rPr>
          <w:rFonts w:asciiTheme="minorHAnsi" w:hAnsiTheme="minorHAnsi" w:cstheme="minorHAnsi"/>
          <w:b/>
          <w:color w:val="auto"/>
          <w:sz w:val="22"/>
          <w:szCs w:val="22"/>
        </w:rPr>
      </w:pPr>
    </w:p>
    <w:p w14:paraId="3AD728A8" w14:textId="77777777" w:rsidR="00D51906" w:rsidRPr="00AA710F"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r w:rsidRPr="00AA710F">
        <w:rPr>
          <w:rFonts w:asciiTheme="minorHAnsi" w:hAnsiTheme="minorHAnsi" w:cstheme="minorHAnsi"/>
          <w:b/>
          <w:sz w:val="22"/>
          <w:szCs w:val="22"/>
        </w:rPr>
        <w:t xml:space="preserve"> </w:t>
      </w:r>
      <w:bookmarkStart w:id="106" w:name="_Toc54952047"/>
      <w:r w:rsidRPr="00AA710F">
        <w:rPr>
          <w:rFonts w:asciiTheme="minorHAnsi" w:hAnsiTheme="minorHAnsi" w:cstheme="minorHAnsi"/>
          <w:b/>
          <w:sz w:val="22"/>
          <w:szCs w:val="22"/>
        </w:rPr>
        <w:t xml:space="preserve">System </w:t>
      </w:r>
      <w:proofErr w:type="spellStart"/>
      <w:r w:rsidRPr="00AA710F">
        <w:rPr>
          <w:rFonts w:asciiTheme="minorHAnsi" w:hAnsiTheme="minorHAnsi" w:cstheme="minorHAnsi"/>
          <w:b/>
          <w:sz w:val="22"/>
          <w:szCs w:val="22"/>
        </w:rPr>
        <w:t>przyzywowy</w:t>
      </w:r>
      <w:bookmarkEnd w:id="106"/>
      <w:proofErr w:type="spellEnd"/>
    </w:p>
    <w:p w14:paraId="6B3F8A86" w14:textId="77777777" w:rsidR="00AA710F" w:rsidRPr="00AA710F" w:rsidRDefault="00D51906"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Do </w:t>
      </w:r>
      <w:r w:rsidR="00AA710F" w:rsidRPr="00AA710F">
        <w:rPr>
          <w:rFonts w:asciiTheme="minorHAnsi" w:hAnsiTheme="minorHAnsi" w:cstheme="minorHAnsi"/>
          <w:color w:val="auto"/>
          <w:sz w:val="22"/>
          <w:szCs w:val="22"/>
        </w:rPr>
        <w:t xml:space="preserve">każdej łazienki użytkowanej przez pacjenta należy doprowadzić system </w:t>
      </w:r>
      <w:proofErr w:type="spellStart"/>
      <w:r w:rsidR="00AA710F" w:rsidRPr="00AA710F">
        <w:rPr>
          <w:rFonts w:asciiTheme="minorHAnsi" w:hAnsiTheme="minorHAnsi" w:cstheme="minorHAnsi"/>
          <w:color w:val="auto"/>
          <w:sz w:val="22"/>
          <w:szCs w:val="22"/>
        </w:rPr>
        <w:t>przyzywowy</w:t>
      </w:r>
      <w:proofErr w:type="spellEnd"/>
      <w:r w:rsidR="00AA710F" w:rsidRPr="00AA710F">
        <w:rPr>
          <w:rFonts w:asciiTheme="minorHAnsi" w:hAnsiTheme="minorHAnsi" w:cstheme="minorHAnsi"/>
          <w:color w:val="auto"/>
          <w:sz w:val="22"/>
          <w:szCs w:val="22"/>
        </w:rPr>
        <w:t xml:space="preserve"> z odbiorem sygnału w punkcie pielęgniarskim.</w:t>
      </w:r>
    </w:p>
    <w:p w14:paraId="7FB21A2E"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System </w:t>
      </w:r>
      <w:proofErr w:type="spellStart"/>
      <w:r w:rsidRPr="00AA710F">
        <w:rPr>
          <w:rFonts w:asciiTheme="minorHAnsi" w:hAnsiTheme="minorHAnsi" w:cstheme="minorHAnsi"/>
          <w:color w:val="auto"/>
          <w:sz w:val="22"/>
          <w:szCs w:val="22"/>
        </w:rPr>
        <w:t>przyzywowy</w:t>
      </w:r>
      <w:proofErr w:type="spellEnd"/>
      <w:r w:rsidRPr="00AA710F">
        <w:rPr>
          <w:rFonts w:asciiTheme="minorHAnsi" w:hAnsiTheme="minorHAnsi" w:cstheme="minorHAnsi"/>
          <w:color w:val="auto"/>
          <w:sz w:val="22"/>
          <w:szCs w:val="22"/>
        </w:rPr>
        <w:t xml:space="preserve"> winien umożliwiać:</w:t>
      </w:r>
    </w:p>
    <w:p w14:paraId="6EA35F4D"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wezwanie pielęgniarki przez chorego</w:t>
      </w:r>
    </w:p>
    <w:p w14:paraId="0C8C1246"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wezwanie lekarza przez pielęgniarkę.</w:t>
      </w:r>
    </w:p>
    <w:p w14:paraId="74A5C04C"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Przy drzwiach do pomieszczeń należy przewidzieć zestaw opisanych przycisków kasujących i gniazdo wzywania lekarza.</w:t>
      </w:r>
    </w:p>
    <w:p w14:paraId="15CF1EA5"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W łazienkach lokalizować przyciski sznurkowe. </w:t>
      </w:r>
    </w:p>
    <w:p w14:paraId="45D75D4F"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W punktach pielęgniarskich lokalizować centralki informujące o wezwaniach. </w:t>
      </w:r>
    </w:p>
    <w:p w14:paraId="72237078"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Okablowanie prowadzić w przestrzeniach sufitów podwieszanych, w korytach kablowych teletechnicznych. Podejścia do przycisków prowadzić pod tynkiem.</w:t>
      </w:r>
    </w:p>
    <w:p w14:paraId="549EA474" w14:textId="77777777" w:rsidR="00AA710F" w:rsidRPr="00AA710F" w:rsidRDefault="00AA710F" w:rsidP="00AA710F">
      <w:pPr>
        <w:pStyle w:val="Default"/>
        <w:spacing w:line="276" w:lineRule="auto"/>
        <w:ind w:firstLine="360"/>
        <w:jc w:val="both"/>
        <w:rPr>
          <w:rFonts w:asciiTheme="minorHAnsi" w:eastAsiaTheme="minorHAnsi" w:hAnsiTheme="minorHAnsi" w:cstheme="minorHAnsi"/>
          <w:b/>
          <w:color w:val="auto"/>
          <w:sz w:val="22"/>
          <w:szCs w:val="22"/>
          <w:lang w:eastAsia="en-US"/>
        </w:rPr>
      </w:pPr>
      <w:r w:rsidRPr="00AA710F">
        <w:rPr>
          <w:rFonts w:asciiTheme="minorHAnsi" w:hAnsiTheme="minorHAnsi" w:cstheme="minorHAnsi"/>
          <w:color w:val="auto"/>
          <w:sz w:val="22"/>
          <w:szCs w:val="22"/>
        </w:rPr>
        <w:t xml:space="preserve">Szczególną uwagę należy zwrócić na zachowanie dopuszczalnych odległości pomiędzy przewodami systemu </w:t>
      </w:r>
      <w:proofErr w:type="spellStart"/>
      <w:r w:rsidRPr="00AA710F">
        <w:rPr>
          <w:rFonts w:asciiTheme="minorHAnsi" w:hAnsiTheme="minorHAnsi" w:cstheme="minorHAnsi"/>
          <w:color w:val="auto"/>
          <w:sz w:val="22"/>
          <w:szCs w:val="22"/>
        </w:rPr>
        <w:t>przyzywowego</w:t>
      </w:r>
      <w:proofErr w:type="spellEnd"/>
      <w:r w:rsidRPr="00AA710F">
        <w:rPr>
          <w:rFonts w:asciiTheme="minorHAnsi" w:hAnsiTheme="minorHAnsi" w:cstheme="minorHAnsi"/>
          <w:color w:val="auto"/>
          <w:sz w:val="22"/>
          <w:szCs w:val="22"/>
        </w:rPr>
        <w:t>, a innymi instalacjami, zwłaszcza elektroenergetyczną i odgromową.</w:t>
      </w:r>
    </w:p>
    <w:p w14:paraId="6517CF87" w14:textId="77777777" w:rsidR="00D51906" w:rsidRPr="00AA710F" w:rsidRDefault="00D51906" w:rsidP="00AA710F">
      <w:pPr>
        <w:pStyle w:val="Default"/>
        <w:spacing w:line="276" w:lineRule="auto"/>
        <w:ind w:firstLine="360"/>
        <w:jc w:val="both"/>
        <w:rPr>
          <w:rFonts w:asciiTheme="minorHAnsi" w:hAnsiTheme="minorHAnsi" w:cstheme="minorHAnsi"/>
          <w:b/>
          <w:color w:val="auto"/>
          <w:sz w:val="22"/>
          <w:szCs w:val="22"/>
        </w:rPr>
      </w:pPr>
    </w:p>
    <w:p w14:paraId="5D8162A1" w14:textId="77777777" w:rsidR="00D51906" w:rsidRPr="002D5D54"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07" w:name="_Toc54952048"/>
      <w:r w:rsidRPr="00AA710F">
        <w:rPr>
          <w:rFonts w:asciiTheme="minorHAnsi" w:hAnsiTheme="minorHAnsi" w:cstheme="minorHAnsi"/>
          <w:b/>
          <w:sz w:val="22"/>
          <w:szCs w:val="22"/>
        </w:rPr>
        <w:t xml:space="preserve">Sieć komputerowa i </w:t>
      </w:r>
      <w:proofErr w:type="gramStart"/>
      <w:r w:rsidRPr="00AA710F">
        <w:rPr>
          <w:rFonts w:asciiTheme="minorHAnsi" w:hAnsiTheme="minorHAnsi" w:cstheme="minorHAnsi"/>
          <w:b/>
          <w:sz w:val="22"/>
          <w:szCs w:val="22"/>
        </w:rPr>
        <w:t>telefoniczna,  telewizja</w:t>
      </w:r>
      <w:bookmarkStart w:id="108" w:name="_Toc486927485"/>
      <w:proofErr w:type="gramEnd"/>
      <w:r w:rsidRPr="002D5D54">
        <w:rPr>
          <w:rFonts w:asciiTheme="minorHAnsi" w:hAnsiTheme="minorHAnsi" w:cstheme="minorHAnsi"/>
          <w:b/>
          <w:sz w:val="22"/>
          <w:szCs w:val="22"/>
        </w:rPr>
        <w:t xml:space="preserve"> użytkow</w:t>
      </w:r>
      <w:bookmarkEnd w:id="108"/>
      <w:r w:rsidRPr="002D5D54">
        <w:rPr>
          <w:rFonts w:asciiTheme="minorHAnsi" w:hAnsiTheme="minorHAnsi" w:cstheme="minorHAnsi"/>
          <w:b/>
          <w:sz w:val="22"/>
          <w:szCs w:val="22"/>
        </w:rPr>
        <w:t>a</w:t>
      </w:r>
      <w:bookmarkEnd w:id="107"/>
    </w:p>
    <w:p w14:paraId="47B1AC9B" w14:textId="77777777" w:rsidR="00AA710F" w:rsidRPr="00AA710F" w:rsidRDefault="005A4226"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W </w:t>
      </w:r>
      <w:r w:rsidR="00AA710F" w:rsidRPr="00AA710F">
        <w:rPr>
          <w:rFonts w:asciiTheme="minorHAnsi" w:hAnsiTheme="minorHAnsi" w:cstheme="minorHAnsi"/>
          <w:color w:val="auto"/>
          <w:sz w:val="22"/>
          <w:szCs w:val="22"/>
        </w:rPr>
        <w:t>projekcie należy przewidzieć doprowadzenie do pomieszczeń pracy (pom. biurowe i pomieszczenia personelu, punkty pielęgniarskie, sale operacyjne) sieci komputerowej i sieci telefonicznej. Wymagania dotyczące sieci teleinformatycznej- sieć kategorii 6A, połączenie ośmiowłóknowym światłowodem z projektowanych serwerowni.</w:t>
      </w:r>
    </w:p>
    <w:p w14:paraId="0637824A"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System okablowania strukturalnego ma zapewnić niezawodną i wydajną warstwę fizyczną sieci teleinformatycznej, która zagwarantuje wystarczający zapas parametrów transmisyjnych dla działania dzisiejszych i przyszłych aplikacji transmisyjnych. W celu spełnienia najwyższych wymogów jakościowych i wydajnościowych należy zapewnić:</w:t>
      </w:r>
    </w:p>
    <w:p w14:paraId="1A8E0B68"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Okablowanie miedziane przewyższające wymagania kategorii 6A (klasy EA).</w:t>
      </w:r>
    </w:p>
    <w:p w14:paraId="565842F0"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Okablowanie </w:t>
      </w:r>
      <w:proofErr w:type="spellStart"/>
      <w:r w:rsidRPr="00AA710F">
        <w:rPr>
          <w:rFonts w:asciiTheme="minorHAnsi" w:hAnsiTheme="minorHAnsi" w:cstheme="minorHAnsi"/>
          <w:color w:val="auto"/>
          <w:sz w:val="22"/>
          <w:szCs w:val="22"/>
        </w:rPr>
        <w:t>skrętkowe</w:t>
      </w:r>
      <w:proofErr w:type="spellEnd"/>
      <w:r w:rsidRPr="00AA710F">
        <w:rPr>
          <w:rFonts w:asciiTheme="minorHAnsi" w:hAnsiTheme="minorHAnsi" w:cstheme="minorHAnsi"/>
          <w:color w:val="auto"/>
          <w:sz w:val="22"/>
          <w:szCs w:val="22"/>
        </w:rPr>
        <w:t xml:space="preserve"> w wersji ekranowanej.</w:t>
      </w:r>
    </w:p>
    <w:p w14:paraId="130CC6D5"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Certyfikaty wydane przez międzynarodowe, renomowane niezależne laboratoria badawcze.</w:t>
      </w:r>
    </w:p>
    <w:p w14:paraId="6C34A474"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Wszystkie produkty muszą być fabrycznie nowe.</w:t>
      </w:r>
    </w:p>
    <w:p w14:paraId="3A95F67E"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Celem idealnego dopasowania komponentów, wszystkie produkty okablowania muszą pochodzić od jednego producenta i być oznaczone jego nazwą lub logo.</w:t>
      </w:r>
    </w:p>
    <w:p w14:paraId="261E1F75"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Zadaniem okablowania poziomego jest zapewnienie wydajnej i niezawodnej transmisji danych pomiędzy punktami dystrybucyjnymi, a punktami przyłączeniowymi użytkowników. Długość kabla instalacyjnego, pomiędzy gniazdem RJ45 w panelu rozdzielczym a gniazdem przyłączeniowym użytkownika (nie licząc kabli krosowych i przyłączeniowych) nie powinna przekraczać 90 m.</w:t>
      </w:r>
    </w:p>
    <w:p w14:paraId="6CA9A39E"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Gniazda przyłączeniowe użytkowników (Punkty Logiczne – PL) należy zorganizować w postaci 2 modułów RJ45 montowanych w adapterze z tworzywa sztucznego o wymiarach 45x45 mm. Ten uniwersalny standard montażowy zapewni organizację gniazd użytkowników w zależności od potrzeb, w formie natynkowej, podtynkowej lub w kasetach podłogowych w oparciu o osprzęt elektroinstalacyjny wielu producentów, </w:t>
      </w:r>
      <w:r w:rsidRPr="00AA710F">
        <w:rPr>
          <w:rFonts w:asciiTheme="minorHAnsi" w:hAnsiTheme="minorHAnsi" w:cstheme="minorHAnsi"/>
          <w:color w:val="auto"/>
          <w:sz w:val="22"/>
          <w:szCs w:val="22"/>
        </w:rPr>
        <w:lastRenderedPageBreak/>
        <w:t>również w połączeniu z gniazdami zasilania 230V, celem stworzenia punktów elektryczno-logicznych (tzw. PEL).</w:t>
      </w:r>
    </w:p>
    <w:p w14:paraId="42F6D59E"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Punkty dystrybucyjne należy wykonać w postaci szaf dystrybucyjnych, w których zainstalowane zostaną panele rozdzielcze okablowania poziomego i szkieletowego oraz urządzenia aktywne.</w:t>
      </w:r>
    </w:p>
    <w:p w14:paraId="126DD38F"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Na etapie przygotowania dokumentacji projektowej Wykonawca uzgodni z Zamawiającym ostateczną lokalizację wpięcia do sieci komputerowej szpitala.</w:t>
      </w:r>
    </w:p>
    <w:p w14:paraId="1A59E187"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W obszarze opracowania nie planuje się zamontowania systemu telewizji szpitalnej.</w:t>
      </w:r>
    </w:p>
    <w:p w14:paraId="052DC3F3" w14:textId="77777777" w:rsidR="00D51906" w:rsidRPr="00AA710F" w:rsidRDefault="00D51906" w:rsidP="00AA710F">
      <w:pPr>
        <w:pStyle w:val="Default"/>
        <w:spacing w:line="276" w:lineRule="auto"/>
        <w:ind w:firstLine="360"/>
        <w:jc w:val="both"/>
        <w:rPr>
          <w:rFonts w:asciiTheme="minorHAnsi" w:eastAsia="Times-Roman" w:hAnsiTheme="minorHAnsi" w:cstheme="minorHAnsi"/>
          <w:b/>
          <w:color w:val="auto"/>
          <w:sz w:val="22"/>
          <w:szCs w:val="22"/>
        </w:rPr>
      </w:pPr>
    </w:p>
    <w:p w14:paraId="47C2F4D4" w14:textId="77777777" w:rsidR="00D51906" w:rsidRPr="002D5D54"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09" w:name="_Toc54952049"/>
      <w:r w:rsidRPr="002D5D54">
        <w:rPr>
          <w:rFonts w:asciiTheme="minorHAnsi" w:hAnsiTheme="minorHAnsi" w:cstheme="minorHAnsi"/>
          <w:b/>
          <w:sz w:val="22"/>
          <w:szCs w:val="22"/>
        </w:rPr>
        <w:t>Monitoring i kontrola dostępu</w:t>
      </w:r>
      <w:bookmarkEnd w:id="109"/>
    </w:p>
    <w:p w14:paraId="1D3741A9" w14:textId="77777777" w:rsidR="00D51906" w:rsidRPr="00AA710F" w:rsidRDefault="005A4226" w:rsidP="00A66BDC">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Należy przewidzieć</w:t>
      </w:r>
      <w:r w:rsidR="00D51906" w:rsidRPr="00AA710F">
        <w:rPr>
          <w:rFonts w:asciiTheme="minorHAnsi" w:hAnsiTheme="minorHAnsi" w:cstheme="minorHAnsi"/>
          <w:color w:val="auto"/>
          <w:sz w:val="22"/>
          <w:szCs w:val="22"/>
        </w:rPr>
        <w:t xml:space="preserve"> zainstalowani</w:t>
      </w:r>
      <w:r w:rsidRPr="00AA710F">
        <w:rPr>
          <w:rFonts w:asciiTheme="minorHAnsi" w:hAnsiTheme="minorHAnsi" w:cstheme="minorHAnsi"/>
          <w:color w:val="auto"/>
          <w:sz w:val="22"/>
          <w:szCs w:val="22"/>
        </w:rPr>
        <w:t>e</w:t>
      </w:r>
      <w:r w:rsidR="00D51906" w:rsidRPr="00AA710F">
        <w:rPr>
          <w:rFonts w:asciiTheme="minorHAnsi" w:hAnsiTheme="minorHAnsi" w:cstheme="minorHAnsi"/>
          <w:color w:val="auto"/>
          <w:sz w:val="22"/>
          <w:szCs w:val="22"/>
        </w:rPr>
        <w:t xml:space="preserve"> kamer IP telewizji dozorowej w lokalizacjach</w:t>
      </w:r>
      <w:r w:rsidRPr="00AA710F">
        <w:rPr>
          <w:rFonts w:asciiTheme="minorHAnsi" w:hAnsiTheme="minorHAnsi" w:cstheme="minorHAnsi"/>
          <w:color w:val="auto"/>
          <w:sz w:val="22"/>
          <w:szCs w:val="22"/>
        </w:rPr>
        <w:t xml:space="preserve"> uzgodnionych z Zamawiającym na etapie projektu budowlanego.</w:t>
      </w:r>
    </w:p>
    <w:p w14:paraId="6BDE9F4C" w14:textId="77777777" w:rsidR="00D51906" w:rsidRPr="00AA710F" w:rsidRDefault="00D51906" w:rsidP="00A66BDC">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Dodatkowo przy każdym wejściu na oddział łóżkowy</w:t>
      </w:r>
      <w:r w:rsidR="00A96D48" w:rsidRPr="00AA710F">
        <w:rPr>
          <w:rFonts w:asciiTheme="minorHAnsi" w:hAnsiTheme="minorHAnsi" w:cstheme="minorHAnsi"/>
          <w:color w:val="auto"/>
          <w:sz w:val="22"/>
          <w:szCs w:val="22"/>
        </w:rPr>
        <w:t xml:space="preserve"> i blok operacyjny należy</w:t>
      </w:r>
      <w:r w:rsidRPr="00AA710F">
        <w:rPr>
          <w:rFonts w:asciiTheme="minorHAnsi" w:hAnsiTheme="minorHAnsi" w:cstheme="minorHAnsi"/>
          <w:color w:val="auto"/>
          <w:sz w:val="22"/>
          <w:szCs w:val="22"/>
        </w:rPr>
        <w:t xml:space="preserve"> zapewnić kontrolę dostępu</w:t>
      </w:r>
      <w:r w:rsidR="00A96D48" w:rsidRPr="00AA710F">
        <w:rPr>
          <w:rFonts w:asciiTheme="minorHAnsi" w:hAnsiTheme="minorHAnsi" w:cstheme="minorHAnsi"/>
          <w:color w:val="auto"/>
          <w:sz w:val="22"/>
          <w:szCs w:val="22"/>
        </w:rPr>
        <w:t>, w sposób uzgodniony z Zamawiającym na etapie projektu budowlanego.</w:t>
      </w:r>
    </w:p>
    <w:p w14:paraId="56921B92" w14:textId="77777777" w:rsidR="00D51906" w:rsidRPr="00A96D48" w:rsidRDefault="00D51906" w:rsidP="00D51906">
      <w:pPr>
        <w:spacing w:line="276" w:lineRule="auto"/>
        <w:rPr>
          <w:rFonts w:asciiTheme="minorHAnsi" w:hAnsiTheme="minorHAnsi" w:cstheme="minorHAnsi"/>
          <w:color w:val="00B050"/>
          <w:sz w:val="22"/>
          <w:szCs w:val="22"/>
        </w:rPr>
      </w:pPr>
    </w:p>
    <w:p w14:paraId="3E389EB5" w14:textId="77777777" w:rsidR="00D51906" w:rsidRPr="00AA710F" w:rsidRDefault="00D51906"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10" w:name="_Toc54952050"/>
      <w:r w:rsidRPr="00AA710F">
        <w:rPr>
          <w:rFonts w:asciiTheme="minorHAnsi" w:hAnsiTheme="minorHAnsi" w:cstheme="minorHAnsi"/>
          <w:b/>
          <w:sz w:val="22"/>
          <w:szCs w:val="22"/>
        </w:rPr>
        <w:t xml:space="preserve">Ochrona </w:t>
      </w:r>
      <w:proofErr w:type="gramStart"/>
      <w:r w:rsidRPr="00AA710F">
        <w:rPr>
          <w:rFonts w:asciiTheme="minorHAnsi" w:hAnsiTheme="minorHAnsi" w:cstheme="minorHAnsi"/>
          <w:b/>
          <w:sz w:val="22"/>
          <w:szCs w:val="22"/>
        </w:rPr>
        <w:t>p</w:t>
      </w:r>
      <w:r w:rsidR="00A96D48" w:rsidRPr="00AA710F">
        <w:rPr>
          <w:rFonts w:asciiTheme="minorHAnsi" w:hAnsiTheme="minorHAnsi" w:cstheme="minorHAnsi"/>
          <w:b/>
          <w:sz w:val="22"/>
          <w:szCs w:val="22"/>
        </w:rPr>
        <w:t>.</w:t>
      </w:r>
      <w:r w:rsidRPr="00AA710F">
        <w:rPr>
          <w:rFonts w:asciiTheme="minorHAnsi" w:hAnsiTheme="minorHAnsi" w:cstheme="minorHAnsi"/>
          <w:b/>
          <w:sz w:val="22"/>
          <w:szCs w:val="22"/>
        </w:rPr>
        <w:t>poż</w:t>
      </w:r>
      <w:proofErr w:type="gramEnd"/>
      <w:r w:rsidR="00A96D48" w:rsidRPr="00AA710F">
        <w:rPr>
          <w:rFonts w:asciiTheme="minorHAnsi" w:hAnsiTheme="minorHAnsi" w:cstheme="minorHAnsi"/>
          <w:b/>
          <w:sz w:val="22"/>
          <w:szCs w:val="22"/>
        </w:rPr>
        <w:t>.</w:t>
      </w:r>
      <w:bookmarkEnd w:id="110"/>
    </w:p>
    <w:p w14:paraId="1D2D6A76" w14:textId="77777777" w:rsidR="00AA710F" w:rsidRPr="00AA710F" w:rsidRDefault="00D51906"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W </w:t>
      </w:r>
      <w:r w:rsidR="00AA710F" w:rsidRPr="00AA710F">
        <w:rPr>
          <w:rFonts w:asciiTheme="minorHAnsi" w:hAnsiTheme="minorHAnsi" w:cstheme="minorHAnsi"/>
          <w:color w:val="auto"/>
          <w:sz w:val="22"/>
          <w:szCs w:val="22"/>
        </w:rPr>
        <w:t xml:space="preserve">celu spełnienia wymagań Rozporządzenia Ministra Infrastruktury z dnia 12 kwietnia 2002 r. w sprawie warunków technicznych, jakim powinny odpowiadać budynki i ich usytuowanie, w budynku należy zaprojektować wyłącznik główny (z zainstalowanym wyzwalaczem wzrostowym dla przycisku wyłącznika </w:t>
      </w:r>
      <w:proofErr w:type="gramStart"/>
      <w:r w:rsidR="00AA710F" w:rsidRPr="00AA710F">
        <w:rPr>
          <w:rFonts w:asciiTheme="minorHAnsi" w:hAnsiTheme="minorHAnsi" w:cstheme="minorHAnsi"/>
          <w:color w:val="auto"/>
          <w:sz w:val="22"/>
          <w:szCs w:val="22"/>
        </w:rPr>
        <w:t>p.poż</w:t>
      </w:r>
      <w:proofErr w:type="gramEnd"/>
      <w:r w:rsidR="00AA710F" w:rsidRPr="00AA710F">
        <w:rPr>
          <w:rFonts w:asciiTheme="minorHAnsi" w:hAnsiTheme="minorHAnsi" w:cstheme="minorHAnsi"/>
          <w:color w:val="auto"/>
          <w:sz w:val="22"/>
          <w:szCs w:val="22"/>
        </w:rPr>
        <w:t xml:space="preserve">.). Przycisk wyłącznika </w:t>
      </w:r>
      <w:proofErr w:type="gramStart"/>
      <w:r w:rsidR="00AA710F" w:rsidRPr="00AA710F">
        <w:rPr>
          <w:rFonts w:asciiTheme="minorHAnsi" w:hAnsiTheme="minorHAnsi" w:cstheme="minorHAnsi"/>
          <w:color w:val="auto"/>
          <w:sz w:val="22"/>
          <w:szCs w:val="22"/>
        </w:rPr>
        <w:t>p.poż</w:t>
      </w:r>
      <w:proofErr w:type="gramEnd"/>
      <w:r w:rsidR="00AA710F" w:rsidRPr="00AA710F">
        <w:rPr>
          <w:rFonts w:asciiTheme="minorHAnsi" w:hAnsiTheme="minorHAnsi" w:cstheme="minorHAnsi"/>
          <w:color w:val="auto"/>
          <w:sz w:val="22"/>
          <w:szCs w:val="22"/>
        </w:rPr>
        <w:t>. należy umieścić w pobliżu głównego wejścia do obiektu i odpowiednio oznakować. Dodatkowo, na drogach ewakuacji, należy zaprojektować oprawy z modułem awaryjnym zasilania. Budynek, na wypadek zaniku zasilania podstawowego, powinien być zasilany z rezerwowego źródła np. agregatu prądotwórczego.</w:t>
      </w:r>
    </w:p>
    <w:p w14:paraId="7259E923"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Ponadto należy założyć poniższe zabezpieczenia z zakresu ochrony przeciwpożarowej (do weryfikacji w przypadku opracowania ekspertyzy pożarowej dla zadania inwestycyjnego):</w:t>
      </w:r>
    </w:p>
    <w:p w14:paraId="7E51CD5C"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Zabezpieczenie przepustów instalacyjnych w ścianach wydzielenia pożarowego, </w:t>
      </w:r>
    </w:p>
    <w:p w14:paraId="2340471F"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Wyposażenie klatek schodowych w urządzenia do usuwania dymu, </w:t>
      </w:r>
    </w:p>
    <w:p w14:paraId="73F53E1C" w14:textId="77777777" w:rsidR="00D51906" w:rsidRDefault="00AA710F" w:rsidP="00AA710F">
      <w:pPr>
        <w:pStyle w:val="Default"/>
        <w:spacing w:line="276" w:lineRule="auto"/>
        <w:ind w:firstLine="360"/>
        <w:jc w:val="both"/>
        <w:rPr>
          <w:color w:val="auto"/>
        </w:rPr>
      </w:pPr>
      <w:r w:rsidRPr="00AA710F">
        <w:rPr>
          <w:rFonts w:asciiTheme="minorHAnsi" w:hAnsiTheme="minorHAnsi" w:cstheme="minorHAnsi"/>
          <w:color w:val="auto"/>
          <w:sz w:val="22"/>
          <w:szCs w:val="22"/>
        </w:rPr>
        <w:t>Inne dyktowane ekspertyzą lub postanowieniem PSP elementy systemu zabezpieczenia przed pożarem dla budynku głównego.</w:t>
      </w:r>
    </w:p>
    <w:p w14:paraId="225CADD0" w14:textId="77777777" w:rsidR="00AA710F" w:rsidRDefault="00AA710F" w:rsidP="00AA710F">
      <w:pPr>
        <w:pStyle w:val="Default"/>
        <w:spacing w:line="276" w:lineRule="auto"/>
        <w:ind w:firstLine="360"/>
        <w:jc w:val="both"/>
        <w:rPr>
          <w:color w:val="auto"/>
        </w:rPr>
      </w:pPr>
    </w:p>
    <w:p w14:paraId="5884BEEE" w14:textId="77777777" w:rsidR="00AA710F" w:rsidRPr="00AA710F" w:rsidRDefault="00AA710F"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11" w:name="_Toc54952051"/>
      <w:r w:rsidRPr="00AA710F">
        <w:rPr>
          <w:rFonts w:asciiTheme="minorHAnsi" w:hAnsiTheme="minorHAnsi" w:cstheme="minorHAnsi"/>
          <w:b/>
          <w:sz w:val="22"/>
          <w:szCs w:val="22"/>
        </w:rPr>
        <w:t>Instalacja technologiczna – sieć IT</w:t>
      </w:r>
      <w:bookmarkEnd w:id="111"/>
    </w:p>
    <w:p w14:paraId="779D9D67" w14:textId="77777777" w:rsid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W projektowanym obiekcie należy zaplanować instalację sieci IT. Instalacja ta obejmuje wydzielone obwody gniazd wtykowych w kasetach IT oraz przyłączanych bezpośrednio urządzeń medycznych zasilanych poprzez zasilacz UPS, zapewniający ciągłość dostawy energii elektrycznej w czasie krótkotrwałych przerw w zasilaniu oraz podczas uruchamiania agregatu prądotwórczego pracującego w sekcji kat. I. Głównymi elementami tego systemu są transformatory separacyjne. Rozdzielnice sieci IT montować zgodnie ze sztuką i przepisami</w:t>
      </w:r>
      <w:r>
        <w:rPr>
          <w:rFonts w:asciiTheme="minorHAnsi" w:hAnsiTheme="minorHAnsi" w:cstheme="minorHAnsi"/>
          <w:color w:val="auto"/>
          <w:sz w:val="22"/>
          <w:szCs w:val="22"/>
        </w:rPr>
        <w:t>,</w:t>
      </w:r>
      <w:r w:rsidRPr="00AA710F">
        <w:rPr>
          <w:rFonts w:asciiTheme="minorHAnsi" w:hAnsiTheme="minorHAnsi" w:cstheme="minorHAnsi"/>
          <w:color w:val="auto"/>
          <w:sz w:val="22"/>
          <w:szCs w:val="22"/>
        </w:rPr>
        <w:t xml:space="preserve"> z przeznaczeniem jednej rozdzielnicy medycznej na jedno pomieszczenie.</w:t>
      </w:r>
    </w:p>
    <w:p w14:paraId="74AC7CAA" w14:textId="77777777" w:rsidR="00AA710F" w:rsidRDefault="00AA710F" w:rsidP="00AA710F">
      <w:pPr>
        <w:pStyle w:val="Default"/>
        <w:spacing w:line="276" w:lineRule="auto"/>
        <w:ind w:firstLine="360"/>
        <w:jc w:val="both"/>
        <w:rPr>
          <w:rFonts w:asciiTheme="minorHAnsi" w:hAnsiTheme="minorHAnsi" w:cstheme="minorHAnsi"/>
          <w:color w:val="auto"/>
          <w:sz w:val="22"/>
          <w:szCs w:val="22"/>
        </w:rPr>
      </w:pPr>
    </w:p>
    <w:p w14:paraId="18377687" w14:textId="77777777" w:rsidR="00AA710F" w:rsidRPr="00AA710F" w:rsidRDefault="00AA710F" w:rsidP="002D5D54">
      <w:pPr>
        <w:pStyle w:val="Akapitzlist"/>
        <w:numPr>
          <w:ilvl w:val="3"/>
          <w:numId w:val="45"/>
        </w:numPr>
        <w:spacing w:before="60" w:after="60" w:line="276" w:lineRule="auto"/>
        <w:jc w:val="both"/>
        <w:outlineLvl w:val="2"/>
        <w:rPr>
          <w:rFonts w:asciiTheme="minorHAnsi" w:hAnsiTheme="minorHAnsi" w:cstheme="minorHAnsi"/>
          <w:b/>
          <w:sz w:val="22"/>
          <w:szCs w:val="22"/>
        </w:rPr>
      </w:pPr>
      <w:bookmarkStart w:id="112" w:name="_Toc54952052"/>
      <w:r>
        <w:rPr>
          <w:rFonts w:asciiTheme="minorHAnsi" w:hAnsiTheme="minorHAnsi" w:cstheme="minorHAnsi"/>
          <w:b/>
          <w:sz w:val="22"/>
          <w:szCs w:val="22"/>
        </w:rPr>
        <w:t>System oddymiania i napowietrzania</w:t>
      </w:r>
      <w:bookmarkEnd w:id="112"/>
    </w:p>
    <w:p w14:paraId="22CADAC2"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Należy przewidzieć system oddymiania klatek schodowych. System na każdej klatce należy wyposażyć w klapę dymową, centralkę sterowania oddymianiem, czujki optyczne dymu, ręczne przyciski oddymiania, siłowniki. </w:t>
      </w:r>
    </w:p>
    <w:p w14:paraId="5B37036A" w14:textId="77777777" w:rsidR="00AA710F" w:rsidRPr="00AA710F" w:rsidRDefault="00AA710F" w:rsidP="00AA710F">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Klapa dymowa powinna być wyposażona w urządzenia do automatycznego i ręcznego uruchamiania. Miejsca instalowania przycisków do ręcznego uruchamiania klapy dymowej na klatce schodowej należy przewidzieć przy wejściu do budynku i na najwyższej kondygnacji. Automatyczne otwieranie klapy dymowej należy wywołać na podstawie sygnału alar</w:t>
      </w:r>
      <w:r>
        <w:rPr>
          <w:rFonts w:asciiTheme="minorHAnsi" w:hAnsiTheme="minorHAnsi" w:cstheme="minorHAnsi"/>
          <w:color w:val="auto"/>
          <w:sz w:val="22"/>
          <w:szCs w:val="22"/>
        </w:rPr>
        <w:t>mowego z czujek optycznych dymu</w:t>
      </w:r>
      <w:r w:rsidRPr="00AA710F">
        <w:rPr>
          <w:rFonts w:asciiTheme="minorHAnsi" w:hAnsiTheme="minorHAnsi" w:cstheme="minorHAnsi"/>
          <w:color w:val="auto"/>
          <w:sz w:val="22"/>
          <w:szCs w:val="22"/>
        </w:rPr>
        <w:t xml:space="preserve">. Do otwierania drzwi i / lub </w:t>
      </w:r>
      <w:r w:rsidRPr="00AA710F">
        <w:rPr>
          <w:rFonts w:asciiTheme="minorHAnsi" w:hAnsiTheme="minorHAnsi" w:cstheme="minorHAnsi"/>
          <w:color w:val="auto"/>
          <w:sz w:val="22"/>
          <w:szCs w:val="22"/>
        </w:rPr>
        <w:lastRenderedPageBreak/>
        <w:t>okien zapewniających dopływ powietrza do klatki schodowej należy przewidzieć siłowniki sterowane z centralki.</w:t>
      </w:r>
    </w:p>
    <w:p w14:paraId="688AE986" w14:textId="77777777" w:rsidR="006177D6" w:rsidRPr="00673032" w:rsidRDefault="00D51906" w:rsidP="006177D6">
      <w:pPr>
        <w:pStyle w:val="Nagwek1"/>
        <w:numPr>
          <w:ilvl w:val="1"/>
          <w:numId w:val="45"/>
        </w:numPr>
        <w:jc w:val="both"/>
        <w:rPr>
          <w:rFonts w:asciiTheme="minorHAnsi" w:hAnsiTheme="minorHAnsi" w:cstheme="minorHAnsi"/>
          <w:sz w:val="22"/>
          <w:szCs w:val="22"/>
        </w:rPr>
      </w:pPr>
      <w:bookmarkStart w:id="113" w:name="_Toc54952053"/>
      <w:r w:rsidRPr="00D51906">
        <w:rPr>
          <w:rFonts w:asciiTheme="minorHAnsi" w:hAnsiTheme="minorHAnsi" w:cstheme="minorHAnsi"/>
          <w:sz w:val="22"/>
          <w:szCs w:val="22"/>
        </w:rPr>
        <w:t>Wymagania dotyczące wykończenia</w:t>
      </w:r>
      <w:bookmarkEnd w:id="113"/>
    </w:p>
    <w:p w14:paraId="342DA8B9" w14:textId="77777777" w:rsidR="006505F0" w:rsidRPr="006505F0" w:rsidRDefault="006505F0" w:rsidP="002D5D54">
      <w:pPr>
        <w:pStyle w:val="Akapitzlist"/>
        <w:numPr>
          <w:ilvl w:val="1"/>
          <w:numId w:val="54"/>
        </w:numPr>
        <w:rPr>
          <w:rFonts w:asciiTheme="minorHAnsi" w:hAnsiTheme="minorHAnsi" w:cstheme="minorHAnsi"/>
          <w:b/>
          <w:vanish/>
          <w:sz w:val="22"/>
          <w:szCs w:val="22"/>
        </w:rPr>
      </w:pPr>
    </w:p>
    <w:p w14:paraId="56AEA263" w14:textId="77777777" w:rsidR="00673032" w:rsidRPr="00673032" w:rsidRDefault="00673032" w:rsidP="00673032">
      <w:pPr>
        <w:pStyle w:val="Akapitzlist"/>
        <w:keepNext/>
        <w:widowControl w:val="0"/>
        <w:numPr>
          <w:ilvl w:val="0"/>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14" w:name="_Toc52352263"/>
      <w:bookmarkStart w:id="115" w:name="_Toc52352533"/>
      <w:bookmarkStart w:id="116" w:name="_Toc54952054"/>
      <w:bookmarkEnd w:id="114"/>
      <w:bookmarkEnd w:id="115"/>
      <w:bookmarkEnd w:id="116"/>
    </w:p>
    <w:p w14:paraId="0498A05C" w14:textId="77777777" w:rsidR="00673032" w:rsidRPr="00673032" w:rsidRDefault="00673032" w:rsidP="00673032">
      <w:pPr>
        <w:pStyle w:val="Akapitzlist"/>
        <w:keepNext/>
        <w:widowControl w:val="0"/>
        <w:numPr>
          <w:ilvl w:val="0"/>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17" w:name="_Toc52352264"/>
      <w:bookmarkStart w:id="118" w:name="_Toc52352534"/>
      <w:bookmarkStart w:id="119" w:name="_Toc54952055"/>
      <w:bookmarkEnd w:id="117"/>
      <w:bookmarkEnd w:id="118"/>
      <w:bookmarkEnd w:id="119"/>
    </w:p>
    <w:p w14:paraId="6E4CAE94" w14:textId="77777777" w:rsidR="00673032" w:rsidRPr="00673032" w:rsidRDefault="00673032" w:rsidP="00673032">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20" w:name="_Toc52352265"/>
      <w:bookmarkStart w:id="121" w:name="_Toc52352535"/>
      <w:bookmarkStart w:id="122" w:name="_Toc54952056"/>
      <w:bookmarkEnd w:id="120"/>
      <w:bookmarkEnd w:id="121"/>
      <w:bookmarkEnd w:id="122"/>
    </w:p>
    <w:p w14:paraId="0ED256B5" w14:textId="77777777" w:rsidR="00673032" w:rsidRPr="00673032" w:rsidRDefault="00673032" w:rsidP="00673032">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23" w:name="_Toc52352266"/>
      <w:bookmarkStart w:id="124" w:name="_Toc52352536"/>
      <w:bookmarkStart w:id="125" w:name="_Toc54952057"/>
      <w:bookmarkEnd w:id="123"/>
      <w:bookmarkEnd w:id="124"/>
      <w:bookmarkEnd w:id="125"/>
    </w:p>
    <w:p w14:paraId="365529CF" w14:textId="77777777" w:rsidR="00673032" w:rsidRPr="00673032" w:rsidRDefault="00673032" w:rsidP="00673032">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26" w:name="_Toc52352267"/>
      <w:bookmarkStart w:id="127" w:name="_Toc52352537"/>
      <w:bookmarkStart w:id="128" w:name="_Toc54952058"/>
      <w:bookmarkEnd w:id="126"/>
      <w:bookmarkEnd w:id="127"/>
      <w:bookmarkEnd w:id="128"/>
    </w:p>
    <w:p w14:paraId="7C31ABAF" w14:textId="77777777" w:rsidR="00673032" w:rsidRPr="00673032" w:rsidRDefault="00673032" w:rsidP="00673032">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29" w:name="_Toc52352268"/>
      <w:bookmarkStart w:id="130" w:name="_Toc52352538"/>
      <w:bookmarkStart w:id="131" w:name="_Toc54952059"/>
      <w:bookmarkEnd w:id="129"/>
      <w:bookmarkEnd w:id="130"/>
      <w:bookmarkEnd w:id="131"/>
    </w:p>
    <w:p w14:paraId="18944F57" w14:textId="77777777" w:rsidR="00673032" w:rsidRPr="00673032" w:rsidRDefault="00673032" w:rsidP="00673032">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32" w:name="_Toc52352269"/>
      <w:bookmarkStart w:id="133" w:name="_Toc52352539"/>
      <w:bookmarkStart w:id="134" w:name="_Toc54952060"/>
      <w:bookmarkEnd w:id="132"/>
      <w:bookmarkEnd w:id="133"/>
      <w:bookmarkEnd w:id="134"/>
    </w:p>
    <w:p w14:paraId="0CB46C57" w14:textId="77777777" w:rsidR="00673032" w:rsidRPr="00673032" w:rsidRDefault="00673032" w:rsidP="00673032">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35" w:name="_Toc52352270"/>
      <w:bookmarkStart w:id="136" w:name="_Toc52352540"/>
      <w:bookmarkStart w:id="137" w:name="_Toc54952061"/>
      <w:bookmarkEnd w:id="135"/>
      <w:bookmarkEnd w:id="136"/>
      <w:bookmarkEnd w:id="137"/>
    </w:p>
    <w:p w14:paraId="00ACEDC5" w14:textId="77777777" w:rsidR="00D51906" w:rsidRPr="00673032" w:rsidRDefault="00D51906" w:rsidP="00673032">
      <w:pPr>
        <w:pStyle w:val="Nagwek1"/>
        <w:numPr>
          <w:ilvl w:val="2"/>
          <w:numId w:val="43"/>
        </w:numPr>
        <w:jc w:val="both"/>
        <w:rPr>
          <w:rFonts w:asciiTheme="minorHAnsi" w:hAnsiTheme="minorHAnsi" w:cstheme="minorHAnsi"/>
          <w:sz w:val="22"/>
          <w:szCs w:val="22"/>
        </w:rPr>
      </w:pPr>
      <w:bookmarkStart w:id="138" w:name="_Toc54952062"/>
      <w:r w:rsidRPr="00D51906">
        <w:rPr>
          <w:rFonts w:asciiTheme="minorHAnsi" w:hAnsiTheme="minorHAnsi" w:cstheme="minorHAnsi"/>
          <w:sz w:val="22"/>
          <w:szCs w:val="22"/>
        </w:rPr>
        <w:t>Wykończenie elewacji i stolarka zewnętrzna</w:t>
      </w:r>
      <w:r w:rsidR="007E794B">
        <w:rPr>
          <w:rFonts w:asciiTheme="minorHAnsi" w:hAnsiTheme="minorHAnsi" w:cstheme="minorHAnsi"/>
          <w:sz w:val="22"/>
          <w:szCs w:val="22"/>
        </w:rPr>
        <w:t xml:space="preserve"> i wewnętrzna</w:t>
      </w:r>
      <w:bookmarkEnd w:id="138"/>
    </w:p>
    <w:p w14:paraId="052A5FD5" w14:textId="77777777" w:rsidR="00D51906" w:rsidRPr="00C56332" w:rsidRDefault="00D51906" w:rsidP="00C56332">
      <w:pPr>
        <w:pStyle w:val="Default"/>
        <w:spacing w:line="276" w:lineRule="auto"/>
        <w:ind w:firstLine="360"/>
        <w:jc w:val="both"/>
        <w:rPr>
          <w:rFonts w:asciiTheme="minorHAnsi" w:hAnsiTheme="minorHAnsi" w:cstheme="minorHAnsi"/>
          <w:color w:val="auto"/>
          <w:sz w:val="22"/>
          <w:szCs w:val="22"/>
        </w:rPr>
      </w:pPr>
      <w:r w:rsidRPr="00C56332">
        <w:rPr>
          <w:rFonts w:asciiTheme="minorHAnsi" w:hAnsiTheme="minorHAnsi" w:cstheme="minorHAnsi"/>
          <w:color w:val="auto"/>
          <w:sz w:val="22"/>
          <w:szCs w:val="22"/>
        </w:rPr>
        <w:t xml:space="preserve">W zakresie wykończenia elewacji przewiduje się zastosowanie: </w:t>
      </w:r>
    </w:p>
    <w:p w14:paraId="45AB29E0" w14:textId="77777777" w:rsidR="00C56332" w:rsidRDefault="00C56332" w:rsidP="00C56332">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51906" w:rsidRPr="00C56332">
        <w:rPr>
          <w:rFonts w:asciiTheme="minorHAnsi" w:hAnsiTheme="minorHAnsi" w:cstheme="minorHAnsi"/>
          <w:color w:val="auto"/>
          <w:sz w:val="22"/>
          <w:szCs w:val="22"/>
        </w:rPr>
        <w:t>Tynków i farb elewacyjnych</w:t>
      </w:r>
      <w:r>
        <w:rPr>
          <w:rFonts w:asciiTheme="minorHAnsi" w:hAnsiTheme="minorHAnsi" w:cstheme="minorHAnsi"/>
          <w:color w:val="auto"/>
          <w:sz w:val="22"/>
          <w:szCs w:val="22"/>
        </w:rPr>
        <w:t>,</w:t>
      </w:r>
    </w:p>
    <w:p w14:paraId="52723DE3" w14:textId="77777777" w:rsidR="00FC04D3" w:rsidRPr="00AA710F" w:rsidRDefault="00FC04D3" w:rsidP="00C56332">
      <w:pPr>
        <w:pStyle w:val="Default"/>
        <w:spacing w:line="276" w:lineRule="auto"/>
        <w:ind w:firstLine="360"/>
        <w:jc w:val="both"/>
        <w:rPr>
          <w:rFonts w:asciiTheme="minorHAnsi" w:hAnsiTheme="minorHAnsi" w:cstheme="minorHAnsi"/>
          <w:color w:val="auto"/>
          <w:sz w:val="22"/>
          <w:szCs w:val="22"/>
        </w:rPr>
      </w:pPr>
      <w:r w:rsidRPr="00AA710F">
        <w:rPr>
          <w:rFonts w:asciiTheme="minorHAnsi" w:hAnsiTheme="minorHAnsi" w:cstheme="minorHAnsi"/>
          <w:color w:val="auto"/>
          <w:sz w:val="22"/>
          <w:szCs w:val="22"/>
        </w:rPr>
        <w:t xml:space="preserve">- </w:t>
      </w:r>
      <w:r w:rsidR="00AA710F" w:rsidRPr="00AA710F">
        <w:rPr>
          <w:rFonts w:asciiTheme="minorHAnsi" w:hAnsiTheme="minorHAnsi" w:cstheme="minorHAnsi"/>
          <w:color w:val="auto"/>
          <w:sz w:val="22"/>
          <w:szCs w:val="22"/>
        </w:rPr>
        <w:t xml:space="preserve"> ocieplenia w systemie</w:t>
      </w:r>
      <w:r w:rsidR="0069291D" w:rsidRPr="00AA710F">
        <w:rPr>
          <w:rFonts w:asciiTheme="minorHAnsi" w:hAnsiTheme="minorHAnsi" w:cstheme="minorHAnsi"/>
          <w:color w:val="auto"/>
          <w:sz w:val="22"/>
          <w:szCs w:val="22"/>
        </w:rPr>
        <w:t xml:space="preserve"> BSO</w:t>
      </w:r>
      <w:r w:rsidR="00AA710F" w:rsidRPr="00AA710F">
        <w:rPr>
          <w:rFonts w:asciiTheme="minorHAnsi" w:hAnsiTheme="minorHAnsi" w:cstheme="minorHAnsi"/>
          <w:color w:val="auto"/>
          <w:sz w:val="22"/>
          <w:szCs w:val="22"/>
        </w:rPr>
        <w:t>,</w:t>
      </w:r>
    </w:p>
    <w:p w14:paraId="03BD214F" w14:textId="77777777" w:rsidR="00C56332" w:rsidRDefault="00C56332" w:rsidP="00C56332">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Dużych przeszkleń </w:t>
      </w:r>
      <w:r w:rsidR="00D51906" w:rsidRPr="00C56332">
        <w:rPr>
          <w:rFonts w:asciiTheme="minorHAnsi" w:hAnsiTheme="minorHAnsi" w:cstheme="minorHAnsi"/>
          <w:color w:val="auto"/>
          <w:sz w:val="22"/>
          <w:szCs w:val="22"/>
        </w:rPr>
        <w:t>w obrębi</w:t>
      </w:r>
      <w:r>
        <w:rPr>
          <w:rFonts w:asciiTheme="minorHAnsi" w:hAnsiTheme="minorHAnsi" w:cstheme="minorHAnsi"/>
          <w:color w:val="auto"/>
          <w:sz w:val="22"/>
          <w:szCs w:val="22"/>
        </w:rPr>
        <w:t>e</w:t>
      </w:r>
      <w:r w:rsidR="00D51906" w:rsidRPr="00C56332">
        <w:rPr>
          <w:rFonts w:asciiTheme="minorHAnsi" w:hAnsiTheme="minorHAnsi" w:cstheme="minorHAnsi"/>
          <w:color w:val="auto"/>
          <w:sz w:val="22"/>
          <w:szCs w:val="22"/>
        </w:rPr>
        <w:t xml:space="preserve"> klatki schodowej</w:t>
      </w:r>
      <w:r>
        <w:rPr>
          <w:rFonts w:asciiTheme="minorHAnsi" w:hAnsiTheme="minorHAnsi" w:cstheme="minorHAnsi"/>
          <w:color w:val="auto"/>
          <w:sz w:val="22"/>
          <w:szCs w:val="22"/>
        </w:rPr>
        <w:t xml:space="preserve"> nr 0.7,</w:t>
      </w:r>
    </w:p>
    <w:p w14:paraId="09B38023" w14:textId="77777777" w:rsidR="00D51906" w:rsidRPr="00C56332" w:rsidRDefault="00C56332" w:rsidP="00FC04D3">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Przeszklonego łącznika </w:t>
      </w:r>
      <w:r w:rsidR="00D51906" w:rsidRPr="00C56332">
        <w:rPr>
          <w:rFonts w:asciiTheme="minorHAnsi" w:hAnsiTheme="minorHAnsi" w:cstheme="minorHAnsi"/>
          <w:color w:val="auto"/>
          <w:sz w:val="22"/>
          <w:szCs w:val="22"/>
        </w:rPr>
        <w:t>w poziomie parteru</w:t>
      </w:r>
      <w:r>
        <w:rPr>
          <w:rFonts w:asciiTheme="minorHAnsi" w:hAnsiTheme="minorHAnsi" w:cstheme="minorHAnsi"/>
          <w:color w:val="auto"/>
          <w:sz w:val="22"/>
          <w:szCs w:val="22"/>
        </w:rPr>
        <w:t>, łączącego projektowany budynek z budynkiem głównym</w:t>
      </w:r>
      <w:r w:rsidR="00FC04D3">
        <w:rPr>
          <w:rFonts w:asciiTheme="minorHAnsi" w:hAnsiTheme="minorHAnsi" w:cstheme="minorHAnsi"/>
          <w:color w:val="auto"/>
          <w:sz w:val="22"/>
          <w:szCs w:val="22"/>
        </w:rPr>
        <w:t>.</w:t>
      </w:r>
    </w:p>
    <w:p w14:paraId="4647672D" w14:textId="77777777" w:rsidR="00D51906" w:rsidRPr="008A7E84" w:rsidRDefault="00D51906" w:rsidP="008A7E84">
      <w:pPr>
        <w:pStyle w:val="Default"/>
        <w:spacing w:line="276" w:lineRule="auto"/>
        <w:ind w:firstLine="360"/>
        <w:jc w:val="both"/>
        <w:rPr>
          <w:rFonts w:asciiTheme="minorHAnsi" w:hAnsiTheme="minorHAnsi" w:cstheme="minorHAnsi"/>
          <w:color w:val="auto"/>
          <w:sz w:val="22"/>
          <w:szCs w:val="22"/>
        </w:rPr>
      </w:pPr>
    </w:p>
    <w:p w14:paraId="3C4E067C" w14:textId="77777777" w:rsidR="007E794B" w:rsidRDefault="00D51906" w:rsidP="00892077">
      <w:pPr>
        <w:pStyle w:val="Default"/>
        <w:spacing w:line="276" w:lineRule="auto"/>
        <w:ind w:firstLine="360"/>
        <w:jc w:val="both"/>
        <w:rPr>
          <w:rFonts w:asciiTheme="minorHAnsi" w:hAnsiTheme="minorHAnsi" w:cstheme="minorHAnsi"/>
          <w:color w:val="auto"/>
          <w:sz w:val="22"/>
          <w:szCs w:val="22"/>
        </w:rPr>
      </w:pPr>
      <w:r w:rsidRPr="008A7E84">
        <w:rPr>
          <w:rFonts w:asciiTheme="minorHAnsi" w:hAnsiTheme="minorHAnsi" w:cstheme="minorHAnsi"/>
          <w:color w:val="auto"/>
          <w:sz w:val="22"/>
          <w:szCs w:val="22"/>
        </w:rPr>
        <w:t xml:space="preserve">Stolarka okienna– </w:t>
      </w:r>
      <w:r w:rsidR="007E794B">
        <w:rPr>
          <w:rFonts w:asciiTheme="minorHAnsi" w:hAnsiTheme="minorHAnsi" w:cstheme="minorHAnsi"/>
          <w:color w:val="auto"/>
          <w:sz w:val="22"/>
          <w:szCs w:val="22"/>
        </w:rPr>
        <w:t>systemowa PCV w kolorze białym.</w:t>
      </w:r>
    </w:p>
    <w:p w14:paraId="185B946C" w14:textId="77777777" w:rsidR="007E794B" w:rsidRDefault="00D51906" w:rsidP="00892077">
      <w:pPr>
        <w:pStyle w:val="Default"/>
        <w:spacing w:line="276" w:lineRule="auto"/>
        <w:ind w:firstLine="360"/>
        <w:jc w:val="both"/>
        <w:rPr>
          <w:rFonts w:asciiTheme="minorHAnsi" w:hAnsiTheme="minorHAnsi" w:cstheme="minorHAnsi"/>
          <w:color w:val="auto"/>
          <w:sz w:val="22"/>
          <w:szCs w:val="22"/>
        </w:rPr>
      </w:pPr>
      <w:r w:rsidRPr="008A7E84">
        <w:rPr>
          <w:rFonts w:asciiTheme="minorHAnsi" w:hAnsiTheme="minorHAnsi" w:cstheme="minorHAnsi"/>
          <w:color w:val="auto"/>
          <w:sz w:val="22"/>
          <w:szCs w:val="22"/>
        </w:rPr>
        <w:t>Stolarka drzwiowa zewnętrzna– systemowa aluminiowa, malowana proszkowo farbą poliestrową. Współczynnik przenikania ciepła dla stolarki zewnętrznej zgodny z załącznikiem 2 do rozporządzenia Ministra Infrastruktury w sprawie warunków technicznych, jakim powinny odpowiadać budynki i ich usytuowanie, nie gorszy niż 1,1 W/m</w:t>
      </w:r>
      <w:r w:rsidRPr="008A7E84">
        <w:rPr>
          <w:rFonts w:asciiTheme="minorHAnsi" w:hAnsiTheme="minorHAnsi" w:cstheme="minorHAnsi"/>
          <w:color w:val="auto"/>
          <w:sz w:val="22"/>
          <w:szCs w:val="22"/>
          <w:vertAlign w:val="superscript"/>
        </w:rPr>
        <w:t>2</w:t>
      </w:r>
      <w:r w:rsidRPr="008A7E84">
        <w:rPr>
          <w:rFonts w:asciiTheme="minorHAnsi" w:hAnsiTheme="minorHAnsi" w:cstheme="minorHAnsi"/>
          <w:color w:val="auto"/>
          <w:sz w:val="22"/>
          <w:szCs w:val="22"/>
        </w:rPr>
        <w:t xml:space="preserve">*K (w przypadku nowelizacji ustawy, bądź realizacji przedsięwzięcia po 2021 roku podane współczynniki należy dostosować do obowiązujących przepisów). Szklenie szkłem bezpiecznym.  Ościeżnice należy zamocować w punktach i za pomocą łączników zgodnych z zaleceniami producenta. Styk ościeżnicy z ościeżem powinien być </w:t>
      </w:r>
      <w:r w:rsidR="008A7E84">
        <w:rPr>
          <w:rFonts w:asciiTheme="minorHAnsi" w:hAnsiTheme="minorHAnsi" w:cstheme="minorHAnsi"/>
          <w:color w:val="auto"/>
          <w:sz w:val="22"/>
          <w:szCs w:val="22"/>
        </w:rPr>
        <w:t xml:space="preserve">wykonany </w:t>
      </w:r>
      <w:r w:rsidRPr="008A7E84">
        <w:rPr>
          <w:rFonts w:asciiTheme="minorHAnsi" w:hAnsiTheme="minorHAnsi" w:cstheme="minorHAnsi"/>
          <w:color w:val="auto"/>
          <w:sz w:val="22"/>
          <w:szCs w:val="22"/>
        </w:rPr>
        <w:t>w sposób trwały, ciągły i jednorodny wypełniony pianką izolacyjną. Skrzydło drzwiowe i okienne należy uzbroić w okucia i wyregulować.</w:t>
      </w:r>
    </w:p>
    <w:p w14:paraId="0C59B0C1" w14:textId="77777777" w:rsidR="00D51906" w:rsidRPr="00892077" w:rsidRDefault="00D51906" w:rsidP="00892077">
      <w:pPr>
        <w:pStyle w:val="Default"/>
        <w:spacing w:line="276" w:lineRule="auto"/>
        <w:ind w:firstLine="360"/>
        <w:jc w:val="both"/>
        <w:rPr>
          <w:rFonts w:asciiTheme="minorHAnsi" w:hAnsiTheme="minorHAnsi" w:cstheme="minorHAnsi"/>
          <w:color w:val="auto"/>
          <w:sz w:val="22"/>
          <w:szCs w:val="22"/>
        </w:rPr>
      </w:pPr>
      <w:r w:rsidRPr="008A7E84">
        <w:rPr>
          <w:rFonts w:asciiTheme="minorHAnsi" w:hAnsiTheme="minorHAnsi" w:cstheme="minorHAnsi"/>
          <w:color w:val="auto"/>
          <w:sz w:val="22"/>
          <w:szCs w:val="22"/>
        </w:rPr>
        <w:t>Stolarka wewnętrzna dostosowana do przeznaczenia pomieszczeń i właściwości przeciwpożarowych: stalowa, alumin</w:t>
      </w:r>
      <w:r w:rsidR="007E794B">
        <w:rPr>
          <w:rFonts w:asciiTheme="minorHAnsi" w:hAnsiTheme="minorHAnsi" w:cstheme="minorHAnsi"/>
          <w:color w:val="auto"/>
          <w:sz w:val="22"/>
          <w:szCs w:val="22"/>
        </w:rPr>
        <w:t>iowa bądź laminowana drewniana.</w:t>
      </w:r>
    </w:p>
    <w:p w14:paraId="67DE9475" w14:textId="77777777" w:rsidR="00D51906" w:rsidRPr="00D51906" w:rsidRDefault="00D51906" w:rsidP="002B65E4">
      <w:pPr>
        <w:pStyle w:val="Standard"/>
        <w:numPr>
          <w:ilvl w:val="0"/>
          <w:numId w:val="26"/>
        </w:numPr>
        <w:spacing w:line="276" w:lineRule="auto"/>
        <w:jc w:val="both"/>
        <w:rPr>
          <w:rFonts w:asciiTheme="minorHAnsi" w:hAnsiTheme="minorHAnsi" w:cstheme="minorHAnsi"/>
          <w:sz w:val="22"/>
          <w:szCs w:val="22"/>
          <w:u w:val="single"/>
        </w:rPr>
      </w:pPr>
      <w:r w:rsidRPr="00D51906">
        <w:rPr>
          <w:rFonts w:asciiTheme="minorHAnsi" w:hAnsiTheme="minorHAnsi" w:cstheme="minorHAnsi"/>
          <w:sz w:val="22"/>
          <w:szCs w:val="22"/>
          <w:u w:val="single"/>
        </w:rPr>
        <w:t xml:space="preserve">drzwi aluminiowe: </w:t>
      </w:r>
    </w:p>
    <w:p w14:paraId="60F23D1F"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konstrukcja skrzydła: kształtowniki aluminiowe; </w:t>
      </w:r>
    </w:p>
    <w:p w14:paraId="481FA853"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malowanie skrzydła: poliestrowe malowanie proszkowo, </w:t>
      </w:r>
    </w:p>
    <w:p w14:paraId="01895EBC"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przeszklenie: szyba bezpieczn</w:t>
      </w:r>
      <w:r w:rsidR="008A7E84">
        <w:rPr>
          <w:rFonts w:asciiTheme="minorHAnsi" w:hAnsiTheme="minorHAnsi" w:cstheme="minorHAnsi"/>
          <w:sz w:val="22"/>
          <w:szCs w:val="22"/>
        </w:rPr>
        <w:t>a</w:t>
      </w:r>
      <w:r w:rsidRPr="00D51906">
        <w:rPr>
          <w:rFonts w:asciiTheme="minorHAnsi" w:hAnsiTheme="minorHAnsi" w:cstheme="minorHAnsi"/>
          <w:sz w:val="22"/>
          <w:szCs w:val="22"/>
        </w:rPr>
        <w:t>, szyba przezroczysta lub mleczna (do uzgodnienia z Zamawiającym na etapie projektowania)</w:t>
      </w:r>
      <w:r w:rsidR="008A7E84">
        <w:rPr>
          <w:rFonts w:asciiTheme="minorHAnsi" w:hAnsiTheme="minorHAnsi" w:cstheme="minorHAnsi"/>
          <w:sz w:val="22"/>
          <w:szCs w:val="22"/>
        </w:rPr>
        <w:t>,</w:t>
      </w:r>
    </w:p>
    <w:p w14:paraId="0E03F8F7"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konstrukcja ościeżnicy: kształtowniki aluminiowe; </w:t>
      </w:r>
    </w:p>
    <w:p w14:paraId="4972C4B8"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pokrycie ościeżnicy: poliestrowe malowanie proszkowo, </w:t>
      </w:r>
    </w:p>
    <w:p w14:paraId="52F19388" w14:textId="77777777" w:rsidR="00D51906" w:rsidRPr="00892077"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asortyment/</w:t>
      </w:r>
      <w:r w:rsidR="008A7E84">
        <w:rPr>
          <w:rFonts w:asciiTheme="minorHAnsi" w:hAnsiTheme="minorHAnsi" w:cstheme="minorHAnsi"/>
          <w:sz w:val="22"/>
          <w:szCs w:val="22"/>
        </w:rPr>
        <w:t xml:space="preserve"> </w:t>
      </w:r>
      <w:r w:rsidRPr="00D51906">
        <w:rPr>
          <w:rFonts w:asciiTheme="minorHAnsi" w:hAnsiTheme="minorHAnsi" w:cstheme="minorHAnsi"/>
          <w:sz w:val="22"/>
          <w:szCs w:val="22"/>
        </w:rPr>
        <w:t>akcesoria: trzy zawiasy, zamek z wkładką patentową, klamki: klamka-</w:t>
      </w:r>
      <w:r w:rsidR="008A7E84">
        <w:rPr>
          <w:rFonts w:asciiTheme="minorHAnsi" w:hAnsiTheme="minorHAnsi" w:cstheme="minorHAnsi"/>
          <w:sz w:val="22"/>
          <w:szCs w:val="22"/>
        </w:rPr>
        <w:t xml:space="preserve"> </w:t>
      </w:r>
      <w:r w:rsidRPr="00D51906">
        <w:rPr>
          <w:rFonts w:asciiTheme="minorHAnsi" w:hAnsiTheme="minorHAnsi" w:cstheme="minorHAnsi"/>
          <w:sz w:val="22"/>
          <w:szCs w:val="22"/>
        </w:rPr>
        <w:t>klamka lub klamka</w:t>
      </w:r>
      <w:r w:rsidR="008A7E84">
        <w:rPr>
          <w:rFonts w:asciiTheme="minorHAnsi" w:hAnsiTheme="minorHAnsi" w:cstheme="minorHAnsi"/>
          <w:sz w:val="22"/>
          <w:szCs w:val="22"/>
        </w:rPr>
        <w:t xml:space="preserve">- </w:t>
      </w:r>
      <w:r w:rsidRPr="00D51906">
        <w:rPr>
          <w:rFonts w:asciiTheme="minorHAnsi" w:hAnsiTheme="minorHAnsi" w:cstheme="minorHAnsi"/>
          <w:sz w:val="22"/>
          <w:szCs w:val="22"/>
        </w:rPr>
        <w:t>antaba (w drzwiach z kontrolą dostępu– do uzgodnienia z Zamawiającym na etapie projektowania);</w:t>
      </w:r>
    </w:p>
    <w:p w14:paraId="18B5B1E8" w14:textId="77777777" w:rsidR="00D51906" w:rsidRPr="00D51906" w:rsidRDefault="00D51906" w:rsidP="002B65E4">
      <w:pPr>
        <w:pStyle w:val="Standard"/>
        <w:numPr>
          <w:ilvl w:val="0"/>
          <w:numId w:val="26"/>
        </w:numPr>
        <w:spacing w:line="276" w:lineRule="auto"/>
        <w:jc w:val="both"/>
        <w:rPr>
          <w:rFonts w:asciiTheme="minorHAnsi" w:hAnsiTheme="minorHAnsi" w:cstheme="minorHAnsi"/>
          <w:sz w:val="22"/>
          <w:szCs w:val="22"/>
          <w:u w:val="single"/>
        </w:rPr>
      </w:pPr>
      <w:r w:rsidRPr="00D51906">
        <w:rPr>
          <w:rFonts w:asciiTheme="minorHAnsi" w:hAnsiTheme="minorHAnsi" w:cstheme="minorHAnsi"/>
          <w:sz w:val="22"/>
          <w:szCs w:val="22"/>
          <w:u w:val="single"/>
        </w:rPr>
        <w:t xml:space="preserve">drzwi stalowe: </w:t>
      </w:r>
    </w:p>
    <w:p w14:paraId="0D76E188"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konstrukcja: z ocynkowanych blach stalowych</w:t>
      </w:r>
      <w:r w:rsidR="008A7E84">
        <w:rPr>
          <w:rFonts w:asciiTheme="minorHAnsi" w:hAnsiTheme="minorHAnsi" w:cstheme="minorHAnsi"/>
          <w:sz w:val="22"/>
          <w:szCs w:val="22"/>
        </w:rPr>
        <w:t>,</w:t>
      </w:r>
    </w:p>
    <w:p w14:paraId="24B6E67D"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wypełnienie skrzydeł drzwiowych: wełna mineralna, </w:t>
      </w:r>
    </w:p>
    <w:p w14:paraId="17B51936"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asortyment/</w:t>
      </w:r>
      <w:r w:rsidR="008A7E84">
        <w:rPr>
          <w:rFonts w:asciiTheme="minorHAnsi" w:hAnsiTheme="minorHAnsi" w:cstheme="minorHAnsi"/>
          <w:sz w:val="22"/>
          <w:szCs w:val="22"/>
        </w:rPr>
        <w:t xml:space="preserve"> a</w:t>
      </w:r>
      <w:r w:rsidRPr="00D51906">
        <w:rPr>
          <w:rFonts w:asciiTheme="minorHAnsi" w:hAnsiTheme="minorHAnsi" w:cstheme="minorHAnsi"/>
          <w:sz w:val="22"/>
          <w:szCs w:val="22"/>
        </w:rPr>
        <w:t xml:space="preserve">kcesoria: trzy zawiasy, ościeża stalowa, </w:t>
      </w:r>
    </w:p>
    <w:p w14:paraId="1994F141" w14:textId="77777777" w:rsidR="00D51906" w:rsidRPr="00D51906"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w przypadku drzwi dwuskrzydłowych/ </w:t>
      </w:r>
      <w:proofErr w:type="spellStart"/>
      <w:r w:rsidRPr="00D51906">
        <w:rPr>
          <w:rFonts w:asciiTheme="minorHAnsi" w:hAnsiTheme="minorHAnsi" w:cstheme="minorHAnsi"/>
          <w:sz w:val="22"/>
          <w:szCs w:val="22"/>
        </w:rPr>
        <w:t>półtoraskrzydłowych</w:t>
      </w:r>
      <w:proofErr w:type="spellEnd"/>
      <w:r w:rsidR="008A7E84">
        <w:rPr>
          <w:rFonts w:asciiTheme="minorHAnsi" w:hAnsiTheme="minorHAnsi" w:cstheme="minorHAnsi"/>
          <w:sz w:val="22"/>
          <w:szCs w:val="22"/>
        </w:rPr>
        <w:t>,</w:t>
      </w:r>
      <w:r w:rsidRPr="00D51906">
        <w:rPr>
          <w:rFonts w:asciiTheme="minorHAnsi" w:hAnsiTheme="minorHAnsi" w:cstheme="minorHAnsi"/>
          <w:sz w:val="22"/>
          <w:szCs w:val="22"/>
        </w:rPr>
        <w:t xml:space="preserve"> do skrzydła biernego </w:t>
      </w:r>
      <w:r w:rsidR="008A7E84">
        <w:rPr>
          <w:rFonts w:asciiTheme="minorHAnsi" w:hAnsiTheme="minorHAnsi" w:cstheme="minorHAnsi"/>
          <w:sz w:val="22"/>
          <w:szCs w:val="22"/>
        </w:rPr>
        <w:t xml:space="preserve">należy </w:t>
      </w:r>
      <w:r w:rsidRPr="00D51906">
        <w:rPr>
          <w:rFonts w:asciiTheme="minorHAnsi" w:hAnsiTheme="minorHAnsi" w:cstheme="minorHAnsi"/>
          <w:sz w:val="22"/>
          <w:szCs w:val="22"/>
        </w:rPr>
        <w:t xml:space="preserve">montować belkę </w:t>
      </w:r>
      <w:proofErr w:type="spellStart"/>
      <w:r w:rsidRPr="00D51906">
        <w:rPr>
          <w:rFonts w:asciiTheme="minorHAnsi" w:hAnsiTheme="minorHAnsi" w:cstheme="minorHAnsi"/>
          <w:sz w:val="22"/>
          <w:szCs w:val="22"/>
        </w:rPr>
        <w:t>przymykową</w:t>
      </w:r>
      <w:proofErr w:type="spellEnd"/>
      <w:r w:rsidRPr="00D51906">
        <w:rPr>
          <w:rFonts w:asciiTheme="minorHAnsi" w:hAnsiTheme="minorHAnsi" w:cstheme="minorHAnsi"/>
          <w:sz w:val="22"/>
          <w:szCs w:val="22"/>
        </w:rPr>
        <w:t xml:space="preserve">, </w:t>
      </w:r>
    </w:p>
    <w:p w14:paraId="01F80CC7" w14:textId="77777777" w:rsidR="00D51906" w:rsidRPr="00892077"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drzwi do wnęk technicznych</w:t>
      </w:r>
      <w:r w:rsidR="008A7E84">
        <w:rPr>
          <w:rFonts w:asciiTheme="minorHAnsi" w:hAnsiTheme="minorHAnsi" w:cstheme="minorHAnsi"/>
          <w:sz w:val="22"/>
          <w:szCs w:val="22"/>
        </w:rPr>
        <w:t>, w przypadku zaprojektowania takowych,</w:t>
      </w:r>
      <w:r w:rsidRPr="00D51906">
        <w:rPr>
          <w:rFonts w:asciiTheme="minorHAnsi" w:hAnsiTheme="minorHAnsi" w:cstheme="minorHAnsi"/>
          <w:sz w:val="22"/>
          <w:szCs w:val="22"/>
        </w:rPr>
        <w:t xml:space="preserve"> dodatkowo wyposażone w dwie kratki wentylacyjne i w uszczelki pęczniejące;</w:t>
      </w:r>
    </w:p>
    <w:p w14:paraId="240EF0AE" w14:textId="77777777" w:rsidR="00D51906" w:rsidRPr="00892077" w:rsidRDefault="00D51906" w:rsidP="008A7E84">
      <w:pPr>
        <w:pStyle w:val="Standard"/>
        <w:numPr>
          <w:ilvl w:val="0"/>
          <w:numId w:val="26"/>
        </w:numPr>
        <w:spacing w:line="276" w:lineRule="auto"/>
        <w:jc w:val="both"/>
        <w:rPr>
          <w:rFonts w:asciiTheme="minorHAnsi" w:hAnsiTheme="minorHAnsi" w:cstheme="minorHAnsi"/>
          <w:sz w:val="22"/>
          <w:szCs w:val="22"/>
          <w:u w:val="single"/>
        </w:rPr>
      </w:pPr>
      <w:r w:rsidRPr="00D51906">
        <w:rPr>
          <w:rFonts w:asciiTheme="minorHAnsi" w:hAnsiTheme="minorHAnsi" w:cstheme="minorHAnsi"/>
          <w:sz w:val="22"/>
          <w:szCs w:val="22"/>
          <w:u w:val="single"/>
        </w:rPr>
        <w:t>drzwi drewniane:</w:t>
      </w:r>
    </w:p>
    <w:p w14:paraId="6C341A81"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 xml:space="preserve">płytowe (okleinowane) z ościeżnicą </w:t>
      </w:r>
      <w:proofErr w:type="gramStart"/>
      <w:r w:rsidRPr="00D51906">
        <w:rPr>
          <w:rFonts w:asciiTheme="minorHAnsi" w:hAnsiTheme="minorHAnsi" w:cstheme="minorHAnsi"/>
          <w:sz w:val="22"/>
          <w:szCs w:val="22"/>
        </w:rPr>
        <w:t>metalową;</w:t>
      </w:r>
      <w:r w:rsidR="008A7E84">
        <w:rPr>
          <w:rFonts w:asciiTheme="minorHAnsi" w:hAnsiTheme="minorHAnsi" w:cstheme="minorHAnsi"/>
          <w:sz w:val="22"/>
          <w:szCs w:val="22"/>
        </w:rPr>
        <w:t>,</w:t>
      </w:r>
      <w:proofErr w:type="gramEnd"/>
    </w:p>
    <w:p w14:paraId="25E9A8CC" w14:textId="77777777" w:rsidR="00D51906" w:rsidRPr="00892077"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wypełnienie z płyty wiórowej otworowej wzmocnionej wewnętrznym ramiakiem ze sklejki lub wypełnienie stabilizacyjne „plaster miodu”</w:t>
      </w:r>
      <w:r w:rsidR="008A7E84">
        <w:rPr>
          <w:rFonts w:asciiTheme="minorHAnsi" w:hAnsiTheme="minorHAnsi" w:cstheme="minorHAnsi"/>
          <w:sz w:val="22"/>
          <w:szCs w:val="22"/>
        </w:rPr>
        <w:t xml:space="preserve"> albo</w:t>
      </w:r>
      <w:r w:rsidRPr="00D51906">
        <w:rPr>
          <w:rFonts w:asciiTheme="minorHAnsi" w:hAnsiTheme="minorHAnsi" w:cstheme="minorHAnsi"/>
          <w:sz w:val="22"/>
          <w:szCs w:val="22"/>
        </w:rPr>
        <w:t xml:space="preserve"> rdzeń z płyty wiórowej pełnej</w:t>
      </w:r>
      <w:r w:rsidR="008A7E84">
        <w:rPr>
          <w:rFonts w:asciiTheme="minorHAnsi" w:hAnsiTheme="minorHAnsi" w:cstheme="minorHAnsi"/>
          <w:sz w:val="22"/>
          <w:szCs w:val="22"/>
        </w:rPr>
        <w:t>,</w:t>
      </w:r>
    </w:p>
    <w:p w14:paraId="0FFD5D2C"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rama i wypełnienie skrzydła dwustronnie obłożone płytą HDF lub płytą wiórową</w:t>
      </w:r>
      <w:r w:rsidR="008A7E84">
        <w:rPr>
          <w:rFonts w:asciiTheme="minorHAnsi" w:hAnsiTheme="minorHAnsi" w:cstheme="minorHAnsi"/>
          <w:sz w:val="22"/>
          <w:szCs w:val="22"/>
        </w:rPr>
        <w:t>,</w:t>
      </w:r>
    </w:p>
    <w:p w14:paraId="05EC2A45"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pokrycie skrzydła: laminat HPL lub okleina drewnopodobna PCV,</w:t>
      </w:r>
    </w:p>
    <w:p w14:paraId="501E3EE8" w14:textId="77777777" w:rsidR="00D51906" w:rsidRPr="008A7E84"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lastRenderedPageBreak/>
        <w:t>konstrukcja ościeżnicy: kształtowniki z blachy stalowej ocynkowanej o grubości 1,2</w:t>
      </w:r>
      <w:r w:rsidR="008A7E84">
        <w:rPr>
          <w:rFonts w:asciiTheme="minorHAnsi" w:hAnsiTheme="minorHAnsi" w:cstheme="minorHAnsi"/>
          <w:sz w:val="22"/>
          <w:szCs w:val="22"/>
        </w:rPr>
        <w:t xml:space="preserve"> </w:t>
      </w:r>
      <w:r w:rsidRPr="00D51906">
        <w:rPr>
          <w:rFonts w:asciiTheme="minorHAnsi" w:hAnsiTheme="minorHAnsi" w:cstheme="minorHAnsi"/>
          <w:sz w:val="22"/>
          <w:szCs w:val="22"/>
        </w:rPr>
        <w:t>mm, ościeżnica opaskowa regulowana– w przypadku pom. biurowych i administracyjnych, uszczelka gumowa na obwodzie ościeżnicy; stalowa ościeżnica: lakierowana proszkowo,</w:t>
      </w:r>
    </w:p>
    <w:p w14:paraId="336019B5" w14:textId="77777777" w:rsidR="00D51906" w:rsidRDefault="00D51906" w:rsidP="00892077">
      <w:pPr>
        <w:pStyle w:val="Standard"/>
        <w:numPr>
          <w:ilvl w:val="0"/>
          <w:numId w:val="27"/>
        </w:numPr>
        <w:spacing w:line="276" w:lineRule="auto"/>
        <w:ind w:left="1560"/>
        <w:jc w:val="both"/>
        <w:rPr>
          <w:rFonts w:asciiTheme="minorHAnsi" w:hAnsiTheme="minorHAnsi" w:cstheme="minorHAnsi"/>
          <w:sz w:val="22"/>
          <w:szCs w:val="22"/>
        </w:rPr>
      </w:pPr>
      <w:r w:rsidRPr="00D51906">
        <w:rPr>
          <w:rFonts w:asciiTheme="minorHAnsi" w:hAnsiTheme="minorHAnsi" w:cstheme="minorHAnsi"/>
          <w:sz w:val="22"/>
          <w:szCs w:val="22"/>
        </w:rPr>
        <w:t>asortyment/</w:t>
      </w:r>
      <w:r w:rsidR="008A7E84">
        <w:rPr>
          <w:rFonts w:asciiTheme="minorHAnsi" w:hAnsiTheme="minorHAnsi" w:cstheme="minorHAnsi"/>
          <w:sz w:val="22"/>
          <w:szCs w:val="22"/>
        </w:rPr>
        <w:t xml:space="preserve"> </w:t>
      </w:r>
      <w:r w:rsidRPr="00D51906">
        <w:rPr>
          <w:rFonts w:asciiTheme="minorHAnsi" w:hAnsiTheme="minorHAnsi" w:cstheme="minorHAnsi"/>
          <w:sz w:val="22"/>
          <w:szCs w:val="22"/>
        </w:rPr>
        <w:t>wyposażenie: trzy zawiasy, zamek z wkładką patentową lub zamek z blokadą łazienkową (drzwi do pomieszczeń higieniczno- sanitarnych), klamka-klamka, podcięcia wentylacyjne o sumarycznym przekroju nie mniejszym niż 0,02</w:t>
      </w:r>
      <w:r w:rsidR="008A7E84">
        <w:rPr>
          <w:rFonts w:asciiTheme="minorHAnsi" w:hAnsiTheme="minorHAnsi" w:cstheme="minorHAnsi"/>
          <w:sz w:val="22"/>
          <w:szCs w:val="22"/>
        </w:rPr>
        <w:t xml:space="preserve">2 </w:t>
      </w:r>
      <w:r w:rsidRPr="00D51906">
        <w:rPr>
          <w:rFonts w:asciiTheme="minorHAnsi" w:hAnsiTheme="minorHAnsi" w:cstheme="minorHAnsi"/>
          <w:sz w:val="22"/>
          <w:szCs w:val="22"/>
        </w:rPr>
        <w:t>m</w:t>
      </w:r>
      <w:r w:rsidRPr="00892077">
        <w:rPr>
          <w:rFonts w:asciiTheme="minorHAnsi" w:hAnsiTheme="minorHAnsi" w:cstheme="minorHAnsi"/>
          <w:sz w:val="22"/>
          <w:szCs w:val="22"/>
        </w:rPr>
        <w:t>2</w:t>
      </w:r>
      <w:r w:rsidRPr="00D51906">
        <w:rPr>
          <w:rFonts w:asciiTheme="minorHAnsi" w:hAnsiTheme="minorHAnsi" w:cstheme="minorHAnsi"/>
          <w:sz w:val="22"/>
          <w:szCs w:val="22"/>
        </w:rPr>
        <w:t xml:space="preserve"> (w drzwiach do pomieszczeń higieniczno- sanitarnych i w drzwiach do pomieszczeń magazynowo-</w:t>
      </w:r>
      <w:r w:rsidR="008A7E84">
        <w:rPr>
          <w:rFonts w:asciiTheme="minorHAnsi" w:hAnsiTheme="minorHAnsi" w:cstheme="minorHAnsi"/>
          <w:sz w:val="22"/>
          <w:szCs w:val="22"/>
        </w:rPr>
        <w:t xml:space="preserve"> </w:t>
      </w:r>
      <w:r w:rsidR="00892077">
        <w:rPr>
          <w:rFonts w:asciiTheme="minorHAnsi" w:hAnsiTheme="minorHAnsi" w:cstheme="minorHAnsi"/>
          <w:sz w:val="22"/>
          <w:szCs w:val="22"/>
        </w:rPr>
        <w:t>gospodarczych</w:t>
      </w:r>
      <w:r w:rsidRPr="00D51906">
        <w:rPr>
          <w:rFonts w:asciiTheme="minorHAnsi" w:hAnsiTheme="minorHAnsi" w:cstheme="minorHAnsi"/>
          <w:sz w:val="22"/>
          <w:szCs w:val="22"/>
        </w:rPr>
        <w:t>– jeśli istnieje wskazanie w projekcie wentylacji)</w:t>
      </w:r>
      <w:r w:rsidR="008A7E84">
        <w:rPr>
          <w:rFonts w:asciiTheme="minorHAnsi" w:hAnsiTheme="minorHAnsi" w:cstheme="minorHAnsi"/>
          <w:sz w:val="22"/>
          <w:szCs w:val="22"/>
        </w:rPr>
        <w:t>.</w:t>
      </w:r>
    </w:p>
    <w:p w14:paraId="08C6FCEA" w14:textId="77777777" w:rsidR="00771CFD" w:rsidRPr="00892077" w:rsidRDefault="00892077" w:rsidP="00771CFD">
      <w:pPr>
        <w:pStyle w:val="Standard"/>
        <w:numPr>
          <w:ilvl w:val="0"/>
          <w:numId w:val="26"/>
        </w:numPr>
        <w:spacing w:line="276" w:lineRule="auto"/>
        <w:jc w:val="both"/>
        <w:rPr>
          <w:rFonts w:asciiTheme="minorHAnsi" w:hAnsiTheme="minorHAnsi" w:cstheme="minorHAnsi"/>
        </w:rPr>
      </w:pPr>
      <w:r>
        <w:rPr>
          <w:rFonts w:asciiTheme="minorHAnsi" w:hAnsiTheme="minorHAnsi" w:cstheme="minorHAnsi"/>
          <w:sz w:val="22"/>
          <w:szCs w:val="22"/>
          <w:u w:val="single"/>
        </w:rPr>
        <w:t>drzwi m</w:t>
      </w:r>
      <w:r w:rsidR="002D1B2A" w:rsidRPr="00892077">
        <w:rPr>
          <w:rFonts w:asciiTheme="minorHAnsi" w:hAnsiTheme="minorHAnsi" w:cstheme="minorHAnsi"/>
          <w:sz w:val="22"/>
          <w:szCs w:val="22"/>
          <w:u w:val="single"/>
        </w:rPr>
        <w:t>edyczn</w:t>
      </w:r>
      <w:r>
        <w:rPr>
          <w:rFonts w:asciiTheme="minorHAnsi" w:hAnsiTheme="minorHAnsi" w:cstheme="minorHAnsi"/>
          <w:sz w:val="22"/>
          <w:szCs w:val="22"/>
          <w:u w:val="single"/>
        </w:rPr>
        <w:t>e</w:t>
      </w:r>
    </w:p>
    <w:p w14:paraId="54E14D69"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Drzwi zawiasowe </w:t>
      </w:r>
    </w:p>
    <w:p w14:paraId="62639C05"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Konstrukcja skrzydła </w:t>
      </w:r>
      <w:proofErr w:type="spellStart"/>
      <w:r w:rsidRPr="00892077">
        <w:rPr>
          <w:rFonts w:asciiTheme="minorHAnsi" w:hAnsiTheme="minorHAnsi" w:cstheme="minorHAnsi"/>
          <w:color w:val="auto"/>
          <w:sz w:val="22"/>
          <w:szCs w:val="22"/>
        </w:rPr>
        <w:t>bezprzylgowego</w:t>
      </w:r>
      <w:proofErr w:type="spellEnd"/>
      <w:r w:rsidRPr="00892077">
        <w:rPr>
          <w:rFonts w:asciiTheme="minorHAnsi" w:hAnsiTheme="minorHAnsi" w:cstheme="minorHAnsi"/>
          <w:color w:val="auto"/>
          <w:sz w:val="22"/>
          <w:szCs w:val="22"/>
        </w:rPr>
        <w:t xml:space="preserve"> oparta na ramiaku wykonanym z kształtownika alu</w:t>
      </w:r>
      <w:r w:rsidR="00C817EF" w:rsidRPr="00892077">
        <w:rPr>
          <w:rFonts w:asciiTheme="minorHAnsi" w:hAnsiTheme="minorHAnsi" w:cstheme="minorHAnsi"/>
          <w:color w:val="auto"/>
          <w:sz w:val="22"/>
          <w:szCs w:val="22"/>
        </w:rPr>
        <w:t>miniowego z zaoblonymi narożami</w:t>
      </w:r>
      <w:r w:rsidRPr="00892077">
        <w:rPr>
          <w:rFonts w:asciiTheme="minorHAnsi" w:hAnsiTheme="minorHAnsi" w:cstheme="minorHAnsi"/>
          <w:color w:val="auto"/>
          <w:sz w:val="22"/>
          <w:szCs w:val="22"/>
        </w:rPr>
        <w:t>. Poszycie drzwi powinien stanowić materiał o wysokiej odporności na wilgoć oraz różne środki chemiczne zawarte w substancjach myjących i dezynfekujących. Materi</w:t>
      </w:r>
      <w:r w:rsidR="007E794B">
        <w:rPr>
          <w:rFonts w:asciiTheme="minorHAnsi" w:hAnsiTheme="minorHAnsi" w:cstheme="minorHAnsi"/>
          <w:color w:val="auto"/>
          <w:sz w:val="22"/>
          <w:szCs w:val="22"/>
        </w:rPr>
        <w:t xml:space="preserve">ał płyciny skrzydła drzwi </w:t>
      </w:r>
      <w:r w:rsidR="00C817EF" w:rsidRPr="00892077">
        <w:rPr>
          <w:rFonts w:asciiTheme="minorHAnsi" w:hAnsiTheme="minorHAnsi" w:cstheme="minorHAnsi"/>
          <w:color w:val="auto"/>
          <w:sz w:val="22"/>
          <w:szCs w:val="22"/>
        </w:rPr>
        <w:t>z</w:t>
      </w:r>
      <w:r w:rsidRPr="00892077">
        <w:rPr>
          <w:rFonts w:asciiTheme="minorHAnsi" w:hAnsiTheme="minorHAnsi" w:cstheme="minorHAnsi"/>
          <w:color w:val="auto"/>
          <w:sz w:val="22"/>
          <w:szCs w:val="22"/>
        </w:rPr>
        <w:t xml:space="preserve"> laminatu poliestrowego grubości 2</w:t>
      </w:r>
      <w:r w:rsidR="007E794B">
        <w:rPr>
          <w:rFonts w:asciiTheme="minorHAnsi" w:hAnsiTheme="minorHAnsi" w:cstheme="minorHAnsi"/>
          <w:color w:val="auto"/>
          <w:sz w:val="22"/>
          <w:szCs w:val="22"/>
        </w:rPr>
        <w:t xml:space="preserve"> </w:t>
      </w:r>
      <w:r w:rsidRPr="00892077">
        <w:rPr>
          <w:rFonts w:asciiTheme="minorHAnsi" w:hAnsiTheme="minorHAnsi" w:cstheme="minorHAnsi"/>
          <w:color w:val="auto"/>
          <w:sz w:val="22"/>
          <w:szCs w:val="22"/>
        </w:rPr>
        <w:t>mm</w:t>
      </w:r>
      <w:r w:rsidR="007E794B">
        <w:rPr>
          <w:rFonts w:asciiTheme="minorHAnsi" w:hAnsiTheme="minorHAnsi" w:cstheme="minorHAnsi"/>
          <w:color w:val="auto"/>
          <w:sz w:val="22"/>
          <w:szCs w:val="22"/>
        </w:rPr>
        <w:t>, wzmocnionego</w:t>
      </w:r>
      <w:r w:rsidRPr="00892077">
        <w:rPr>
          <w:rFonts w:asciiTheme="minorHAnsi" w:hAnsiTheme="minorHAnsi" w:cstheme="minorHAnsi"/>
          <w:color w:val="auto"/>
          <w:sz w:val="22"/>
          <w:szCs w:val="22"/>
        </w:rPr>
        <w:t xml:space="preserve"> włókne</w:t>
      </w:r>
      <w:r w:rsidR="00A8558B">
        <w:rPr>
          <w:rFonts w:asciiTheme="minorHAnsi" w:hAnsiTheme="minorHAnsi" w:cstheme="minorHAnsi"/>
          <w:color w:val="auto"/>
          <w:sz w:val="22"/>
          <w:szCs w:val="22"/>
        </w:rPr>
        <w:t xml:space="preserve">m szklanym. Rdzeń drzwi </w:t>
      </w:r>
      <w:proofErr w:type="spellStart"/>
      <w:r w:rsidRPr="00892077">
        <w:rPr>
          <w:rFonts w:asciiTheme="minorHAnsi" w:hAnsiTheme="minorHAnsi" w:cstheme="minorHAnsi"/>
          <w:color w:val="auto"/>
          <w:sz w:val="22"/>
          <w:szCs w:val="22"/>
        </w:rPr>
        <w:t>bezfreonowa</w:t>
      </w:r>
      <w:proofErr w:type="spellEnd"/>
      <w:r w:rsidRPr="00892077">
        <w:rPr>
          <w:rFonts w:asciiTheme="minorHAnsi" w:hAnsiTheme="minorHAnsi" w:cstheme="minorHAnsi"/>
          <w:color w:val="auto"/>
          <w:sz w:val="22"/>
          <w:szCs w:val="22"/>
        </w:rPr>
        <w:t xml:space="preserve"> pianka poliuretanowa o gęstości </w:t>
      </w:r>
      <w:r w:rsidR="00A8558B">
        <w:rPr>
          <w:rFonts w:asciiTheme="minorHAnsi" w:hAnsiTheme="minorHAnsi" w:cstheme="minorHAnsi"/>
          <w:color w:val="auto"/>
          <w:sz w:val="22"/>
          <w:szCs w:val="22"/>
        </w:rPr>
        <w:t>40-60 kg/m3 o dobrych właściwościach izolacyjnych</w:t>
      </w:r>
      <w:r w:rsidRPr="00892077">
        <w:rPr>
          <w:rFonts w:asciiTheme="minorHAnsi" w:hAnsiTheme="minorHAnsi" w:cstheme="minorHAnsi"/>
          <w:color w:val="auto"/>
          <w:sz w:val="22"/>
          <w:szCs w:val="22"/>
        </w:rPr>
        <w:t xml:space="preserve"> i </w:t>
      </w:r>
      <w:r w:rsidR="00A8558B">
        <w:rPr>
          <w:rFonts w:asciiTheme="minorHAnsi" w:hAnsiTheme="minorHAnsi" w:cstheme="minorHAnsi"/>
          <w:color w:val="auto"/>
          <w:sz w:val="22"/>
          <w:szCs w:val="22"/>
        </w:rPr>
        <w:t>o małym ciężarze</w:t>
      </w:r>
      <w:r w:rsidRPr="00892077">
        <w:rPr>
          <w:rFonts w:asciiTheme="minorHAnsi" w:hAnsiTheme="minorHAnsi" w:cstheme="minorHAnsi"/>
          <w:color w:val="auto"/>
          <w:sz w:val="22"/>
          <w:szCs w:val="22"/>
        </w:rPr>
        <w:t xml:space="preserve"> własnym.</w:t>
      </w:r>
    </w:p>
    <w:p w14:paraId="226554B8"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W skrzydle drzwiowym musi występować możliwość wykonania przeszklenia w technologii umożliwiającej uzyskanie jednej płaszczyzny przeszklenia z poszyciem drzwiowym po obu stronach skrzydła</w:t>
      </w:r>
      <w:r w:rsidR="00A8558B">
        <w:rPr>
          <w:rFonts w:asciiTheme="minorHAnsi" w:hAnsiTheme="minorHAnsi" w:cstheme="minorHAnsi"/>
          <w:color w:val="auto"/>
          <w:sz w:val="22"/>
          <w:szCs w:val="22"/>
        </w:rPr>
        <w:t xml:space="preserve"> (okienko wizyjne typu bulaj bez ramki w formie </w:t>
      </w:r>
      <w:proofErr w:type="gramStart"/>
      <w:r w:rsidR="00A8558B">
        <w:rPr>
          <w:rFonts w:asciiTheme="minorHAnsi" w:hAnsiTheme="minorHAnsi" w:cstheme="minorHAnsi"/>
          <w:color w:val="auto"/>
          <w:sz w:val="22"/>
          <w:szCs w:val="22"/>
        </w:rPr>
        <w:t>ultra higienicznej</w:t>
      </w:r>
      <w:proofErr w:type="gramEnd"/>
      <w:r w:rsidR="00A8558B">
        <w:rPr>
          <w:rFonts w:asciiTheme="minorHAnsi" w:hAnsiTheme="minorHAnsi" w:cstheme="minorHAnsi"/>
          <w:color w:val="auto"/>
          <w:sz w:val="22"/>
          <w:szCs w:val="22"/>
        </w:rPr>
        <w:t xml:space="preserve"> zlicowanej z płaszczyzną skrzydła drzwiowego)</w:t>
      </w:r>
      <w:r w:rsidRPr="00892077">
        <w:rPr>
          <w:rFonts w:asciiTheme="minorHAnsi" w:hAnsiTheme="minorHAnsi" w:cstheme="minorHAnsi"/>
          <w:color w:val="auto"/>
          <w:sz w:val="22"/>
          <w:szCs w:val="22"/>
        </w:rPr>
        <w:t>. Te same warunki musi spełniać połączenie poszycia drzwi z ramiakiem.</w:t>
      </w:r>
    </w:p>
    <w:p w14:paraId="246FD5B6"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Ościeżnica drzwi wykonana z profili aluminiowych </w:t>
      </w:r>
      <w:r w:rsidR="00A8558B">
        <w:rPr>
          <w:rFonts w:asciiTheme="minorHAnsi" w:hAnsiTheme="minorHAnsi" w:cstheme="minorHAnsi"/>
          <w:color w:val="auto"/>
          <w:sz w:val="22"/>
          <w:szCs w:val="22"/>
        </w:rPr>
        <w:t xml:space="preserve">anodowanych </w:t>
      </w:r>
      <w:r w:rsidRPr="00892077">
        <w:rPr>
          <w:rFonts w:asciiTheme="minorHAnsi" w:hAnsiTheme="minorHAnsi" w:cstheme="minorHAnsi"/>
          <w:color w:val="auto"/>
          <w:sz w:val="22"/>
          <w:szCs w:val="22"/>
        </w:rPr>
        <w:t>z zaoblonymi narożami</w:t>
      </w:r>
      <w:r w:rsidR="00A8558B">
        <w:rPr>
          <w:rFonts w:asciiTheme="minorHAnsi" w:hAnsiTheme="minorHAnsi" w:cstheme="minorHAnsi"/>
          <w:color w:val="auto"/>
          <w:sz w:val="22"/>
          <w:szCs w:val="22"/>
        </w:rPr>
        <w:t xml:space="preserve"> lub ze stali nierdzewnej</w:t>
      </w:r>
      <w:r w:rsidR="00C817EF" w:rsidRPr="00892077">
        <w:rPr>
          <w:rFonts w:asciiTheme="minorHAnsi" w:hAnsiTheme="minorHAnsi" w:cstheme="minorHAnsi"/>
          <w:color w:val="auto"/>
          <w:sz w:val="22"/>
          <w:szCs w:val="22"/>
        </w:rPr>
        <w:t xml:space="preserve">. </w:t>
      </w:r>
      <w:r w:rsidR="00A8558B">
        <w:rPr>
          <w:rFonts w:asciiTheme="minorHAnsi" w:hAnsiTheme="minorHAnsi" w:cstheme="minorHAnsi"/>
          <w:color w:val="auto"/>
          <w:sz w:val="22"/>
          <w:szCs w:val="22"/>
        </w:rPr>
        <w:t>Połączenie</w:t>
      </w:r>
      <w:r w:rsidRPr="00892077">
        <w:rPr>
          <w:rFonts w:asciiTheme="minorHAnsi" w:hAnsiTheme="minorHAnsi" w:cstheme="minorHAnsi"/>
          <w:color w:val="auto"/>
          <w:sz w:val="22"/>
          <w:szCs w:val="22"/>
        </w:rPr>
        <w:t xml:space="preserve"> skrzydła z </w:t>
      </w:r>
      <w:r w:rsidR="00A8558B">
        <w:rPr>
          <w:rFonts w:asciiTheme="minorHAnsi" w:hAnsiTheme="minorHAnsi" w:cstheme="minorHAnsi"/>
          <w:color w:val="auto"/>
          <w:sz w:val="22"/>
          <w:szCs w:val="22"/>
        </w:rPr>
        <w:t>ościeżnicą zawiasami nierdzewnymi, umożliwiającymi</w:t>
      </w:r>
      <w:r w:rsidRPr="00892077">
        <w:rPr>
          <w:rFonts w:asciiTheme="minorHAnsi" w:hAnsiTheme="minorHAnsi" w:cstheme="minorHAnsi"/>
          <w:color w:val="auto"/>
          <w:sz w:val="22"/>
          <w:szCs w:val="22"/>
        </w:rPr>
        <w:t xml:space="preserve"> bezkolizyjne otwarcie skrzydła na</w:t>
      </w:r>
      <w:r w:rsidR="00A8558B">
        <w:rPr>
          <w:rFonts w:asciiTheme="minorHAnsi" w:hAnsiTheme="minorHAnsi" w:cstheme="minorHAnsi"/>
          <w:color w:val="auto"/>
          <w:sz w:val="22"/>
          <w:szCs w:val="22"/>
        </w:rPr>
        <w:t xml:space="preserve"> 180 stopni</w:t>
      </w:r>
      <w:r w:rsidRPr="00892077">
        <w:rPr>
          <w:rFonts w:asciiTheme="minorHAnsi" w:hAnsiTheme="minorHAnsi" w:cstheme="minorHAnsi"/>
          <w:color w:val="auto"/>
          <w:sz w:val="22"/>
          <w:szCs w:val="22"/>
        </w:rPr>
        <w:t>. Skrzydło drzwiowe po zamknięciu od strony zawiasowej musi tworzyć z ościeżnicą jedną płaszczyznę.</w:t>
      </w:r>
    </w:p>
    <w:p w14:paraId="716669CD"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Funkcję uszczelnienia styku skrzydła drzwiowego z ościeżnicą w elementach pionowych i poziomym górnym muszą pełnić uszczelki silikonowe zamontowane w sposób trwały do profili ościeżnicy.</w:t>
      </w:r>
    </w:p>
    <w:p w14:paraId="00F5D0A4"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Konstrukcja drzwi musi umożliwiać zastosowanie szerokiego asortymentu okuć ryglujących w zależności od funkcjonalności drzwi. </w:t>
      </w:r>
    </w:p>
    <w:p w14:paraId="7151DE18"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W celu uzyskania dużej trwałości i estetycznego wyglądu użyte profile aluminiowe należy zabezpieczyć poprzez proces anodowania. </w:t>
      </w:r>
    </w:p>
    <w:p w14:paraId="6CC2399A" w14:textId="77777777" w:rsidR="00771CFD"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Dla drzwi przeznaczonych do wbudowania w obiekcie wymagana jest dokumentacja techniczna charakteryzująca wyrób, dopuszczająca do eksploatacji wyrób na </w:t>
      </w:r>
      <w:proofErr w:type="gramStart"/>
      <w:r w:rsidRPr="00892077">
        <w:rPr>
          <w:rFonts w:asciiTheme="minorHAnsi" w:hAnsiTheme="minorHAnsi" w:cstheme="minorHAnsi"/>
          <w:color w:val="auto"/>
          <w:sz w:val="22"/>
          <w:szCs w:val="22"/>
        </w:rPr>
        <w:t>rynku,</w:t>
      </w:r>
      <w:proofErr w:type="gramEnd"/>
      <w:r w:rsidRPr="00892077">
        <w:rPr>
          <w:rFonts w:asciiTheme="minorHAnsi" w:hAnsiTheme="minorHAnsi" w:cstheme="minorHAnsi"/>
          <w:color w:val="auto"/>
          <w:sz w:val="22"/>
          <w:szCs w:val="22"/>
        </w:rPr>
        <w:t xml:space="preserve"> oraz posiadająca Atest Higieniczny, Świadectwo Jakości Zdrowotnej</w:t>
      </w:r>
      <w:r w:rsidR="00A8558B">
        <w:rPr>
          <w:rFonts w:asciiTheme="minorHAnsi" w:hAnsiTheme="minorHAnsi" w:cstheme="minorHAnsi"/>
          <w:color w:val="auto"/>
          <w:sz w:val="22"/>
          <w:szCs w:val="22"/>
        </w:rPr>
        <w:t>,</w:t>
      </w:r>
      <w:r w:rsidRPr="00892077">
        <w:rPr>
          <w:rFonts w:asciiTheme="minorHAnsi" w:hAnsiTheme="minorHAnsi" w:cstheme="minorHAnsi"/>
          <w:color w:val="auto"/>
          <w:sz w:val="22"/>
          <w:szCs w:val="22"/>
        </w:rPr>
        <w:t xml:space="preserve"> które charakteryzują cechy użytych materiałów w celu zastosowywania produktu w pomieszczeniach o podwyższonych wymaganiach higienicznych.</w:t>
      </w:r>
    </w:p>
    <w:p w14:paraId="7228AA20" w14:textId="77777777" w:rsidR="00A8558B" w:rsidRPr="00892077" w:rsidRDefault="00A8558B" w:rsidP="00892077">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Wskaźnik</w:t>
      </w:r>
      <w:r w:rsidRPr="00A8558B">
        <w:rPr>
          <w:rFonts w:asciiTheme="minorHAnsi" w:hAnsiTheme="minorHAnsi" w:cstheme="minorHAnsi"/>
          <w:color w:val="auto"/>
          <w:sz w:val="22"/>
          <w:szCs w:val="22"/>
        </w:rPr>
        <w:t xml:space="preserve"> izolacyjności akustycznej dla drzwi zawiasowych właściwej </w:t>
      </w:r>
      <w:proofErr w:type="spellStart"/>
      <w:r w:rsidRPr="00A8558B">
        <w:rPr>
          <w:rFonts w:asciiTheme="minorHAnsi" w:hAnsiTheme="minorHAnsi" w:cstheme="minorHAnsi"/>
          <w:color w:val="auto"/>
          <w:sz w:val="22"/>
          <w:szCs w:val="22"/>
        </w:rPr>
        <w:t>Rw</w:t>
      </w:r>
      <w:proofErr w:type="spellEnd"/>
      <w:r w:rsidRPr="00A8558B">
        <w:rPr>
          <w:rFonts w:asciiTheme="minorHAnsi" w:hAnsiTheme="minorHAnsi" w:cstheme="minorHAnsi"/>
          <w:color w:val="auto"/>
          <w:sz w:val="22"/>
          <w:szCs w:val="22"/>
        </w:rPr>
        <w:t xml:space="preserve">,&gt;= 33 </w:t>
      </w:r>
      <w:proofErr w:type="spellStart"/>
      <w:proofErr w:type="gramStart"/>
      <w:r w:rsidRPr="00A8558B">
        <w:rPr>
          <w:rFonts w:asciiTheme="minorHAnsi" w:hAnsiTheme="minorHAnsi" w:cstheme="minorHAnsi"/>
          <w:color w:val="auto"/>
          <w:sz w:val="22"/>
          <w:szCs w:val="22"/>
        </w:rPr>
        <w:t>dB</w:t>
      </w:r>
      <w:proofErr w:type="spellEnd"/>
      <w:r w:rsidRPr="00A8558B">
        <w:rPr>
          <w:rFonts w:asciiTheme="minorHAnsi" w:hAnsiTheme="minorHAnsi" w:cstheme="minorHAnsi"/>
          <w:color w:val="auto"/>
          <w:sz w:val="22"/>
          <w:szCs w:val="22"/>
        </w:rPr>
        <w:t>,  widmowe</w:t>
      </w:r>
      <w:proofErr w:type="gramEnd"/>
      <w:r w:rsidRPr="00A8558B">
        <w:rPr>
          <w:rFonts w:asciiTheme="minorHAnsi" w:hAnsiTheme="minorHAnsi" w:cstheme="minorHAnsi"/>
          <w:color w:val="auto"/>
          <w:sz w:val="22"/>
          <w:szCs w:val="22"/>
        </w:rPr>
        <w:t xml:space="preserve"> wskaźniki adaptacyjne C i </w:t>
      </w:r>
      <w:proofErr w:type="spellStart"/>
      <w:r w:rsidRPr="00A8558B">
        <w:rPr>
          <w:rFonts w:asciiTheme="minorHAnsi" w:hAnsiTheme="minorHAnsi" w:cstheme="minorHAnsi"/>
          <w:color w:val="auto"/>
          <w:sz w:val="22"/>
          <w:szCs w:val="22"/>
        </w:rPr>
        <w:t>Ctr</w:t>
      </w:r>
      <w:proofErr w:type="spellEnd"/>
      <w:r w:rsidRPr="00A8558B">
        <w:rPr>
          <w:rFonts w:asciiTheme="minorHAnsi" w:hAnsiTheme="minorHAnsi" w:cstheme="minorHAnsi"/>
          <w:color w:val="auto"/>
          <w:sz w:val="22"/>
          <w:szCs w:val="22"/>
        </w:rPr>
        <w:t xml:space="preserve"> według: </w:t>
      </w:r>
      <w:r w:rsidRPr="00A8558B">
        <w:rPr>
          <w:rFonts w:asciiTheme="minorHAnsi" w:hAnsiTheme="minorHAnsi" w:cstheme="minorHAnsi"/>
          <w:i/>
          <w:color w:val="auto"/>
          <w:sz w:val="22"/>
          <w:szCs w:val="22"/>
        </w:rPr>
        <w:t>PN-EN ISO 717-1:1999 Akustyka Ocena izolacyjności akustycznej w budynkach i izolacyjności akustycznej elementów budowlanych. Izolacyjność od dźwięków powietrznych.</w:t>
      </w:r>
      <w:r>
        <w:rPr>
          <w:rFonts w:asciiTheme="minorHAnsi" w:hAnsiTheme="minorHAnsi" w:cstheme="minorHAnsi"/>
          <w:color w:val="auto"/>
          <w:sz w:val="22"/>
          <w:szCs w:val="22"/>
        </w:rPr>
        <w:t xml:space="preserve"> Izolacyjność drzwi należy poprzeć</w:t>
      </w:r>
      <w:r w:rsidRPr="00A8558B">
        <w:rPr>
          <w:rFonts w:asciiTheme="minorHAnsi" w:hAnsiTheme="minorHAnsi" w:cstheme="minorHAnsi"/>
          <w:color w:val="auto"/>
          <w:sz w:val="22"/>
          <w:szCs w:val="22"/>
        </w:rPr>
        <w:t xml:space="preserve"> certyfikatem</w:t>
      </w:r>
      <w:r>
        <w:rPr>
          <w:rFonts w:asciiTheme="minorHAnsi" w:hAnsiTheme="minorHAnsi" w:cstheme="minorHAnsi"/>
          <w:color w:val="auto"/>
          <w:sz w:val="22"/>
          <w:szCs w:val="22"/>
        </w:rPr>
        <w:t>.</w:t>
      </w:r>
    </w:p>
    <w:p w14:paraId="1D137E18"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A</w:t>
      </w:r>
      <w:r w:rsidR="00C817EF" w:rsidRPr="00892077">
        <w:rPr>
          <w:rFonts w:asciiTheme="minorHAnsi" w:hAnsiTheme="minorHAnsi" w:cstheme="minorHAnsi"/>
          <w:color w:val="auto"/>
          <w:sz w:val="22"/>
          <w:szCs w:val="22"/>
        </w:rPr>
        <w:t>utomatyka do drzwi zawiasowych</w:t>
      </w:r>
      <w:r w:rsidRPr="00892077">
        <w:rPr>
          <w:rFonts w:asciiTheme="minorHAnsi" w:hAnsiTheme="minorHAnsi" w:cstheme="minorHAnsi"/>
          <w:color w:val="auto"/>
          <w:sz w:val="22"/>
          <w:szCs w:val="22"/>
        </w:rPr>
        <w:t>:</w:t>
      </w:r>
    </w:p>
    <w:p w14:paraId="0FD92AED"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Parametry techniczne:</w:t>
      </w:r>
    </w:p>
    <w:p w14:paraId="19506F29"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napęd w wersji z szyna ślizgową lub ramieniem nożycowym</w:t>
      </w:r>
    </w:p>
    <w:p w14:paraId="3DC5400D"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regulowana szybkość ruchu,</w:t>
      </w:r>
    </w:p>
    <w:p w14:paraId="5337097D"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płynna regulacja czasu podtrzymania otwarcia skrzydła drzwiowego,</w:t>
      </w:r>
    </w:p>
    <w:p w14:paraId="0173E74A"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wymiary napędu 70 x 130 x 720mm (wysokość x głębokość x długość)</w:t>
      </w:r>
    </w:p>
    <w:p w14:paraId="567CC46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maksymalny kąt otwarcia: 136° (w zależności od konstrukcji i montażu drzwi)</w:t>
      </w:r>
    </w:p>
    <w:p w14:paraId="0B88221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mechanizm umożliwia otwieranie ręczne w przypadku braku zasilania,</w:t>
      </w:r>
    </w:p>
    <w:p w14:paraId="00910D9A"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redukcja prędkości rozwarcia drzwi w końcowej fazie zamykania drzwi,</w:t>
      </w:r>
    </w:p>
    <w:p w14:paraId="57C36B5D"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parametry zasilania: 230 V AC, 50-60Hz,</w:t>
      </w:r>
    </w:p>
    <w:p w14:paraId="7EFAC53F"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lastRenderedPageBreak/>
        <w:t>pobór mocy 200 W,</w:t>
      </w:r>
    </w:p>
    <w:p w14:paraId="756DEDD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 xml:space="preserve">zasilanie urządzeń zewnętrznych 24 V DC, 1200 </w:t>
      </w:r>
      <w:proofErr w:type="spellStart"/>
      <w:r w:rsidRPr="00892077">
        <w:rPr>
          <w:rFonts w:asciiTheme="minorHAnsi" w:hAnsiTheme="minorHAnsi" w:cstheme="minorHAnsi"/>
          <w:sz w:val="22"/>
          <w:szCs w:val="22"/>
        </w:rPr>
        <w:t>mA</w:t>
      </w:r>
      <w:proofErr w:type="spellEnd"/>
      <w:r w:rsidRPr="00892077">
        <w:rPr>
          <w:rFonts w:asciiTheme="minorHAnsi" w:hAnsiTheme="minorHAnsi" w:cstheme="minorHAnsi"/>
          <w:sz w:val="22"/>
          <w:szCs w:val="22"/>
        </w:rPr>
        <w:t>,</w:t>
      </w:r>
    </w:p>
    <w:p w14:paraId="154AE106"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 xml:space="preserve">uruchamianie automatyki drzwiowej następuje za pomocą: przycisków łokciowe/ kontroli dostępu/ czujników zbliżeniowych </w:t>
      </w:r>
    </w:p>
    <w:p w14:paraId="74A75D65"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maksymalny ciężar skrzydła drzwiowego do 600kg (przy szerokości skrzydła max. 930 mm) lub szerokości 1600 mm (przy wadze skrzydła do max. 210 kg),</w:t>
      </w:r>
    </w:p>
    <w:p w14:paraId="53B6F110"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wyrównanie potencjałów zgodnie z VDE 0107, doprowadzone do jednego miejsca zbiorczego potencjałów na Sali,</w:t>
      </w:r>
    </w:p>
    <w:p w14:paraId="2C4AD8F1" w14:textId="77777777" w:rsidR="00771CFD" w:rsidRPr="00892077" w:rsidRDefault="00892077" w:rsidP="00892077">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Drzwi powinny p</w:t>
      </w:r>
      <w:r w:rsidR="00771CFD" w:rsidRPr="00892077">
        <w:rPr>
          <w:rFonts w:asciiTheme="minorHAnsi" w:hAnsiTheme="minorHAnsi" w:cstheme="minorHAnsi"/>
          <w:color w:val="auto"/>
          <w:sz w:val="22"/>
          <w:szCs w:val="22"/>
        </w:rPr>
        <w:t>osiada</w:t>
      </w:r>
      <w:r>
        <w:rPr>
          <w:rFonts w:asciiTheme="minorHAnsi" w:hAnsiTheme="minorHAnsi" w:cstheme="minorHAnsi"/>
          <w:color w:val="auto"/>
          <w:sz w:val="22"/>
          <w:szCs w:val="22"/>
        </w:rPr>
        <w:t>ć</w:t>
      </w:r>
      <w:r w:rsidR="00771CFD" w:rsidRPr="00892077">
        <w:rPr>
          <w:rFonts w:asciiTheme="minorHAnsi" w:hAnsiTheme="minorHAnsi" w:cstheme="minorHAnsi"/>
          <w:color w:val="auto"/>
          <w:sz w:val="22"/>
          <w:szCs w:val="22"/>
        </w:rPr>
        <w:t xml:space="preserve"> Atest Higieniczny dopuszczający do stosowania na obiektach Służby Zdrowia.</w:t>
      </w:r>
    </w:p>
    <w:p w14:paraId="4E715F21"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Obustronne zabezpiec</w:t>
      </w:r>
      <w:r w:rsidR="00892077">
        <w:rPr>
          <w:rFonts w:asciiTheme="minorHAnsi" w:hAnsiTheme="minorHAnsi" w:cstheme="minorHAnsi"/>
          <w:color w:val="auto"/>
          <w:sz w:val="22"/>
          <w:szCs w:val="22"/>
        </w:rPr>
        <w:t>zenie barierami podczerwieni.</w:t>
      </w:r>
    </w:p>
    <w:p w14:paraId="6E5B5D10"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W</w:t>
      </w:r>
      <w:r w:rsidR="00892077">
        <w:rPr>
          <w:rFonts w:asciiTheme="minorHAnsi" w:hAnsiTheme="minorHAnsi" w:cstheme="minorHAnsi"/>
          <w:color w:val="auto"/>
          <w:sz w:val="22"/>
          <w:szCs w:val="22"/>
        </w:rPr>
        <w:t xml:space="preserve"> razie potrzeby powinno być możliwe w</w:t>
      </w:r>
      <w:r w:rsidRPr="00892077">
        <w:rPr>
          <w:rFonts w:asciiTheme="minorHAnsi" w:hAnsiTheme="minorHAnsi" w:cstheme="minorHAnsi"/>
          <w:color w:val="auto"/>
          <w:sz w:val="22"/>
          <w:szCs w:val="22"/>
        </w:rPr>
        <w:t>pięcie sygnału SAP, bez konieczności rozbu</w:t>
      </w:r>
      <w:r w:rsidR="00892077">
        <w:rPr>
          <w:rFonts w:asciiTheme="minorHAnsi" w:hAnsiTheme="minorHAnsi" w:cstheme="minorHAnsi"/>
          <w:color w:val="auto"/>
          <w:sz w:val="22"/>
          <w:szCs w:val="22"/>
        </w:rPr>
        <w:t>dowy systemu o dodatkowe moduły.</w:t>
      </w:r>
    </w:p>
    <w:p w14:paraId="420E141E"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Funkcje:</w:t>
      </w:r>
    </w:p>
    <w:p w14:paraId="31268C8E"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Tryb pracy: stałe otwarcie, automatyczny, noc;</w:t>
      </w:r>
    </w:p>
    <w:p w14:paraId="2EEAEC45"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Funkcja „</w:t>
      </w:r>
      <w:proofErr w:type="spellStart"/>
      <w:r w:rsidRPr="00892077">
        <w:rPr>
          <w:rFonts w:asciiTheme="minorHAnsi" w:hAnsiTheme="minorHAnsi" w:cstheme="minorHAnsi"/>
          <w:sz w:val="22"/>
          <w:szCs w:val="22"/>
        </w:rPr>
        <w:t>Push</w:t>
      </w:r>
      <w:proofErr w:type="spellEnd"/>
      <w:r w:rsidRPr="00892077">
        <w:rPr>
          <w:rFonts w:asciiTheme="minorHAnsi" w:hAnsiTheme="minorHAnsi" w:cstheme="minorHAnsi"/>
          <w:sz w:val="22"/>
          <w:szCs w:val="22"/>
        </w:rPr>
        <w:t xml:space="preserve"> &amp; Go”;</w:t>
      </w:r>
    </w:p>
    <w:p w14:paraId="0576CDE4"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Konfiguracja prędkości otwierania i zamykania (dostępna funkcja „</w:t>
      </w:r>
      <w:proofErr w:type="spellStart"/>
      <w:r w:rsidRPr="00892077">
        <w:rPr>
          <w:rFonts w:asciiTheme="minorHAnsi" w:hAnsiTheme="minorHAnsi" w:cstheme="minorHAnsi"/>
          <w:sz w:val="22"/>
          <w:szCs w:val="22"/>
        </w:rPr>
        <w:t>Low-energy</w:t>
      </w:r>
      <w:proofErr w:type="spellEnd"/>
      <w:r w:rsidRPr="00892077">
        <w:rPr>
          <w:rFonts w:asciiTheme="minorHAnsi" w:hAnsiTheme="minorHAnsi" w:cstheme="minorHAnsi"/>
          <w:sz w:val="22"/>
          <w:szCs w:val="22"/>
        </w:rPr>
        <w:t>”);</w:t>
      </w:r>
    </w:p>
    <w:p w14:paraId="39C5477F"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Regulowana prędkość zamykania EN 4-6 dla szyny ślizgowej, EN 6-7 dla ramienia nożycowego;</w:t>
      </w:r>
    </w:p>
    <w:p w14:paraId="6054984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Regulacja końcowej fazy zamykania (dobicie);</w:t>
      </w:r>
    </w:p>
    <w:p w14:paraId="28636830"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Wykrywanie przeszkód;</w:t>
      </w:r>
    </w:p>
    <w:p w14:paraId="08A0C558"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Opóźnienie aktywacji 0 – 20s;</w:t>
      </w:r>
    </w:p>
    <w:p w14:paraId="1ABF7486"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Blokada w położeniu otwartym 0 – 60s;</w:t>
      </w:r>
    </w:p>
    <w:p w14:paraId="3DE5EAF5" w14:textId="77777777" w:rsidR="00771CFD" w:rsidRPr="00892077" w:rsidRDefault="00C73BA3"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Dla automatyki drzwiowej </w:t>
      </w:r>
      <w:r w:rsidR="00771CFD" w:rsidRPr="00892077">
        <w:rPr>
          <w:rFonts w:asciiTheme="minorHAnsi" w:hAnsiTheme="minorHAnsi" w:cstheme="minorHAnsi"/>
          <w:color w:val="auto"/>
          <w:sz w:val="22"/>
          <w:szCs w:val="22"/>
        </w:rPr>
        <w:t xml:space="preserve">przeznaczonych do wbudowania w obiekcie wymagana jest dokumentacja techniczna charakteryzująca wyrób, dopuszczająca do eksploatacji wyrób na </w:t>
      </w:r>
      <w:proofErr w:type="gramStart"/>
      <w:r w:rsidR="00771CFD" w:rsidRPr="00892077">
        <w:rPr>
          <w:rFonts w:asciiTheme="minorHAnsi" w:hAnsiTheme="minorHAnsi" w:cstheme="minorHAnsi"/>
          <w:color w:val="auto"/>
          <w:sz w:val="22"/>
          <w:szCs w:val="22"/>
        </w:rPr>
        <w:t>rynku,</w:t>
      </w:r>
      <w:proofErr w:type="gramEnd"/>
      <w:r w:rsidR="00771CFD" w:rsidRPr="00892077">
        <w:rPr>
          <w:rFonts w:asciiTheme="minorHAnsi" w:hAnsiTheme="minorHAnsi" w:cstheme="minorHAnsi"/>
          <w:color w:val="auto"/>
          <w:sz w:val="22"/>
          <w:szCs w:val="22"/>
        </w:rPr>
        <w:t xml:space="preserve"> oraz posiadająca Atest Higieniczny, Świadectwo Jakości Zdrowotnej które charakteryzują cechy użytych materiałów w celu zastosowywania produktu w pomieszczeniach o podwyższonych wymaganiach higienicznych.</w:t>
      </w:r>
    </w:p>
    <w:p w14:paraId="38738E46"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p>
    <w:p w14:paraId="4425E208"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Drzwi przesuwne</w:t>
      </w:r>
    </w:p>
    <w:p w14:paraId="7C5D1522"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Konstrukcja skrzydła oparta na ramiaku wykonanym z kształtownika alu</w:t>
      </w:r>
      <w:r w:rsidR="00C73BA3" w:rsidRPr="00892077">
        <w:rPr>
          <w:rFonts w:asciiTheme="minorHAnsi" w:hAnsiTheme="minorHAnsi" w:cstheme="minorHAnsi"/>
          <w:color w:val="auto"/>
          <w:sz w:val="22"/>
          <w:szCs w:val="22"/>
        </w:rPr>
        <w:t>miniowego z zaoblonymi narożami</w:t>
      </w:r>
      <w:r w:rsidRPr="00892077">
        <w:rPr>
          <w:rFonts w:asciiTheme="minorHAnsi" w:hAnsiTheme="minorHAnsi" w:cstheme="minorHAnsi"/>
          <w:color w:val="auto"/>
          <w:sz w:val="22"/>
          <w:szCs w:val="22"/>
        </w:rPr>
        <w:t xml:space="preserve">. Poszycie drzwi powinien stanowić materiał o wysokiej odporności na wilgoć oraz różne środki chemiczne zawarte w substancjach myjących i dezynfekujących. Materiał płyciny skrzydła drzwi wykonany jest </w:t>
      </w:r>
      <w:proofErr w:type="gramStart"/>
      <w:r w:rsidRPr="00892077">
        <w:rPr>
          <w:rFonts w:asciiTheme="minorHAnsi" w:hAnsiTheme="minorHAnsi" w:cstheme="minorHAnsi"/>
          <w:color w:val="auto"/>
          <w:sz w:val="22"/>
          <w:szCs w:val="22"/>
        </w:rPr>
        <w:t>z  laminatu</w:t>
      </w:r>
      <w:proofErr w:type="gramEnd"/>
      <w:r w:rsidRPr="00892077">
        <w:rPr>
          <w:rFonts w:asciiTheme="minorHAnsi" w:hAnsiTheme="minorHAnsi" w:cstheme="minorHAnsi"/>
          <w:color w:val="auto"/>
          <w:sz w:val="22"/>
          <w:szCs w:val="22"/>
        </w:rPr>
        <w:t xml:space="preserve"> poliestrowego grubości 2mm wzmocniony włóknem szklanym. Rdzeń drzwi stanowi </w:t>
      </w:r>
      <w:proofErr w:type="spellStart"/>
      <w:r w:rsidRPr="00892077">
        <w:rPr>
          <w:rFonts w:asciiTheme="minorHAnsi" w:hAnsiTheme="minorHAnsi" w:cstheme="minorHAnsi"/>
          <w:color w:val="auto"/>
          <w:sz w:val="22"/>
          <w:szCs w:val="22"/>
        </w:rPr>
        <w:t>bezfreonowa</w:t>
      </w:r>
      <w:proofErr w:type="spellEnd"/>
      <w:r w:rsidRPr="00892077">
        <w:rPr>
          <w:rFonts w:asciiTheme="minorHAnsi" w:hAnsiTheme="minorHAnsi" w:cstheme="minorHAnsi"/>
          <w:color w:val="auto"/>
          <w:sz w:val="22"/>
          <w:szCs w:val="22"/>
        </w:rPr>
        <w:t xml:space="preserve"> pianka poliuretanowa o gęstości 40-60 kg/m3 charakteryzująca się dobrymi właściwościami izolacyjnymi i małym ciężarem własnym.</w:t>
      </w:r>
    </w:p>
    <w:p w14:paraId="1A00BD74"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W skrzydle drzwiowym musi występować możliwość wykonania przeszklenia w technologii umożliwiającej uzyskanie jednej płaszczyzny przeszklenia z poszyciem drzwiowym po obu stronach skrzydła. Te same warunki musi spełniać połączenie poszycia drzwi z ramiakiem.</w:t>
      </w:r>
    </w:p>
    <w:p w14:paraId="2970C79C"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Ościeżnica drzwi wykonana z profili aluminiowych z zaoblonymi narożami. Połączenie elementów pionowych z poziomym wykonane na styk np. skręcana z niewi</w:t>
      </w:r>
      <w:r w:rsidR="00C73BA3" w:rsidRPr="00892077">
        <w:rPr>
          <w:rFonts w:asciiTheme="minorHAnsi" w:hAnsiTheme="minorHAnsi" w:cstheme="minorHAnsi"/>
          <w:color w:val="auto"/>
          <w:sz w:val="22"/>
          <w:szCs w:val="22"/>
        </w:rPr>
        <w:t>docznymi elementami złącznymi</w:t>
      </w:r>
      <w:r w:rsidRPr="00892077">
        <w:rPr>
          <w:rFonts w:asciiTheme="minorHAnsi" w:hAnsiTheme="minorHAnsi" w:cstheme="minorHAnsi"/>
          <w:color w:val="auto"/>
          <w:sz w:val="22"/>
          <w:szCs w:val="22"/>
        </w:rPr>
        <w:t>.</w:t>
      </w:r>
    </w:p>
    <w:p w14:paraId="66A6758D"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Funkcję uszczelnienia styku pomiędzy ościeżnicą a skrzydłem drzwio</w:t>
      </w:r>
      <w:r w:rsidR="00C73BA3" w:rsidRPr="00892077">
        <w:rPr>
          <w:rFonts w:asciiTheme="minorHAnsi" w:hAnsiTheme="minorHAnsi" w:cstheme="minorHAnsi"/>
          <w:color w:val="auto"/>
          <w:sz w:val="22"/>
          <w:szCs w:val="22"/>
        </w:rPr>
        <w:t xml:space="preserve">wym jak i skrzydłem drzwiowym i </w:t>
      </w:r>
      <w:r w:rsidRPr="00892077">
        <w:rPr>
          <w:rFonts w:asciiTheme="minorHAnsi" w:hAnsiTheme="minorHAnsi" w:cstheme="minorHAnsi"/>
          <w:color w:val="auto"/>
          <w:sz w:val="22"/>
          <w:szCs w:val="22"/>
        </w:rPr>
        <w:t>podsadzką stanowią uszczelki silikonowe połączone za pomocą profilu aluminiowego przyk</w:t>
      </w:r>
      <w:r w:rsidR="00C73BA3" w:rsidRPr="00892077">
        <w:rPr>
          <w:rFonts w:asciiTheme="minorHAnsi" w:hAnsiTheme="minorHAnsi" w:cstheme="minorHAnsi"/>
          <w:color w:val="auto"/>
          <w:sz w:val="22"/>
          <w:szCs w:val="22"/>
        </w:rPr>
        <w:t>ręcanego do skrzydła drzwiowego</w:t>
      </w:r>
      <w:r w:rsidRPr="00892077">
        <w:rPr>
          <w:rFonts w:asciiTheme="minorHAnsi" w:hAnsiTheme="minorHAnsi" w:cstheme="minorHAnsi"/>
          <w:color w:val="auto"/>
          <w:sz w:val="22"/>
          <w:szCs w:val="22"/>
        </w:rPr>
        <w:t>– profil stanowiący adapter do trwałego</w:t>
      </w:r>
      <w:r w:rsidR="00C73BA3" w:rsidRPr="00892077">
        <w:rPr>
          <w:rFonts w:asciiTheme="minorHAnsi" w:hAnsiTheme="minorHAnsi" w:cstheme="minorHAnsi"/>
          <w:color w:val="auto"/>
          <w:sz w:val="22"/>
          <w:szCs w:val="22"/>
        </w:rPr>
        <w:t xml:space="preserve"> montażu uszczelki silikonowej.</w:t>
      </w:r>
    </w:p>
    <w:p w14:paraId="1AF87FD0"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Konstrukcja drzwi musi umożliwiać zastosowanie szerokiego asortymentu okuć w zależności od funkcjonalności drzwi. </w:t>
      </w:r>
    </w:p>
    <w:p w14:paraId="4A4BFD05"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W celu uzyskania dużej trwałości i estetycznego wyglądu użyte profile aluminiowe należy zabezpieczyć poprzez proces anodowania. </w:t>
      </w:r>
    </w:p>
    <w:p w14:paraId="603673F8"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lastRenderedPageBreak/>
        <w:t xml:space="preserve">Dla drzwi przeznaczonych do wbudowania w obiekcie wymagana jest dokumentacja techniczna charakteryzująca wyrób, dopuszczająca do eksploatacji wyrób na </w:t>
      </w:r>
      <w:proofErr w:type="gramStart"/>
      <w:r w:rsidRPr="00892077">
        <w:rPr>
          <w:rFonts w:asciiTheme="minorHAnsi" w:hAnsiTheme="minorHAnsi" w:cstheme="minorHAnsi"/>
          <w:color w:val="auto"/>
          <w:sz w:val="22"/>
          <w:szCs w:val="22"/>
        </w:rPr>
        <w:t>rynku,</w:t>
      </w:r>
      <w:proofErr w:type="gramEnd"/>
      <w:r w:rsidRPr="00892077">
        <w:rPr>
          <w:rFonts w:asciiTheme="minorHAnsi" w:hAnsiTheme="minorHAnsi" w:cstheme="minorHAnsi"/>
          <w:color w:val="auto"/>
          <w:sz w:val="22"/>
          <w:szCs w:val="22"/>
        </w:rPr>
        <w:t xml:space="preserve"> oraz posiadająca Atest Higieniczny, Świadectwo Jakości Zdrowotnej które charakteryzują cechy użytych materiałów w celu zastosowywania produktu w pomieszczeniach o podwyższonych wymaganiach higienicznych.</w:t>
      </w:r>
    </w:p>
    <w:p w14:paraId="240BD20E"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 xml:space="preserve">Automatyka do drzwi zawiasowych SKJ ID przesuwnych </w:t>
      </w:r>
    </w:p>
    <w:p w14:paraId="74861835" w14:textId="77777777" w:rsidR="00771CFD" w:rsidRPr="00771CFD" w:rsidRDefault="00771CFD" w:rsidP="00892077">
      <w:pPr>
        <w:pStyle w:val="Default"/>
        <w:spacing w:line="276" w:lineRule="auto"/>
        <w:ind w:firstLine="360"/>
        <w:jc w:val="both"/>
        <w:rPr>
          <w:rFonts w:asciiTheme="minorHAnsi" w:hAnsiTheme="minorHAnsi" w:cstheme="minorHAnsi"/>
          <w:color w:val="FF0000"/>
          <w:kern w:val="3"/>
          <w:sz w:val="22"/>
          <w:szCs w:val="22"/>
        </w:rPr>
      </w:pPr>
      <w:r w:rsidRPr="00892077">
        <w:rPr>
          <w:rFonts w:asciiTheme="minorHAnsi" w:hAnsiTheme="minorHAnsi" w:cstheme="minorHAnsi"/>
          <w:color w:val="auto"/>
          <w:sz w:val="22"/>
          <w:szCs w:val="22"/>
        </w:rPr>
        <w:t>Mechanizm przesuwania skrzydeł drzwiowych:</w:t>
      </w:r>
    </w:p>
    <w:p w14:paraId="575BA123"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mechanizm składający się ze stabilnych szyn jezdnych z krążkami jezdnymi, w formie łożyska kulkowego zatopionego w rolkach, w komplecie ze ślizgaczami współpracującymi, w celu szczególnie łatwego i cichobieżnego działania. Krążki jezdne wyposażone w szczotki umożliwiające samooczyszczenie układu jezdnego,</w:t>
      </w:r>
    </w:p>
    <w:p w14:paraId="7141AD87"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szyna jezdna wyposażona w odbój amortyzujący, całkowite wymiary zabudowy napędu</w:t>
      </w:r>
    </w:p>
    <w:p w14:paraId="7FAB10DF"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200 mm x 101 mm (wysokość x głębokość), głębokość odsadzenia szyny jezdnej napędu od płaszczyzny montażowej warunkująca ograniczenie powierzchni półek kurzowych i bakteryjnych do minimum;</w:t>
      </w:r>
    </w:p>
    <w:p w14:paraId="60B32C87"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mechanizm suwny posiada regulację szczeliny pomiędzy skrzydłem drzwiowym a podłożem w zakresie 0-10 mm oraz odsadzenia skrzydła od płaszczyzny montażu w zakresie 0-15 mm,</w:t>
      </w:r>
    </w:p>
    <w:p w14:paraId="54C01813"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mechanizm suwny - wyrównanie potencjałów zgodnie z VDE 0107, doprowadzenie do jednego miejsca zbiorczego potencjałów na Sali;</w:t>
      </w:r>
    </w:p>
    <w:p w14:paraId="6868735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Obustronne zabezpieczenie kurtynami podczerwieni,</w:t>
      </w:r>
    </w:p>
    <w:p w14:paraId="0A1E5DD4"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Wpięcie sygnału SAP, bez konieczności rozbudowy systemu o dodatkowe moduły,</w:t>
      </w:r>
    </w:p>
    <w:p w14:paraId="4A02337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Posiada Atest Higieniczny dopuszczający do stosowania na obiektach Służby Zdrowia.</w:t>
      </w:r>
    </w:p>
    <w:p w14:paraId="517DC8A1" w14:textId="77777777" w:rsidR="00771CFD" w:rsidRPr="00771CFD" w:rsidRDefault="00771CFD" w:rsidP="00892077">
      <w:pPr>
        <w:pStyle w:val="Default"/>
        <w:spacing w:line="276" w:lineRule="auto"/>
        <w:ind w:firstLine="360"/>
        <w:jc w:val="both"/>
        <w:rPr>
          <w:rFonts w:asciiTheme="minorHAnsi" w:eastAsia="Times New Roman" w:hAnsiTheme="minorHAnsi" w:cstheme="minorHAnsi"/>
          <w:color w:val="FF0000"/>
          <w:kern w:val="3"/>
          <w:sz w:val="22"/>
          <w:szCs w:val="22"/>
        </w:rPr>
      </w:pPr>
      <w:r w:rsidRPr="00892077">
        <w:rPr>
          <w:rFonts w:asciiTheme="minorHAnsi" w:hAnsiTheme="minorHAnsi" w:cstheme="minorHAnsi"/>
          <w:color w:val="auto"/>
          <w:sz w:val="22"/>
          <w:szCs w:val="22"/>
        </w:rPr>
        <w:t>Parametry techniczne automatyki do drzwi przesuwnych:</w:t>
      </w:r>
    </w:p>
    <w:p w14:paraId="6186A53F"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regulowana szybkość ruchu do 0,8 m/s (prędkość otwierania i prędkość zamykania w przypadku drzwi jednoskrzydłowych i dwuskrzydłowych)</w:t>
      </w:r>
    </w:p>
    <w:p w14:paraId="057E5D26"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redukcja prędkości przesuwu drzwi w końcowej fazie zamykania drzwi,</w:t>
      </w:r>
    </w:p>
    <w:p w14:paraId="5BC82690"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sterownik cyfrowy kontrolujący ruch drzwi - elektroniczny układ zmiany kierunku ruchu w momencie napotkania przeszkody,</w:t>
      </w:r>
    </w:p>
    <w:p w14:paraId="287C3F27"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 xml:space="preserve">układ posiada </w:t>
      </w:r>
      <w:proofErr w:type="spellStart"/>
      <w:r w:rsidRPr="00892077">
        <w:rPr>
          <w:rFonts w:asciiTheme="minorHAnsi" w:hAnsiTheme="minorHAnsi" w:cstheme="minorHAnsi"/>
          <w:sz w:val="22"/>
          <w:szCs w:val="22"/>
        </w:rPr>
        <w:t>samodiagnozujący</w:t>
      </w:r>
      <w:proofErr w:type="spellEnd"/>
      <w:r w:rsidRPr="00892077">
        <w:rPr>
          <w:rFonts w:asciiTheme="minorHAnsi" w:hAnsiTheme="minorHAnsi" w:cstheme="minorHAnsi"/>
          <w:sz w:val="22"/>
          <w:szCs w:val="22"/>
        </w:rPr>
        <w:t xml:space="preserve"> procesor z pamięcią błędów otwarcia DCU1 lub DCU1 – 2M,</w:t>
      </w:r>
    </w:p>
    <w:p w14:paraId="418F70A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możliwość programowania zamykania drzwi po upływie określonego czasu otwarcia 0-60 s.,</w:t>
      </w:r>
    </w:p>
    <w:p w14:paraId="36E21E1F"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możliwość programowania siły docisku drzwi max. 150N</w:t>
      </w:r>
    </w:p>
    <w:p w14:paraId="1BAA687A"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ciężar skrzydła drzwiowego do 120 kg w przypadku drzwi jednoskrzydłowych oraz 2 x 120 kg w przypadku dwuskrzydłowych</w:t>
      </w:r>
    </w:p>
    <w:p w14:paraId="7376C24B"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 xml:space="preserve">parametry prądu 230 V, 50 </w:t>
      </w:r>
      <w:proofErr w:type="spellStart"/>
      <w:r w:rsidRPr="00892077">
        <w:rPr>
          <w:rFonts w:asciiTheme="minorHAnsi" w:hAnsiTheme="minorHAnsi" w:cstheme="minorHAnsi"/>
          <w:sz w:val="22"/>
          <w:szCs w:val="22"/>
        </w:rPr>
        <w:t>Hz</w:t>
      </w:r>
      <w:proofErr w:type="spellEnd"/>
      <w:r w:rsidRPr="00892077">
        <w:rPr>
          <w:rFonts w:asciiTheme="minorHAnsi" w:hAnsiTheme="minorHAnsi" w:cstheme="minorHAnsi"/>
          <w:sz w:val="22"/>
          <w:szCs w:val="22"/>
        </w:rPr>
        <w:t xml:space="preserve">, 60 </w:t>
      </w:r>
      <w:proofErr w:type="spellStart"/>
      <w:r w:rsidRPr="00892077">
        <w:rPr>
          <w:rFonts w:asciiTheme="minorHAnsi" w:hAnsiTheme="minorHAnsi" w:cstheme="minorHAnsi"/>
          <w:sz w:val="22"/>
          <w:szCs w:val="22"/>
        </w:rPr>
        <w:t>Hz</w:t>
      </w:r>
      <w:proofErr w:type="spellEnd"/>
      <w:r w:rsidRPr="00892077">
        <w:rPr>
          <w:rFonts w:asciiTheme="minorHAnsi" w:hAnsiTheme="minorHAnsi" w:cstheme="minorHAnsi"/>
          <w:sz w:val="22"/>
          <w:szCs w:val="22"/>
        </w:rPr>
        <w:t xml:space="preserve"> 24V~/2A, moc nominalna 150W,</w:t>
      </w:r>
    </w:p>
    <w:p w14:paraId="2E08BD5F"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 xml:space="preserve">napęd wyposażony w akumulator podtrzymujący działanie NiCd,24V,700 </w:t>
      </w:r>
      <w:proofErr w:type="spellStart"/>
      <w:r w:rsidRPr="00892077">
        <w:rPr>
          <w:rFonts w:asciiTheme="minorHAnsi" w:hAnsiTheme="minorHAnsi" w:cstheme="minorHAnsi"/>
          <w:sz w:val="22"/>
          <w:szCs w:val="22"/>
        </w:rPr>
        <w:t>mA</w:t>
      </w:r>
      <w:proofErr w:type="spellEnd"/>
      <w:r w:rsidRPr="00892077">
        <w:rPr>
          <w:rFonts w:asciiTheme="minorHAnsi" w:hAnsiTheme="minorHAnsi" w:cstheme="minorHAnsi"/>
          <w:sz w:val="22"/>
          <w:szCs w:val="22"/>
        </w:rPr>
        <w:t>,</w:t>
      </w:r>
    </w:p>
    <w:p w14:paraId="20559E62"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 xml:space="preserve">uruchamianie automatyki drzwiowej następuje za pomocą: przycisków łokciowe/ kontroli dostępu/ czujników zbliżeniowych </w:t>
      </w:r>
    </w:p>
    <w:p w14:paraId="0FA9EA46" w14:textId="77777777" w:rsidR="00771CFD" w:rsidRPr="00892077" w:rsidRDefault="00771CFD"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Funkcje:</w:t>
      </w:r>
    </w:p>
    <w:p w14:paraId="048D3CA6"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automatyczne dopasowanie do natężenia ruchu,</w:t>
      </w:r>
    </w:p>
    <w:p w14:paraId="395C6F24"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automatyczne otwieralnie lub zamykanie po zaniku zasilania – parametr wybieralny</w:t>
      </w:r>
    </w:p>
    <w:p w14:paraId="2A2092D1"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samoczynna zmiana kierunku ruchu w przypadku natrafienia na przeszkodę,</w:t>
      </w:r>
    </w:p>
    <w:p w14:paraId="3EAD347E"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praca automatyczna po zaniku zasilania: opcja 30 min/30 cykli,</w:t>
      </w:r>
    </w:p>
    <w:p w14:paraId="15C39414"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możliwość podłączenia do instalacji przeciwpożarowej w celu otwarcia drogi ratunkowej albo ewakuacyjnej,</w:t>
      </w:r>
    </w:p>
    <w:p w14:paraId="0B146FA0"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ryglowanie awaryjne- opcja,</w:t>
      </w:r>
    </w:p>
    <w:p w14:paraId="2A0B14FC" w14:textId="77777777" w:rsidR="00771CFD" w:rsidRPr="00892077" w:rsidRDefault="00771CFD" w:rsidP="00892077">
      <w:pPr>
        <w:pStyle w:val="Standard"/>
        <w:numPr>
          <w:ilvl w:val="0"/>
          <w:numId w:val="27"/>
        </w:numPr>
        <w:spacing w:line="276" w:lineRule="auto"/>
        <w:ind w:left="1560"/>
        <w:jc w:val="both"/>
        <w:rPr>
          <w:rFonts w:asciiTheme="minorHAnsi" w:hAnsiTheme="minorHAnsi" w:cstheme="minorHAnsi"/>
          <w:sz w:val="22"/>
          <w:szCs w:val="22"/>
        </w:rPr>
      </w:pPr>
      <w:r w:rsidRPr="00892077">
        <w:rPr>
          <w:rFonts w:asciiTheme="minorHAnsi" w:hAnsiTheme="minorHAnsi" w:cstheme="minorHAnsi"/>
          <w:sz w:val="22"/>
          <w:szCs w:val="22"/>
        </w:rPr>
        <w:t>otwarcie apteczne (otwarcie na szerokość ok. 20cm i zaryglowanie),</w:t>
      </w:r>
    </w:p>
    <w:p w14:paraId="0630C272" w14:textId="77777777" w:rsidR="002D1B2A" w:rsidRPr="00892077" w:rsidRDefault="00C73BA3" w:rsidP="00892077">
      <w:pPr>
        <w:pStyle w:val="Default"/>
        <w:spacing w:line="276" w:lineRule="auto"/>
        <w:ind w:firstLine="360"/>
        <w:jc w:val="both"/>
        <w:rPr>
          <w:rFonts w:asciiTheme="minorHAnsi" w:hAnsiTheme="minorHAnsi" w:cstheme="minorHAnsi"/>
          <w:color w:val="auto"/>
          <w:sz w:val="22"/>
          <w:szCs w:val="22"/>
        </w:rPr>
      </w:pPr>
      <w:r w:rsidRPr="00892077">
        <w:rPr>
          <w:rFonts w:asciiTheme="minorHAnsi" w:hAnsiTheme="minorHAnsi" w:cstheme="minorHAnsi"/>
          <w:color w:val="auto"/>
          <w:sz w:val="22"/>
          <w:szCs w:val="22"/>
        </w:rPr>
        <w:t>Opcja</w:t>
      </w:r>
      <w:r w:rsidR="00771CFD" w:rsidRPr="00892077">
        <w:rPr>
          <w:rFonts w:asciiTheme="minorHAnsi" w:hAnsiTheme="minorHAnsi" w:cstheme="minorHAnsi"/>
          <w:color w:val="auto"/>
          <w:sz w:val="22"/>
          <w:szCs w:val="22"/>
        </w:rPr>
        <w:t>: sygnał dźwiękowy informujący o zdarzeniu alarmowym (usterce).</w:t>
      </w:r>
    </w:p>
    <w:p w14:paraId="17A03A0D" w14:textId="77777777" w:rsidR="00D51906" w:rsidRPr="008A7E84" w:rsidRDefault="00D51906" w:rsidP="008A7E84">
      <w:pPr>
        <w:pStyle w:val="Default"/>
        <w:spacing w:line="276" w:lineRule="auto"/>
        <w:jc w:val="both"/>
        <w:rPr>
          <w:rFonts w:asciiTheme="minorHAnsi" w:hAnsiTheme="minorHAnsi" w:cstheme="minorHAnsi"/>
          <w:color w:val="auto"/>
          <w:sz w:val="22"/>
          <w:szCs w:val="22"/>
        </w:rPr>
      </w:pPr>
    </w:p>
    <w:p w14:paraId="78DFC5C2" w14:textId="77777777" w:rsidR="00D51906" w:rsidRPr="008A7E84" w:rsidRDefault="00D51906" w:rsidP="008A7E84">
      <w:pPr>
        <w:pStyle w:val="Default"/>
        <w:spacing w:line="276" w:lineRule="auto"/>
        <w:ind w:firstLine="360"/>
        <w:jc w:val="both"/>
        <w:rPr>
          <w:rFonts w:asciiTheme="minorHAnsi" w:hAnsiTheme="minorHAnsi" w:cstheme="minorHAnsi"/>
          <w:color w:val="auto"/>
          <w:sz w:val="22"/>
          <w:szCs w:val="22"/>
        </w:rPr>
      </w:pPr>
      <w:r w:rsidRPr="008A7E84">
        <w:rPr>
          <w:rFonts w:asciiTheme="minorHAnsi" w:hAnsiTheme="minorHAnsi" w:cstheme="minorHAnsi"/>
          <w:color w:val="auto"/>
          <w:sz w:val="22"/>
          <w:szCs w:val="22"/>
        </w:rPr>
        <w:t>Właściwości antywłamaniowe i przeciwpożarowe, a także dodatkowe wyposażenie drzwi i okien wynikające z projektów branżowych (np. podcięcia/</w:t>
      </w:r>
      <w:r w:rsidR="008A7E84">
        <w:rPr>
          <w:rFonts w:asciiTheme="minorHAnsi" w:hAnsiTheme="minorHAnsi" w:cstheme="minorHAnsi"/>
          <w:color w:val="auto"/>
          <w:sz w:val="22"/>
          <w:szCs w:val="22"/>
        </w:rPr>
        <w:t xml:space="preserve"> </w:t>
      </w:r>
      <w:r w:rsidRPr="008A7E84">
        <w:rPr>
          <w:rFonts w:asciiTheme="minorHAnsi" w:hAnsiTheme="minorHAnsi" w:cstheme="minorHAnsi"/>
          <w:color w:val="auto"/>
          <w:sz w:val="22"/>
          <w:szCs w:val="22"/>
        </w:rPr>
        <w:t xml:space="preserve">kratki wentylacyjne) </w:t>
      </w:r>
      <w:r w:rsidR="008A7E84">
        <w:rPr>
          <w:rFonts w:asciiTheme="minorHAnsi" w:hAnsiTheme="minorHAnsi" w:cstheme="minorHAnsi"/>
          <w:color w:val="auto"/>
          <w:sz w:val="22"/>
          <w:szCs w:val="22"/>
        </w:rPr>
        <w:t xml:space="preserve">powinny </w:t>
      </w:r>
      <w:r w:rsidRPr="008A7E84">
        <w:rPr>
          <w:rFonts w:asciiTheme="minorHAnsi" w:hAnsiTheme="minorHAnsi" w:cstheme="minorHAnsi"/>
          <w:color w:val="auto"/>
          <w:sz w:val="22"/>
          <w:szCs w:val="22"/>
        </w:rPr>
        <w:t>zosta</w:t>
      </w:r>
      <w:r w:rsidR="008A7E84">
        <w:rPr>
          <w:rFonts w:asciiTheme="minorHAnsi" w:hAnsiTheme="minorHAnsi" w:cstheme="minorHAnsi"/>
          <w:color w:val="auto"/>
          <w:sz w:val="22"/>
          <w:szCs w:val="22"/>
        </w:rPr>
        <w:t>ć</w:t>
      </w:r>
      <w:r w:rsidRPr="008A7E84">
        <w:rPr>
          <w:rFonts w:asciiTheme="minorHAnsi" w:hAnsiTheme="minorHAnsi" w:cstheme="minorHAnsi"/>
          <w:color w:val="auto"/>
          <w:sz w:val="22"/>
          <w:szCs w:val="22"/>
        </w:rPr>
        <w:t xml:space="preserve"> określone na etapie projektowania w efekcie konsultacji międzybranżowych, uzgodnień z Zamawiającym i właściwymi rzeczoznawcami. </w:t>
      </w:r>
    </w:p>
    <w:p w14:paraId="3BB296CB" w14:textId="77777777" w:rsidR="00D51906" w:rsidRPr="008A7E84" w:rsidRDefault="00D51906" w:rsidP="008A7E84">
      <w:pPr>
        <w:pStyle w:val="Default"/>
        <w:spacing w:line="276" w:lineRule="auto"/>
        <w:jc w:val="both"/>
        <w:rPr>
          <w:rFonts w:asciiTheme="minorHAnsi" w:hAnsiTheme="minorHAnsi" w:cstheme="minorHAnsi"/>
          <w:color w:val="auto"/>
          <w:sz w:val="22"/>
          <w:szCs w:val="22"/>
        </w:rPr>
      </w:pPr>
    </w:p>
    <w:p w14:paraId="4D4FB234" w14:textId="77777777" w:rsidR="00D51906" w:rsidRPr="008A7E84" w:rsidRDefault="00D51906" w:rsidP="008A7E84">
      <w:pPr>
        <w:pStyle w:val="Default"/>
        <w:spacing w:line="276" w:lineRule="auto"/>
        <w:ind w:firstLine="360"/>
        <w:jc w:val="both"/>
        <w:rPr>
          <w:rFonts w:asciiTheme="minorHAnsi" w:hAnsiTheme="minorHAnsi" w:cstheme="minorHAnsi"/>
          <w:color w:val="auto"/>
          <w:sz w:val="22"/>
          <w:szCs w:val="22"/>
        </w:rPr>
      </w:pPr>
      <w:r w:rsidRPr="008A7E84">
        <w:rPr>
          <w:rFonts w:asciiTheme="minorHAnsi" w:hAnsiTheme="minorHAnsi" w:cstheme="minorHAnsi"/>
          <w:color w:val="auto"/>
          <w:sz w:val="22"/>
          <w:szCs w:val="22"/>
        </w:rPr>
        <w:t>Obróbki blacharskie</w:t>
      </w:r>
      <w:r w:rsidR="008A7E84">
        <w:rPr>
          <w:rFonts w:asciiTheme="minorHAnsi" w:hAnsiTheme="minorHAnsi" w:cstheme="minorHAnsi"/>
          <w:color w:val="auto"/>
          <w:sz w:val="22"/>
          <w:szCs w:val="22"/>
        </w:rPr>
        <w:t xml:space="preserve"> należy wykonać</w:t>
      </w:r>
      <w:r w:rsidRPr="008A7E84">
        <w:rPr>
          <w:rFonts w:asciiTheme="minorHAnsi" w:hAnsiTheme="minorHAnsi" w:cstheme="minorHAnsi"/>
          <w:color w:val="auto"/>
          <w:sz w:val="22"/>
          <w:szCs w:val="22"/>
        </w:rPr>
        <w:t xml:space="preserve"> z blachy powlekanej na podbiciu z wodoodpornej płyty OSB. </w:t>
      </w:r>
    </w:p>
    <w:p w14:paraId="0574412C" w14:textId="77777777" w:rsidR="00D51906" w:rsidRPr="00CC40DA" w:rsidRDefault="00D51906" w:rsidP="00CC40DA">
      <w:pPr>
        <w:pStyle w:val="Default"/>
        <w:spacing w:line="276" w:lineRule="auto"/>
        <w:ind w:firstLine="360"/>
        <w:jc w:val="both"/>
        <w:rPr>
          <w:rFonts w:asciiTheme="minorHAnsi" w:hAnsiTheme="minorHAnsi" w:cstheme="minorHAnsi"/>
          <w:color w:val="auto"/>
          <w:sz w:val="22"/>
          <w:szCs w:val="22"/>
        </w:rPr>
      </w:pPr>
      <w:r w:rsidRPr="008A7E84">
        <w:rPr>
          <w:rFonts w:asciiTheme="minorHAnsi" w:hAnsiTheme="minorHAnsi" w:cstheme="minorHAnsi"/>
          <w:color w:val="auto"/>
          <w:sz w:val="22"/>
          <w:szCs w:val="22"/>
        </w:rPr>
        <w:t>Kolorystyka elewacji i ich ostateczny kształt – do ustalenia z Zamawiającym w fazie wykonywania dokumentacji projektowej</w:t>
      </w:r>
      <w:r w:rsidR="008A7E84">
        <w:rPr>
          <w:rFonts w:asciiTheme="minorHAnsi" w:hAnsiTheme="minorHAnsi" w:cstheme="minorHAnsi"/>
          <w:color w:val="auto"/>
          <w:sz w:val="22"/>
          <w:szCs w:val="22"/>
        </w:rPr>
        <w:t>, a także w toku ustaleń z</w:t>
      </w:r>
      <w:r w:rsidR="00E55FC1">
        <w:rPr>
          <w:rFonts w:asciiTheme="minorHAnsi" w:hAnsiTheme="minorHAnsi" w:cstheme="minorHAnsi"/>
          <w:color w:val="auto"/>
          <w:sz w:val="22"/>
          <w:szCs w:val="22"/>
        </w:rPr>
        <w:t xml:space="preserve"> </w:t>
      </w:r>
      <w:r w:rsidR="008A7E84">
        <w:rPr>
          <w:rFonts w:asciiTheme="minorHAnsi" w:hAnsiTheme="minorHAnsi" w:cstheme="minorHAnsi"/>
          <w:color w:val="auto"/>
          <w:sz w:val="22"/>
          <w:szCs w:val="22"/>
        </w:rPr>
        <w:t>innymi organami</w:t>
      </w:r>
      <w:r w:rsidR="00E55FC1">
        <w:rPr>
          <w:rFonts w:asciiTheme="minorHAnsi" w:hAnsiTheme="minorHAnsi" w:cstheme="minorHAnsi"/>
          <w:color w:val="auto"/>
          <w:sz w:val="22"/>
          <w:szCs w:val="22"/>
        </w:rPr>
        <w:t>, wskazanymi w zapisach obowiązującego miejscowego planu zagospodarowania przestrzennego.</w:t>
      </w:r>
    </w:p>
    <w:p w14:paraId="57F4E503" w14:textId="77777777" w:rsidR="00D51906" w:rsidRPr="00CC40DA" w:rsidRDefault="00D51906" w:rsidP="00CC40DA">
      <w:pPr>
        <w:pStyle w:val="Nagwek1"/>
        <w:numPr>
          <w:ilvl w:val="2"/>
          <w:numId w:val="43"/>
        </w:numPr>
        <w:jc w:val="both"/>
        <w:rPr>
          <w:rFonts w:asciiTheme="minorHAnsi" w:hAnsiTheme="minorHAnsi" w:cstheme="minorHAnsi"/>
          <w:sz w:val="22"/>
          <w:szCs w:val="22"/>
        </w:rPr>
      </w:pPr>
      <w:bookmarkStart w:id="139" w:name="_Toc54952063"/>
      <w:r w:rsidRPr="006505F0">
        <w:rPr>
          <w:rFonts w:asciiTheme="minorHAnsi" w:hAnsiTheme="minorHAnsi" w:cstheme="minorHAnsi"/>
          <w:sz w:val="22"/>
          <w:szCs w:val="22"/>
        </w:rPr>
        <w:t>Wykończenie posadzki</w:t>
      </w:r>
      <w:bookmarkEnd w:id="139"/>
    </w:p>
    <w:p w14:paraId="69028E7C" w14:textId="77777777" w:rsidR="00D51906" w:rsidRPr="00E55FC1" w:rsidRDefault="00D51906" w:rsidP="00E55FC1">
      <w:pPr>
        <w:pStyle w:val="Default"/>
        <w:spacing w:line="276" w:lineRule="auto"/>
        <w:ind w:firstLine="360"/>
        <w:jc w:val="both"/>
        <w:rPr>
          <w:rFonts w:asciiTheme="minorHAnsi" w:hAnsiTheme="minorHAnsi" w:cstheme="minorHAnsi"/>
          <w:color w:val="auto"/>
          <w:sz w:val="22"/>
          <w:szCs w:val="22"/>
        </w:rPr>
      </w:pPr>
      <w:r w:rsidRPr="00E55FC1">
        <w:rPr>
          <w:rFonts w:asciiTheme="minorHAnsi" w:hAnsiTheme="minorHAnsi" w:cstheme="minorHAnsi"/>
          <w:color w:val="auto"/>
          <w:sz w:val="22"/>
          <w:szCs w:val="22"/>
        </w:rPr>
        <w:t xml:space="preserve">W pomieszczeniach </w:t>
      </w:r>
      <w:proofErr w:type="spellStart"/>
      <w:r w:rsidRPr="00E55FC1">
        <w:rPr>
          <w:rFonts w:asciiTheme="minorHAnsi" w:hAnsiTheme="minorHAnsi" w:cstheme="minorHAnsi"/>
          <w:color w:val="auto"/>
          <w:sz w:val="22"/>
          <w:szCs w:val="22"/>
        </w:rPr>
        <w:t>higieniczno</w:t>
      </w:r>
      <w:proofErr w:type="spellEnd"/>
      <w:r w:rsidRPr="00E55FC1">
        <w:rPr>
          <w:rFonts w:asciiTheme="minorHAnsi" w:hAnsiTheme="minorHAnsi" w:cstheme="minorHAnsi"/>
          <w:color w:val="auto"/>
          <w:sz w:val="22"/>
          <w:szCs w:val="22"/>
        </w:rPr>
        <w:t>– sanitarnych (umywalnie, łazienki, WC</w:t>
      </w:r>
      <w:r w:rsidR="001D73A2">
        <w:rPr>
          <w:rFonts w:asciiTheme="minorHAnsi" w:hAnsiTheme="minorHAnsi" w:cstheme="minorHAnsi"/>
          <w:color w:val="auto"/>
          <w:sz w:val="22"/>
          <w:szCs w:val="22"/>
        </w:rPr>
        <w:t>, brudowniki, pom. porządkowe</w:t>
      </w:r>
      <w:r w:rsidRPr="00E55FC1">
        <w:rPr>
          <w:rFonts w:asciiTheme="minorHAnsi" w:hAnsiTheme="minorHAnsi" w:cstheme="minorHAnsi"/>
          <w:color w:val="auto"/>
          <w:sz w:val="22"/>
          <w:szCs w:val="22"/>
        </w:rPr>
        <w:t xml:space="preserve">) </w:t>
      </w:r>
      <w:r w:rsidR="00E55FC1">
        <w:rPr>
          <w:rFonts w:asciiTheme="minorHAnsi" w:hAnsiTheme="minorHAnsi" w:cstheme="minorHAnsi"/>
          <w:color w:val="auto"/>
          <w:sz w:val="22"/>
          <w:szCs w:val="22"/>
        </w:rPr>
        <w:t xml:space="preserve">należy </w:t>
      </w:r>
      <w:r w:rsidRPr="00E55FC1">
        <w:rPr>
          <w:rFonts w:asciiTheme="minorHAnsi" w:hAnsiTheme="minorHAnsi" w:cstheme="minorHAnsi"/>
          <w:color w:val="auto"/>
          <w:sz w:val="22"/>
          <w:szCs w:val="22"/>
        </w:rPr>
        <w:t>przewidzieć posadzkę z płyt</w:t>
      </w:r>
      <w:r w:rsidR="00E55FC1">
        <w:rPr>
          <w:rFonts w:asciiTheme="minorHAnsi" w:hAnsiTheme="minorHAnsi" w:cstheme="minorHAnsi"/>
          <w:color w:val="auto"/>
          <w:sz w:val="22"/>
          <w:szCs w:val="22"/>
        </w:rPr>
        <w:t>ek</w:t>
      </w:r>
      <w:r w:rsidRPr="00E55FC1">
        <w:rPr>
          <w:rFonts w:asciiTheme="minorHAnsi" w:hAnsiTheme="minorHAnsi" w:cstheme="minorHAnsi"/>
          <w:color w:val="auto"/>
          <w:sz w:val="22"/>
          <w:szCs w:val="22"/>
        </w:rPr>
        <w:t xml:space="preserve"> ceramicznych</w:t>
      </w:r>
      <w:r w:rsidRPr="007E6604">
        <w:rPr>
          <w:rFonts w:asciiTheme="minorHAnsi" w:hAnsiTheme="minorHAnsi" w:cstheme="minorHAnsi"/>
          <w:color w:val="auto"/>
          <w:sz w:val="22"/>
          <w:szCs w:val="22"/>
        </w:rPr>
        <w:t>/</w:t>
      </w:r>
      <w:r w:rsidR="00E55FC1" w:rsidRPr="007E6604">
        <w:rPr>
          <w:rFonts w:asciiTheme="minorHAnsi" w:hAnsiTheme="minorHAnsi" w:cstheme="minorHAnsi"/>
          <w:color w:val="auto"/>
          <w:sz w:val="22"/>
          <w:szCs w:val="22"/>
        </w:rPr>
        <w:t xml:space="preserve"> </w:t>
      </w:r>
      <w:r w:rsidRPr="007E6604">
        <w:rPr>
          <w:rFonts w:asciiTheme="minorHAnsi" w:hAnsiTheme="minorHAnsi" w:cstheme="minorHAnsi"/>
          <w:color w:val="auto"/>
          <w:sz w:val="22"/>
          <w:szCs w:val="22"/>
        </w:rPr>
        <w:t>gresu</w:t>
      </w:r>
      <w:r w:rsidR="007B36B3" w:rsidRPr="007E6604">
        <w:rPr>
          <w:rFonts w:asciiTheme="minorHAnsi" w:hAnsiTheme="minorHAnsi" w:cstheme="minorHAnsi"/>
          <w:color w:val="auto"/>
          <w:sz w:val="22"/>
          <w:szCs w:val="22"/>
        </w:rPr>
        <w:t xml:space="preserve"> lub z PCV</w:t>
      </w:r>
      <w:r w:rsidRPr="00E55FC1">
        <w:rPr>
          <w:rFonts w:asciiTheme="minorHAnsi" w:hAnsiTheme="minorHAnsi" w:cstheme="minorHAnsi"/>
          <w:color w:val="auto"/>
          <w:sz w:val="22"/>
          <w:szCs w:val="22"/>
        </w:rPr>
        <w:t xml:space="preserve">. W pomieszczeniach sanitarnych </w:t>
      </w:r>
      <w:r w:rsidR="00E55FC1">
        <w:rPr>
          <w:rFonts w:asciiTheme="minorHAnsi" w:hAnsiTheme="minorHAnsi" w:cstheme="minorHAnsi"/>
          <w:color w:val="auto"/>
          <w:sz w:val="22"/>
          <w:szCs w:val="22"/>
        </w:rPr>
        <w:t xml:space="preserve">należy </w:t>
      </w:r>
      <w:r w:rsidRPr="00E55FC1">
        <w:rPr>
          <w:rFonts w:asciiTheme="minorHAnsi" w:hAnsiTheme="minorHAnsi" w:cstheme="minorHAnsi"/>
          <w:color w:val="auto"/>
          <w:sz w:val="22"/>
          <w:szCs w:val="22"/>
        </w:rPr>
        <w:t>wykonać spadki w kierunku wpustów podłogowych. Parametry płytek posadzkowych</w:t>
      </w:r>
      <w:r w:rsidR="00E55FC1">
        <w:rPr>
          <w:rFonts w:asciiTheme="minorHAnsi" w:hAnsiTheme="minorHAnsi" w:cstheme="minorHAnsi"/>
          <w:color w:val="auto"/>
          <w:sz w:val="22"/>
          <w:szCs w:val="22"/>
        </w:rPr>
        <w:t xml:space="preserve"> powinny być nie </w:t>
      </w:r>
      <w:proofErr w:type="gramStart"/>
      <w:r w:rsidR="00E55FC1">
        <w:rPr>
          <w:rFonts w:asciiTheme="minorHAnsi" w:hAnsiTheme="minorHAnsi" w:cstheme="minorHAnsi"/>
          <w:color w:val="auto"/>
          <w:sz w:val="22"/>
          <w:szCs w:val="22"/>
        </w:rPr>
        <w:t>gorsze,</w:t>
      </w:r>
      <w:proofErr w:type="gramEnd"/>
      <w:r w:rsidR="00E55FC1">
        <w:rPr>
          <w:rFonts w:asciiTheme="minorHAnsi" w:hAnsiTheme="minorHAnsi" w:cstheme="minorHAnsi"/>
          <w:color w:val="auto"/>
          <w:sz w:val="22"/>
          <w:szCs w:val="22"/>
        </w:rPr>
        <w:t xml:space="preserve"> niż:</w:t>
      </w:r>
    </w:p>
    <w:p w14:paraId="2221288E" w14:textId="77777777" w:rsidR="00D51906" w:rsidRPr="00E55FC1"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Gatunek: Pierwszy,</w:t>
      </w:r>
    </w:p>
    <w:p w14:paraId="6D1D8C93" w14:textId="77777777" w:rsidR="00D51906" w:rsidRPr="00E55FC1"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Antypoślizgowość: wg </w:t>
      </w:r>
      <w:r w:rsidRPr="00D51906">
        <w:rPr>
          <w:rFonts w:asciiTheme="minorHAnsi" w:hAnsiTheme="minorHAnsi" w:cstheme="minorHAnsi"/>
          <w:bCs/>
          <w:sz w:val="22"/>
          <w:szCs w:val="22"/>
        </w:rPr>
        <w:t>DIN 51 130</w:t>
      </w:r>
      <w:r w:rsidRPr="00D51906">
        <w:rPr>
          <w:rFonts w:asciiTheme="minorHAnsi" w:hAnsiTheme="minorHAnsi" w:cstheme="minorHAnsi"/>
          <w:b/>
          <w:bCs/>
          <w:sz w:val="22"/>
          <w:szCs w:val="22"/>
        </w:rPr>
        <w:t xml:space="preserve"> </w:t>
      </w:r>
      <w:r w:rsidRPr="00D51906">
        <w:rPr>
          <w:rFonts w:asciiTheme="minorHAnsi" w:hAnsiTheme="minorHAnsi" w:cstheme="minorHAnsi"/>
          <w:sz w:val="22"/>
          <w:szCs w:val="22"/>
        </w:rPr>
        <w:t>dostosowana do przeznaczenia pomieszczenia jednak nie gorsza niż R10, wg</w:t>
      </w:r>
      <w:r w:rsidRPr="00D51906">
        <w:rPr>
          <w:rFonts w:asciiTheme="minorHAnsi" w:hAnsiTheme="minorHAnsi" w:cstheme="minorHAnsi"/>
          <w:color w:val="444444"/>
          <w:sz w:val="22"/>
          <w:szCs w:val="22"/>
          <w:shd w:val="clear" w:color="auto" w:fill="FFFFFF"/>
        </w:rPr>
        <w:t xml:space="preserve"> DIN 51097 min. B</w:t>
      </w:r>
    </w:p>
    <w:p w14:paraId="21A6DE10" w14:textId="77777777" w:rsidR="00D51906" w:rsidRPr="00E55FC1"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Grubość płytki: min. 10 mm, </w:t>
      </w:r>
    </w:p>
    <w:p w14:paraId="19A1CCA1" w14:textId="77777777" w:rsidR="00D51906" w:rsidRPr="00E55FC1"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Powierzchnia: satyna lub mat (do uzgodnienia z Zamawiającym)</w:t>
      </w:r>
    </w:p>
    <w:p w14:paraId="6F33F488" w14:textId="77777777" w:rsidR="00D51906" w:rsidRPr="00E55FC1"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Klasa odporności na plamienie: Klasa 3-5 (w zależności od przeznaczenia pomieszczenia</w:t>
      </w:r>
      <w:r w:rsidR="00E55FC1">
        <w:rPr>
          <w:rFonts w:asciiTheme="minorHAnsi" w:hAnsiTheme="minorHAnsi" w:cstheme="minorHAnsi"/>
          <w:sz w:val="22"/>
          <w:szCs w:val="22"/>
        </w:rPr>
        <w:t>),</w:t>
      </w:r>
    </w:p>
    <w:p w14:paraId="37390084" w14:textId="77777777" w:rsidR="00D51906" w:rsidRPr="00E55FC1"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Nasiąkliwość: &lt;= 0.5%</w:t>
      </w:r>
    </w:p>
    <w:p w14:paraId="20D58C37" w14:textId="77777777" w:rsidR="00D51906" w:rsidRPr="00D51906"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Odporność chemiczna: UHA/ULA (w zależności od środków dezynfekcyjnych stosowanych do mycia pomieszczenia). </w:t>
      </w:r>
    </w:p>
    <w:p w14:paraId="3B70DFAA" w14:textId="77777777" w:rsidR="00D51906" w:rsidRPr="00D51906" w:rsidRDefault="00D51906" w:rsidP="00D51906">
      <w:pPr>
        <w:pStyle w:val="Akapitzlist"/>
        <w:ind w:left="2847"/>
        <w:rPr>
          <w:rFonts w:asciiTheme="minorHAnsi" w:hAnsiTheme="minorHAnsi" w:cstheme="minorHAnsi"/>
          <w:sz w:val="22"/>
          <w:szCs w:val="22"/>
          <w:highlight w:val="yellow"/>
        </w:rPr>
      </w:pPr>
    </w:p>
    <w:p w14:paraId="744153BF" w14:textId="77777777" w:rsidR="00D51906" w:rsidRPr="00E55FC1" w:rsidRDefault="00D51906" w:rsidP="00E55FC1">
      <w:pPr>
        <w:pStyle w:val="Default"/>
        <w:spacing w:line="276" w:lineRule="auto"/>
        <w:ind w:firstLine="360"/>
        <w:jc w:val="both"/>
        <w:rPr>
          <w:rFonts w:asciiTheme="minorHAnsi" w:hAnsiTheme="minorHAnsi" w:cstheme="minorHAnsi"/>
          <w:color w:val="auto"/>
          <w:sz w:val="22"/>
          <w:szCs w:val="22"/>
        </w:rPr>
      </w:pPr>
      <w:r w:rsidRPr="00E55FC1">
        <w:rPr>
          <w:rFonts w:asciiTheme="minorHAnsi" w:hAnsiTheme="minorHAnsi" w:cstheme="minorHAnsi"/>
          <w:color w:val="auto"/>
          <w:sz w:val="22"/>
          <w:szCs w:val="22"/>
        </w:rPr>
        <w:t>W pomieszczeniach administracyjnych (pok</w:t>
      </w:r>
      <w:r w:rsidR="00E55FC1">
        <w:rPr>
          <w:rFonts w:asciiTheme="minorHAnsi" w:hAnsiTheme="minorHAnsi" w:cstheme="minorHAnsi"/>
          <w:color w:val="auto"/>
          <w:sz w:val="22"/>
          <w:szCs w:val="22"/>
        </w:rPr>
        <w:t>oje lekarzy, pokój pielęgniarki oddziałowej itp.</w:t>
      </w:r>
      <w:r w:rsidRPr="00E55FC1">
        <w:rPr>
          <w:rFonts w:asciiTheme="minorHAnsi" w:hAnsiTheme="minorHAnsi" w:cstheme="minorHAnsi"/>
          <w:color w:val="auto"/>
          <w:sz w:val="22"/>
          <w:szCs w:val="22"/>
        </w:rPr>
        <w:t>)</w:t>
      </w:r>
      <w:r w:rsidR="00E55FC1">
        <w:rPr>
          <w:rFonts w:asciiTheme="minorHAnsi" w:hAnsiTheme="minorHAnsi" w:cstheme="minorHAnsi"/>
          <w:color w:val="auto"/>
          <w:sz w:val="22"/>
          <w:szCs w:val="22"/>
        </w:rPr>
        <w:t xml:space="preserve">, szatniach, magazynach należy przewidzieć </w:t>
      </w:r>
      <w:r w:rsidRPr="00E55FC1">
        <w:rPr>
          <w:rFonts w:asciiTheme="minorHAnsi" w:hAnsiTheme="minorHAnsi" w:cstheme="minorHAnsi"/>
          <w:color w:val="auto"/>
          <w:sz w:val="22"/>
          <w:szCs w:val="22"/>
        </w:rPr>
        <w:t>linoleum o wysokich parametrach wytrzymałościowych</w:t>
      </w:r>
      <w:r w:rsidR="00E55FC1">
        <w:rPr>
          <w:rFonts w:asciiTheme="minorHAnsi" w:hAnsiTheme="minorHAnsi" w:cstheme="minorHAnsi"/>
          <w:color w:val="auto"/>
          <w:sz w:val="22"/>
          <w:szCs w:val="22"/>
        </w:rPr>
        <w:t xml:space="preserve"> i estetycznych</w:t>
      </w:r>
      <w:r w:rsidRPr="00E55FC1">
        <w:rPr>
          <w:rFonts w:asciiTheme="minorHAnsi" w:hAnsiTheme="minorHAnsi" w:cstheme="minorHAnsi"/>
          <w:color w:val="auto"/>
          <w:sz w:val="22"/>
          <w:szCs w:val="22"/>
        </w:rPr>
        <w:t xml:space="preserve">. Komunikacja (klatki schodowe i korytarze) – linoleum o wysokich parametrach wytrzymałościowych. </w:t>
      </w:r>
    </w:p>
    <w:p w14:paraId="0936C22C" w14:textId="77777777" w:rsidR="00D51906" w:rsidRPr="00E55FC1" w:rsidRDefault="00D51906" w:rsidP="00E55FC1">
      <w:pPr>
        <w:pStyle w:val="Default"/>
        <w:spacing w:line="276" w:lineRule="auto"/>
        <w:ind w:firstLine="360"/>
        <w:jc w:val="both"/>
        <w:rPr>
          <w:rFonts w:asciiTheme="minorHAnsi" w:hAnsiTheme="minorHAnsi" w:cstheme="minorHAnsi"/>
          <w:color w:val="auto"/>
          <w:sz w:val="22"/>
          <w:szCs w:val="22"/>
        </w:rPr>
      </w:pPr>
      <w:r w:rsidRPr="00E55FC1">
        <w:rPr>
          <w:rFonts w:asciiTheme="minorHAnsi" w:hAnsiTheme="minorHAnsi" w:cstheme="minorHAnsi"/>
          <w:color w:val="auto"/>
          <w:sz w:val="22"/>
          <w:szCs w:val="22"/>
        </w:rPr>
        <w:t>W sal</w:t>
      </w:r>
      <w:r w:rsidR="00E55FC1">
        <w:rPr>
          <w:rFonts w:asciiTheme="minorHAnsi" w:hAnsiTheme="minorHAnsi" w:cstheme="minorHAnsi"/>
          <w:color w:val="auto"/>
          <w:sz w:val="22"/>
          <w:szCs w:val="22"/>
        </w:rPr>
        <w:t xml:space="preserve">ach operacyjnych należy zaprojektować </w:t>
      </w:r>
      <w:r w:rsidRPr="00E55FC1">
        <w:rPr>
          <w:rFonts w:asciiTheme="minorHAnsi" w:hAnsiTheme="minorHAnsi" w:cstheme="minorHAnsi"/>
          <w:color w:val="auto"/>
          <w:sz w:val="22"/>
          <w:szCs w:val="22"/>
        </w:rPr>
        <w:t>posadzk</w:t>
      </w:r>
      <w:r w:rsidR="00E55FC1">
        <w:rPr>
          <w:rFonts w:asciiTheme="minorHAnsi" w:hAnsiTheme="minorHAnsi" w:cstheme="minorHAnsi"/>
          <w:color w:val="auto"/>
          <w:sz w:val="22"/>
          <w:szCs w:val="22"/>
        </w:rPr>
        <w:t>ę</w:t>
      </w:r>
      <w:r w:rsidRPr="00E55FC1">
        <w:rPr>
          <w:rFonts w:asciiTheme="minorHAnsi" w:hAnsiTheme="minorHAnsi" w:cstheme="minorHAnsi"/>
          <w:color w:val="auto"/>
          <w:sz w:val="22"/>
          <w:szCs w:val="22"/>
        </w:rPr>
        <w:t xml:space="preserve"> typu linoleum rekomendowan</w:t>
      </w:r>
      <w:r w:rsidR="00E55FC1">
        <w:rPr>
          <w:rFonts w:asciiTheme="minorHAnsi" w:hAnsiTheme="minorHAnsi" w:cstheme="minorHAnsi"/>
          <w:color w:val="auto"/>
          <w:sz w:val="22"/>
          <w:szCs w:val="22"/>
        </w:rPr>
        <w:t>ą</w:t>
      </w:r>
      <w:r w:rsidRPr="00E55FC1">
        <w:rPr>
          <w:rFonts w:asciiTheme="minorHAnsi" w:hAnsiTheme="minorHAnsi" w:cstheme="minorHAnsi"/>
          <w:color w:val="auto"/>
          <w:sz w:val="22"/>
          <w:szCs w:val="22"/>
        </w:rPr>
        <w:t xml:space="preserve"> do sa</w:t>
      </w:r>
      <w:r w:rsidR="00E55FC1">
        <w:rPr>
          <w:rFonts w:asciiTheme="minorHAnsi" w:hAnsiTheme="minorHAnsi" w:cstheme="minorHAnsi"/>
          <w:color w:val="auto"/>
          <w:sz w:val="22"/>
          <w:szCs w:val="22"/>
        </w:rPr>
        <w:t>l operacyjnych</w:t>
      </w:r>
      <w:r w:rsidRPr="00E55FC1">
        <w:rPr>
          <w:rFonts w:asciiTheme="minorHAnsi" w:hAnsiTheme="minorHAnsi" w:cstheme="minorHAnsi"/>
          <w:color w:val="auto"/>
          <w:sz w:val="22"/>
          <w:szCs w:val="22"/>
        </w:rPr>
        <w:t xml:space="preserve"> (wysokie parametry wytrzymałościowe i antypoślizgowe</w:t>
      </w:r>
      <w:r w:rsidR="00E55FC1">
        <w:rPr>
          <w:rFonts w:asciiTheme="minorHAnsi" w:hAnsiTheme="minorHAnsi" w:cstheme="minorHAnsi"/>
          <w:color w:val="auto"/>
          <w:sz w:val="22"/>
          <w:szCs w:val="22"/>
        </w:rPr>
        <w:t xml:space="preserve">, </w:t>
      </w:r>
      <w:r w:rsidR="001D73A2">
        <w:rPr>
          <w:rFonts w:asciiTheme="minorHAnsi" w:hAnsiTheme="minorHAnsi" w:cstheme="minorHAnsi"/>
          <w:color w:val="auto"/>
          <w:sz w:val="22"/>
          <w:szCs w:val="22"/>
        </w:rPr>
        <w:t>antyelektrostatyczne</w:t>
      </w:r>
      <w:r w:rsidRPr="00E55FC1">
        <w:rPr>
          <w:rFonts w:asciiTheme="minorHAnsi" w:hAnsiTheme="minorHAnsi" w:cstheme="minorHAnsi"/>
          <w:color w:val="auto"/>
          <w:sz w:val="22"/>
          <w:szCs w:val="22"/>
        </w:rPr>
        <w:t xml:space="preserve">). </w:t>
      </w:r>
    </w:p>
    <w:p w14:paraId="14C3C829" w14:textId="77777777" w:rsidR="00D51906" w:rsidRPr="00D51906" w:rsidRDefault="001D73A2" w:rsidP="001D73A2">
      <w:pPr>
        <w:pStyle w:val="Akapitzlist"/>
        <w:spacing w:line="276" w:lineRule="auto"/>
        <w:ind w:left="1429" w:firstLine="698"/>
        <w:jc w:val="both"/>
        <w:rPr>
          <w:rFonts w:asciiTheme="minorHAnsi" w:hAnsiTheme="minorHAnsi" w:cstheme="minorHAnsi"/>
          <w:sz w:val="22"/>
          <w:szCs w:val="22"/>
        </w:rPr>
      </w:pPr>
      <w:r>
        <w:rPr>
          <w:rFonts w:asciiTheme="minorHAnsi" w:hAnsiTheme="minorHAnsi" w:cstheme="minorHAnsi"/>
          <w:sz w:val="22"/>
          <w:szCs w:val="22"/>
          <w:u w:val="single"/>
        </w:rPr>
        <w:t>Wymagane p</w:t>
      </w:r>
      <w:r w:rsidR="00D51906" w:rsidRPr="00D51906">
        <w:rPr>
          <w:rFonts w:asciiTheme="minorHAnsi" w:hAnsiTheme="minorHAnsi" w:cstheme="minorHAnsi"/>
          <w:sz w:val="22"/>
          <w:szCs w:val="22"/>
          <w:u w:val="single"/>
        </w:rPr>
        <w:t xml:space="preserve">arametry posadzek z rolki: </w:t>
      </w:r>
    </w:p>
    <w:p w14:paraId="35E28CE2" w14:textId="77777777" w:rsidR="00D51906" w:rsidRPr="00D51906" w:rsidRDefault="00D51906" w:rsidP="001D73A2">
      <w:pPr>
        <w:pStyle w:val="Akapitzlist"/>
        <w:spacing w:line="276" w:lineRule="auto"/>
        <w:ind w:left="1429" w:firstLine="698"/>
        <w:jc w:val="both"/>
        <w:rPr>
          <w:rFonts w:asciiTheme="minorHAnsi" w:hAnsiTheme="minorHAnsi" w:cstheme="minorHAnsi"/>
          <w:sz w:val="22"/>
          <w:szCs w:val="22"/>
          <w:u w:val="single"/>
        </w:rPr>
      </w:pPr>
    </w:p>
    <w:p w14:paraId="4F439896" w14:textId="77777777" w:rsidR="00D51906" w:rsidRPr="001D73A2"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Produkty barwione w masie, </w:t>
      </w:r>
    </w:p>
    <w:p w14:paraId="6F418E34" w14:textId="77777777" w:rsidR="00D51906" w:rsidRPr="001D73A2"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Grubość min. 2.0 mm, </w:t>
      </w:r>
    </w:p>
    <w:p w14:paraId="40F94751" w14:textId="77777777" w:rsidR="00D51906" w:rsidRPr="001D73A2"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Neutralne właściwości bakteriostatyczne, odporne na wgniecenia i trwałe kolorystycznie, </w:t>
      </w:r>
    </w:p>
    <w:p w14:paraId="3631D3F4" w14:textId="77777777" w:rsidR="00D51906" w:rsidRPr="001D73A2"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Klasa użytkowa wg EN 685: 34-43 </w:t>
      </w:r>
    </w:p>
    <w:p w14:paraId="309D1634" w14:textId="77777777" w:rsidR="00D51906" w:rsidRPr="00D51906"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Grubość całkowita wykładziny wg EN 428: &gt;= 2,00 mm </w:t>
      </w:r>
    </w:p>
    <w:p w14:paraId="15698536" w14:textId="77777777" w:rsidR="00D51906" w:rsidRPr="00D51906"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Grubość warstwy użytkowej wg EN 429:&gt;=2,0 mm </w:t>
      </w:r>
    </w:p>
    <w:p w14:paraId="0C282490" w14:textId="77777777" w:rsidR="00D51906" w:rsidRPr="00D51906"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Klasa ścieralności wg EN 660-2 Grupa T </w:t>
      </w:r>
    </w:p>
    <w:p w14:paraId="7B0F67C6" w14:textId="77777777" w:rsidR="00D51906" w:rsidRPr="00D51906"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Właściwości antypoślizgowe wg DIN 51130: R9, EN 14041: DS (dostosowane do typu pomieszczenia)</w:t>
      </w:r>
    </w:p>
    <w:p w14:paraId="190D115D" w14:textId="77777777" w:rsidR="00D51906" w:rsidRPr="00D51906" w:rsidRDefault="001D73A2" w:rsidP="002B65E4">
      <w:pPr>
        <w:pStyle w:val="Akapitzlist"/>
        <w:numPr>
          <w:ilvl w:val="0"/>
          <w:numId w:val="24"/>
        </w:numPr>
        <w:spacing w:line="276" w:lineRule="auto"/>
        <w:jc w:val="both"/>
        <w:rPr>
          <w:rFonts w:asciiTheme="minorHAnsi" w:hAnsiTheme="minorHAnsi" w:cstheme="minorHAnsi"/>
          <w:sz w:val="22"/>
          <w:szCs w:val="22"/>
        </w:rPr>
      </w:pPr>
      <w:r>
        <w:rPr>
          <w:rFonts w:asciiTheme="minorHAnsi" w:hAnsiTheme="minorHAnsi" w:cstheme="minorHAnsi"/>
          <w:sz w:val="22"/>
          <w:szCs w:val="22"/>
        </w:rPr>
        <w:t>O</w:t>
      </w:r>
      <w:r w:rsidR="00D51906" w:rsidRPr="00D51906">
        <w:rPr>
          <w:rFonts w:asciiTheme="minorHAnsi" w:hAnsiTheme="minorHAnsi" w:cstheme="minorHAnsi"/>
          <w:sz w:val="22"/>
          <w:szCs w:val="22"/>
        </w:rPr>
        <w:t>dporność chemiczna: bardzo dobra (dostosowana do środków chemicznych użytkowanych do mycia i dezynfekcji w szpitalu)</w:t>
      </w:r>
    </w:p>
    <w:p w14:paraId="255FEF22" w14:textId="77777777" w:rsidR="00D51906" w:rsidRPr="00D51906" w:rsidRDefault="00D51906" w:rsidP="002B65E4">
      <w:pPr>
        <w:pStyle w:val="Akapitzlist"/>
        <w:numPr>
          <w:ilvl w:val="0"/>
          <w:numId w:val="24"/>
        </w:numPr>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 xml:space="preserve">Klasa palności Bfls1 </w:t>
      </w:r>
    </w:p>
    <w:p w14:paraId="6C65B6BA" w14:textId="77777777" w:rsidR="00D51906" w:rsidRPr="00D51906" w:rsidRDefault="00D51906" w:rsidP="00D51906">
      <w:pPr>
        <w:pStyle w:val="Akapitzlist"/>
        <w:ind w:left="1429" w:firstLine="698"/>
        <w:rPr>
          <w:rFonts w:asciiTheme="minorHAnsi" w:hAnsiTheme="minorHAnsi" w:cstheme="minorHAnsi"/>
          <w:sz w:val="22"/>
          <w:szCs w:val="22"/>
        </w:rPr>
      </w:pPr>
    </w:p>
    <w:p w14:paraId="151FF36F" w14:textId="77777777" w:rsidR="00D51906" w:rsidRPr="002D5D54" w:rsidRDefault="00D51906" w:rsidP="002D5D54">
      <w:pPr>
        <w:pStyle w:val="Default"/>
        <w:spacing w:line="276" w:lineRule="auto"/>
        <w:ind w:firstLine="360"/>
        <w:jc w:val="both"/>
        <w:rPr>
          <w:rFonts w:asciiTheme="minorHAnsi" w:hAnsiTheme="minorHAnsi" w:cstheme="minorHAnsi"/>
          <w:color w:val="auto"/>
          <w:sz w:val="22"/>
          <w:szCs w:val="22"/>
        </w:rPr>
      </w:pPr>
      <w:r w:rsidRPr="001D73A2">
        <w:rPr>
          <w:rFonts w:asciiTheme="minorHAnsi" w:hAnsiTheme="minorHAnsi" w:cstheme="minorHAnsi"/>
          <w:color w:val="auto"/>
          <w:sz w:val="22"/>
          <w:szCs w:val="22"/>
        </w:rPr>
        <w:t xml:space="preserve">Niezależnie od rodzaju posadzki </w:t>
      </w:r>
      <w:r w:rsidR="001D73A2" w:rsidRPr="001D73A2">
        <w:rPr>
          <w:rFonts w:asciiTheme="minorHAnsi" w:hAnsiTheme="minorHAnsi" w:cstheme="minorHAnsi"/>
          <w:color w:val="auto"/>
          <w:sz w:val="22"/>
          <w:szCs w:val="22"/>
        </w:rPr>
        <w:t xml:space="preserve">należy </w:t>
      </w:r>
      <w:r w:rsidRPr="001D73A2">
        <w:rPr>
          <w:rFonts w:asciiTheme="minorHAnsi" w:hAnsiTheme="minorHAnsi" w:cstheme="minorHAnsi"/>
          <w:color w:val="auto"/>
          <w:sz w:val="22"/>
          <w:szCs w:val="22"/>
        </w:rPr>
        <w:t xml:space="preserve">stosować cokół wysokości 10 cm z </w:t>
      </w:r>
      <w:proofErr w:type="spellStart"/>
      <w:r w:rsidRPr="001D73A2">
        <w:rPr>
          <w:rFonts w:asciiTheme="minorHAnsi" w:hAnsiTheme="minorHAnsi" w:cstheme="minorHAnsi"/>
          <w:color w:val="auto"/>
          <w:sz w:val="22"/>
          <w:szCs w:val="22"/>
        </w:rPr>
        <w:t>wyoblonym</w:t>
      </w:r>
      <w:proofErr w:type="spellEnd"/>
      <w:r w:rsidRPr="001D73A2">
        <w:rPr>
          <w:rFonts w:asciiTheme="minorHAnsi" w:hAnsiTheme="minorHAnsi" w:cstheme="minorHAnsi"/>
          <w:color w:val="auto"/>
          <w:sz w:val="22"/>
          <w:szCs w:val="22"/>
        </w:rPr>
        <w:t xml:space="preserve"> wywinięciem</w:t>
      </w:r>
      <w:r w:rsidR="001D73A2" w:rsidRPr="001D73A2">
        <w:rPr>
          <w:rFonts w:asciiTheme="minorHAnsi" w:hAnsiTheme="minorHAnsi" w:cstheme="minorHAnsi"/>
          <w:color w:val="auto"/>
          <w:sz w:val="22"/>
          <w:szCs w:val="22"/>
        </w:rPr>
        <w:t>,</w:t>
      </w:r>
      <w:r w:rsidRPr="001D73A2">
        <w:rPr>
          <w:rFonts w:asciiTheme="minorHAnsi" w:hAnsiTheme="minorHAnsi" w:cstheme="minorHAnsi"/>
          <w:color w:val="auto"/>
          <w:sz w:val="22"/>
          <w:szCs w:val="22"/>
        </w:rPr>
        <w:t xml:space="preserve"> ułatwiającym mycie </w:t>
      </w:r>
      <w:r w:rsidR="001D73A2">
        <w:rPr>
          <w:rFonts w:asciiTheme="minorHAnsi" w:hAnsiTheme="minorHAnsi" w:cstheme="minorHAnsi"/>
          <w:color w:val="auto"/>
          <w:sz w:val="22"/>
          <w:szCs w:val="22"/>
        </w:rPr>
        <w:t xml:space="preserve">na mokro </w:t>
      </w:r>
      <w:r w:rsidRPr="001D73A2">
        <w:rPr>
          <w:rFonts w:asciiTheme="minorHAnsi" w:hAnsiTheme="minorHAnsi" w:cstheme="minorHAnsi"/>
          <w:color w:val="auto"/>
          <w:sz w:val="22"/>
          <w:szCs w:val="22"/>
        </w:rPr>
        <w:t>powierzchni podłogi.</w:t>
      </w:r>
    </w:p>
    <w:p w14:paraId="05CAB887" w14:textId="77777777" w:rsidR="00D51906" w:rsidRPr="00D51906" w:rsidRDefault="00D51906" w:rsidP="00CC40DA">
      <w:pPr>
        <w:pStyle w:val="Nagwek1"/>
        <w:numPr>
          <w:ilvl w:val="2"/>
          <w:numId w:val="43"/>
        </w:numPr>
        <w:jc w:val="both"/>
        <w:rPr>
          <w:rFonts w:asciiTheme="minorHAnsi" w:hAnsiTheme="minorHAnsi" w:cstheme="minorHAnsi"/>
          <w:b w:val="0"/>
          <w:sz w:val="22"/>
          <w:szCs w:val="22"/>
        </w:rPr>
      </w:pPr>
      <w:bookmarkStart w:id="140" w:name="_Toc54952064"/>
      <w:r w:rsidRPr="00D51906">
        <w:rPr>
          <w:rFonts w:asciiTheme="minorHAnsi" w:hAnsiTheme="minorHAnsi" w:cstheme="minorHAnsi"/>
          <w:sz w:val="22"/>
          <w:szCs w:val="22"/>
        </w:rPr>
        <w:t>Wykończenie ścian</w:t>
      </w:r>
      <w:bookmarkEnd w:id="140"/>
      <w:r w:rsidRPr="00D51906">
        <w:rPr>
          <w:rFonts w:asciiTheme="minorHAnsi" w:hAnsiTheme="minorHAnsi" w:cstheme="minorHAnsi"/>
          <w:sz w:val="22"/>
          <w:szCs w:val="22"/>
        </w:rPr>
        <w:t xml:space="preserve"> </w:t>
      </w:r>
    </w:p>
    <w:p w14:paraId="4D15C64B" w14:textId="77777777" w:rsidR="00D51906" w:rsidRPr="001D73A2" w:rsidRDefault="00D51906" w:rsidP="001D73A2">
      <w:pPr>
        <w:pStyle w:val="Default"/>
        <w:spacing w:line="276" w:lineRule="auto"/>
        <w:ind w:firstLine="360"/>
        <w:jc w:val="both"/>
        <w:rPr>
          <w:rFonts w:asciiTheme="minorHAnsi" w:hAnsiTheme="minorHAnsi" w:cstheme="minorHAnsi"/>
          <w:color w:val="auto"/>
          <w:sz w:val="22"/>
          <w:szCs w:val="22"/>
        </w:rPr>
      </w:pPr>
      <w:r w:rsidRPr="001D73A2">
        <w:rPr>
          <w:rFonts w:asciiTheme="minorHAnsi" w:hAnsiTheme="minorHAnsi" w:cstheme="minorHAnsi"/>
          <w:color w:val="auto"/>
          <w:sz w:val="22"/>
          <w:szCs w:val="22"/>
        </w:rPr>
        <w:t>W pomieszczeniach higieniczn</w:t>
      </w:r>
      <w:r w:rsidR="001D73A2">
        <w:rPr>
          <w:rFonts w:asciiTheme="minorHAnsi" w:hAnsiTheme="minorHAnsi" w:cstheme="minorHAnsi"/>
          <w:color w:val="auto"/>
          <w:sz w:val="22"/>
          <w:szCs w:val="22"/>
        </w:rPr>
        <w:t xml:space="preserve">o- </w:t>
      </w:r>
      <w:r w:rsidRPr="001D73A2">
        <w:rPr>
          <w:rFonts w:asciiTheme="minorHAnsi" w:hAnsiTheme="minorHAnsi" w:cstheme="minorHAnsi"/>
          <w:color w:val="auto"/>
          <w:sz w:val="22"/>
          <w:szCs w:val="22"/>
        </w:rPr>
        <w:t xml:space="preserve">sanitarnych </w:t>
      </w:r>
      <w:r w:rsidR="001D73A2">
        <w:rPr>
          <w:rFonts w:asciiTheme="minorHAnsi" w:hAnsiTheme="minorHAnsi" w:cstheme="minorHAnsi"/>
          <w:color w:val="auto"/>
          <w:sz w:val="22"/>
          <w:szCs w:val="22"/>
        </w:rPr>
        <w:t xml:space="preserve">należy </w:t>
      </w:r>
      <w:r w:rsidRPr="001D73A2">
        <w:rPr>
          <w:rFonts w:asciiTheme="minorHAnsi" w:hAnsiTheme="minorHAnsi" w:cstheme="minorHAnsi"/>
          <w:color w:val="auto"/>
          <w:sz w:val="22"/>
          <w:szCs w:val="22"/>
        </w:rPr>
        <w:t>przewidzieć płytki ceramiczne ścienne na całą wysokość pomieszczenia.</w:t>
      </w:r>
    </w:p>
    <w:p w14:paraId="57650E60" w14:textId="77777777" w:rsidR="00D51906" w:rsidRPr="001D73A2" w:rsidRDefault="00D51906" w:rsidP="001D73A2">
      <w:pPr>
        <w:pStyle w:val="Default"/>
        <w:spacing w:line="276" w:lineRule="auto"/>
        <w:ind w:firstLine="360"/>
        <w:jc w:val="both"/>
        <w:rPr>
          <w:rFonts w:asciiTheme="minorHAnsi" w:hAnsiTheme="minorHAnsi" w:cstheme="minorHAnsi"/>
          <w:color w:val="auto"/>
          <w:sz w:val="22"/>
          <w:szCs w:val="22"/>
        </w:rPr>
      </w:pPr>
      <w:r w:rsidRPr="001D73A2">
        <w:rPr>
          <w:rFonts w:asciiTheme="minorHAnsi" w:hAnsiTheme="minorHAnsi" w:cstheme="minorHAnsi"/>
          <w:color w:val="auto"/>
          <w:sz w:val="22"/>
          <w:szCs w:val="22"/>
        </w:rPr>
        <w:t>W pozostałych pomieszczeniach, gdzie zamontowane jest urządzenie sanitarne (zlewozmywak, komora gospodarcza lub umywalka)</w:t>
      </w:r>
      <w:r w:rsidR="001D73A2">
        <w:rPr>
          <w:rFonts w:asciiTheme="minorHAnsi" w:hAnsiTheme="minorHAnsi" w:cstheme="minorHAnsi"/>
          <w:color w:val="auto"/>
          <w:sz w:val="22"/>
          <w:szCs w:val="22"/>
        </w:rPr>
        <w:t>, należy</w:t>
      </w:r>
      <w:r w:rsidRPr="001D73A2">
        <w:rPr>
          <w:rFonts w:asciiTheme="minorHAnsi" w:hAnsiTheme="minorHAnsi" w:cstheme="minorHAnsi"/>
          <w:color w:val="auto"/>
          <w:sz w:val="22"/>
          <w:szCs w:val="22"/>
        </w:rPr>
        <w:t xml:space="preserve"> przewidzieć fartuch ceramiczny </w:t>
      </w:r>
      <w:r w:rsidR="001D73A2">
        <w:rPr>
          <w:rFonts w:asciiTheme="minorHAnsi" w:hAnsiTheme="minorHAnsi" w:cstheme="minorHAnsi"/>
          <w:color w:val="auto"/>
          <w:sz w:val="22"/>
          <w:szCs w:val="22"/>
        </w:rPr>
        <w:t xml:space="preserve">lub PCV </w:t>
      </w:r>
      <w:r w:rsidRPr="001D73A2">
        <w:rPr>
          <w:rFonts w:asciiTheme="minorHAnsi" w:hAnsiTheme="minorHAnsi" w:cstheme="minorHAnsi"/>
          <w:color w:val="auto"/>
          <w:sz w:val="22"/>
          <w:szCs w:val="22"/>
        </w:rPr>
        <w:t>do wysokości min. 1,6 m, wychodząc</w:t>
      </w:r>
      <w:r w:rsidR="001D73A2">
        <w:rPr>
          <w:rFonts w:asciiTheme="minorHAnsi" w:hAnsiTheme="minorHAnsi" w:cstheme="minorHAnsi"/>
          <w:color w:val="auto"/>
          <w:sz w:val="22"/>
          <w:szCs w:val="22"/>
        </w:rPr>
        <w:t>y</w:t>
      </w:r>
      <w:r w:rsidRPr="001D73A2">
        <w:rPr>
          <w:rFonts w:asciiTheme="minorHAnsi" w:hAnsiTheme="minorHAnsi" w:cstheme="minorHAnsi"/>
          <w:color w:val="auto"/>
          <w:sz w:val="22"/>
          <w:szCs w:val="22"/>
        </w:rPr>
        <w:t xml:space="preserve"> min. 60 cm poza obrys urządzenia. </w:t>
      </w:r>
    </w:p>
    <w:p w14:paraId="5AE55EA0" w14:textId="77777777" w:rsidR="00D51906" w:rsidRDefault="00D51906" w:rsidP="001D73A2">
      <w:pPr>
        <w:pStyle w:val="Default"/>
        <w:spacing w:line="276" w:lineRule="auto"/>
        <w:ind w:firstLine="360"/>
        <w:jc w:val="both"/>
        <w:rPr>
          <w:rFonts w:asciiTheme="minorHAnsi" w:hAnsiTheme="minorHAnsi" w:cstheme="minorHAnsi"/>
          <w:color w:val="auto"/>
          <w:sz w:val="22"/>
          <w:szCs w:val="22"/>
        </w:rPr>
      </w:pPr>
      <w:r w:rsidRPr="001D73A2">
        <w:rPr>
          <w:rFonts w:asciiTheme="minorHAnsi" w:hAnsiTheme="minorHAnsi" w:cstheme="minorHAnsi"/>
          <w:color w:val="auto"/>
          <w:sz w:val="22"/>
          <w:szCs w:val="22"/>
        </w:rPr>
        <w:t xml:space="preserve">W pomieszczeniach, </w:t>
      </w:r>
      <w:r w:rsidR="001D73A2">
        <w:rPr>
          <w:rFonts w:asciiTheme="minorHAnsi" w:hAnsiTheme="minorHAnsi" w:cstheme="minorHAnsi"/>
          <w:color w:val="auto"/>
          <w:sz w:val="22"/>
          <w:szCs w:val="22"/>
        </w:rPr>
        <w:t xml:space="preserve">w których </w:t>
      </w:r>
      <w:r w:rsidRPr="001D73A2">
        <w:rPr>
          <w:rFonts w:asciiTheme="minorHAnsi" w:hAnsiTheme="minorHAnsi" w:cstheme="minorHAnsi"/>
          <w:color w:val="auto"/>
          <w:sz w:val="22"/>
          <w:szCs w:val="22"/>
        </w:rPr>
        <w:t>urządzenia sanitarne przewidziane są do montażu w blacie roboczym</w:t>
      </w:r>
      <w:r w:rsidR="001D73A2">
        <w:rPr>
          <w:rFonts w:asciiTheme="minorHAnsi" w:hAnsiTheme="minorHAnsi" w:cstheme="minorHAnsi"/>
          <w:color w:val="auto"/>
          <w:sz w:val="22"/>
          <w:szCs w:val="22"/>
        </w:rPr>
        <w:t>,</w:t>
      </w:r>
      <w:r w:rsidRPr="001D73A2">
        <w:rPr>
          <w:rFonts w:asciiTheme="minorHAnsi" w:hAnsiTheme="minorHAnsi" w:cstheme="minorHAnsi"/>
          <w:color w:val="auto"/>
          <w:sz w:val="22"/>
          <w:szCs w:val="22"/>
        </w:rPr>
        <w:t xml:space="preserve"> fartuch ceramiczny </w:t>
      </w:r>
      <w:r w:rsidR="001D73A2">
        <w:rPr>
          <w:rFonts w:asciiTheme="minorHAnsi" w:hAnsiTheme="minorHAnsi" w:cstheme="minorHAnsi"/>
          <w:color w:val="auto"/>
          <w:sz w:val="22"/>
          <w:szCs w:val="22"/>
        </w:rPr>
        <w:t xml:space="preserve">należy </w:t>
      </w:r>
      <w:r w:rsidRPr="001D73A2">
        <w:rPr>
          <w:rFonts w:asciiTheme="minorHAnsi" w:hAnsiTheme="minorHAnsi" w:cstheme="minorHAnsi"/>
          <w:color w:val="auto"/>
          <w:sz w:val="22"/>
          <w:szCs w:val="22"/>
        </w:rPr>
        <w:t>przewidzieć na całej długości ściany przylegającej do blatu roboczego, w przestrzeni między szafkami dolnymi i wiszącymi (górnymi).</w:t>
      </w:r>
    </w:p>
    <w:p w14:paraId="2C6C1397" w14:textId="77777777" w:rsidR="001D73A2" w:rsidRPr="001D73A2" w:rsidRDefault="001D73A2" w:rsidP="001D73A2">
      <w:pPr>
        <w:pStyle w:val="Default"/>
        <w:spacing w:line="276" w:lineRule="auto"/>
        <w:ind w:firstLine="360"/>
        <w:jc w:val="both"/>
        <w:rPr>
          <w:rFonts w:asciiTheme="minorHAnsi" w:hAnsiTheme="minorHAnsi" w:cstheme="minorHAnsi"/>
          <w:color w:val="auto"/>
          <w:sz w:val="22"/>
          <w:szCs w:val="22"/>
        </w:rPr>
      </w:pPr>
    </w:p>
    <w:p w14:paraId="49385E2C" w14:textId="77777777" w:rsidR="00D51906" w:rsidRPr="00D51906" w:rsidRDefault="00D51906" w:rsidP="00C73BA3">
      <w:pPr>
        <w:pStyle w:val="Akapitzlist"/>
        <w:spacing w:line="276" w:lineRule="auto"/>
        <w:ind w:left="1429" w:hanging="11"/>
        <w:jc w:val="both"/>
        <w:rPr>
          <w:rFonts w:asciiTheme="minorHAnsi" w:hAnsiTheme="minorHAnsi" w:cstheme="minorHAnsi"/>
          <w:sz w:val="22"/>
          <w:szCs w:val="22"/>
          <w:u w:val="single"/>
        </w:rPr>
      </w:pPr>
      <w:r w:rsidRPr="00D51906">
        <w:rPr>
          <w:rFonts w:asciiTheme="minorHAnsi" w:hAnsiTheme="minorHAnsi" w:cstheme="minorHAnsi"/>
          <w:sz w:val="22"/>
          <w:szCs w:val="22"/>
          <w:u w:val="single"/>
        </w:rPr>
        <w:t xml:space="preserve">Parametry płytek ceramicznych do pomieszczeń </w:t>
      </w:r>
      <w:r w:rsidR="001D73A2">
        <w:rPr>
          <w:rFonts w:asciiTheme="minorHAnsi" w:hAnsiTheme="minorHAnsi" w:cstheme="minorHAnsi"/>
          <w:sz w:val="22"/>
          <w:szCs w:val="22"/>
          <w:u w:val="single"/>
        </w:rPr>
        <w:t xml:space="preserve">przeznaczonych </w:t>
      </w:r>
      <w:r w:rsidRPr="00D51906">
        <w:rPr>
          <w:rFonts w:asciiTheme="minorHAnsi" w:hAnsiTheme="minorHAnsi" w:cstheme="minorHAnsi"/>
          <w:sz w:val="22"/>
          <w:szCs w:val="22"/>
          <w:u w:val="single"/>
        </w:rPr>
        <w:t>na pobyt ludzi:</w:t>
      </w:r>
    </w:p>
    <w:p w14:paraId="1281A16B"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Gatunek: Pierwszy,</w:t>
      </w:r>
    </w:p>
    <w:p w14:paraId="121A3AC6"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Klasa odporności na plamienie: Klasa 3-5 (w zależności od przeznaczenia pomieszczenia)</w:t>
      </w:r>
      <w:r w:rsidR="001D73A2">
        <w:rPr>
          <w:rFonts w:asciiTheme="minorHAnsi" w:hAnsiTheme="minorHAnsi" w:cstheme="minorHAnsi"/>
          <w:sz w:val="22"/>
          <w:szCs w:val="22"/>
        </w:rPr>
        <w:t>,</w:t>
      </w:r>
    </w:p>
    <w:p w14:paraId="134D7A8D"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Grubość płytki min. 8 mm</w:t>
      </w:r>
      <w:r w:rsidR="001D73A2">
        <w:rPr>
          <w:rFonts w:asciiTheme="minorHAnsi" w:hAnsiTheme="minorHAnsi" w:cstheme="minorHAnsi"/>
          <w:sz w:val="22"/>
          <w:szCs w:val="22"/>
        </w:rPr>
        <w:t>,</w:t>
      </w:r>
    </w:p>
    <w:p w14:paraId="1E6324AD"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Nasiąkliwość &lt;= 10%</w:t>
      </w:r>
      <w:r w:rsidR="001D73A2">
        <w:rPr>
          <w:rFonts w:asciiTheme="minorHAnsi" w:hAnsiTheme="minorHAnsi" w:cstheme="minorHAnsi"/>
          <w:sz w:val="22"/>
          <w:szCs w:val="22"/>
        </w:rPr>
        <w:t>,</w:t>
      </w:r>
    </w:p>
    <w:p w14:paraId="5C82D631"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Fuga epoksydowa</w:t>
      </w:r>
      <w:r w:rsidR="001D73A2">
        <w:rPr>
          <w:rFonts w:asciiTheme="minorHAnsi" w:hAnsiTheme="minorHAnsi" w:cstheme="minorHAnsi"/>
          <w:sz w:val="22"/>
          <w:szCs w:val="22"/>
        </w:rPr>
        <w:t>,</w:t>
      </w:r>
    </w:p>
    <w:p w14:paraId="225FEB5F" w14:textId="77777777" w:rsidR="00D51906" w:rsidRPr="00D51906"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Kolorystyka, format: do ustalenia z Zamawiającym, na etapie projektowania</w:t>
      </w:r>
      <w:r w:rsidR="001D73A2">
        <w:rPr>
          <w:rFonts w:asciiTheme="minorHAnsi" w:hAnsiTheme="minorHAnsi" w:cstheme="minorHAnsi"/>
          <w:sz w:val="22"/>
          <w:szCs w:val="22"/>
        </w:rPr>
        <w:t>.</w:t>
      </w:r>
    </w:p>
    <w:p w14:paraId="54D55F9F" w14:textId="77777777" w:rsidR="00D51906" w:rsidRPr="00D51906" w:rsidRDefault="00D51906" w:rsidP="001D73A2">
      <w:pPr>
        <w:pStyle w:val="Akapitzlist"/>
        <w:spacing w:line="276" w:lineRule="auto"/>
        <w:ind w:left="1429"/>
        <w:jc w:val="both"/>
        <w:rPr>
          <w:rFonts w:asciiTheme="minorHAnsi" w:hAnsiTheme="minorHAnsi" w:cstheme="minorHAnsi"/>
          <w:sz w:val="22"/>
          <w:szCs w:val="22"/>
          <w:highlight w:val="yellow"/>
        </w:rPr>
      </w:pPr>
    </w:p>
    <w:p w14:paraId="18C234E0" w14:textId="77777777" w:rsidR="00D51906" w:rsidRPr="00D51906" w:rsidRDefault="00D51906" w:rsidP="00C73BA3">
      <w:pPr>
        <w:pStyle w:val="Akapitzlist"/>
        <w:spacing w:line="276" w:lineRule="auto"/>
        <w:ind w:left="1429"/>
        <w:jc w:val="both"/>
        <w:rPr>
          <w:rFonts w:asciiTheme="minorHAnsi" w:hAnsiTheme="minorHAnsi" w:cstheme="minorHAnsi"/>
          <w:sz w:val="22"/>
          <w:szCs w:val="22"/>
          <w:u w:val="single"/>
        </w:rPr>
      </w:pPr>
      <w:r w:rsidRPr="00D51906">
        <w:rPr>
          <w:rFonts w:asciiTheme="minorHAnsi" w:hAnsiTheme="minorHAnsi" w:cstheme="minorHAnsi"/>
          <w:sz w:val="22"/>
          <w:szCs w:val="22"/>
          <w:u w:val="single"/>
        </w:rPr>
        <w:t xml:space="preserve">Parametry płytek ceramicznych do pomieszczeń pomocniczych, porządkowych </w:t>
      </w:r>
      <w:proofErr w:type="gramStart"/>
      <w:r w:rsidRPr="00D51906">
        <w:rPr>
          <w:rFonts w:asciiTheme="minorHAnsi" w:hAnsiTheme="minorHAnsi" w:cstheme="minorHAnsi"/>
          <w:sz w:val="22"/>
          <w:szCs w:val="22"/>
          <w:u w:val="single"/>
        </w:rPr>
        <w:t>etc. :</w:t>
      </w:r>
      <w:proofErr w:type="gramEnd"/>
    </w:p>
    <w:p w14:paraId="6D732E3E"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Gatunek: Pierwszy,</w:t>
      </w:r>
    </w:p>
    <w:p w14:paraId="76C1FB8D"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Klasa odporności na plamienie: Klasa 3-5 (w zależności od przeznaczenia pomieszczenia)</w:t>
      </w:r>
      <w:r w:rsidR="001D73A2">
        <w:rPr>
          <w:rFonts w:asciiTheme="minorHAnsi" w:hAnsiTheme="minorHAnsi" w:cstheme="minorHAnsi"/>
          <w:sz w:val="22"/>
          <w:szCs w:val="22"/>
        </w:rPr>
        <w:t>,</w:t>
      </w:r>
    </w:p>
    <w:p w14:paraId="0ADC5A52" w14:textId="77777777" w:rsidR="00D51906" w:rsidRPr="00C73BA3" w:rsidRDefault="00D51906" w:rsidP="001D73A2">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Grubość płytki min. 6,5 mm</w:t>
      </w:r>
      <w:r w:rsidR="001D73A2">
        <w:rPr>
          <w:rFonts w:asciiTheme="minorHAnsi" w:hAnsiTheme="minorHAnsi" w:cstheme="minorHAnsi"/>
          <w:sz w:val="22"/>
          <w:szCs w:val="22"/>
        </w:rPr>
        <w:t>,</w:t>
      </w:r>
    </w:p>
    <w:p w14:paraId="4281A646"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Nasiąkliwość &lt;= 10%</w:t>
      </w:r>
      <w:r w:rsidR="001D73A2">
        <w:rPr>
          <w:rFonts w:asciiTheme="minorHAnsi" w:hAnsiTheme="minorHAnsi" w:cstheme="minorHAnsi"/>
          <w:sz w:val="22"/>
          <w:szCs w:val="22"/>
        </w:rPr>
        <w:t>,</w:t>
      </w:r>
    </w:p>
    <w:p w14:paraId="02D4A4E6" w14:textId="77777777" w:rsidR="00D51906" w:rsidRPr="001D73A2"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Fuga epoksydowa</w:t>
      </w:r>
      <w:r w:rsidR="001D73A2">
        <w:rPr>
          <w:rFonts w:asciiTheme="minorHAnsi" w:hAnsiTheme="minorHAnsi" w:cstheme="minorHAnsi"/>
          <w:sz w:val="22"/>
          <w:szCs w:val="22"/>
        </w:rPr>
        <w:t>,</w:t>
      </w:r>
    </w:p>
    <w:p w14:paraId="32C6BA63" w14:textId="77777777" w:rsidR="00D51906" w:rsidRPr="00D51906" w:rsidRDefault="00D51906" w:rsidP="002B65E4">
      <w:pPr>
        <w:pStyle w:val="Akapitzlist"/>
        <w:numPr>
          <w:ilvl w:val="0"/>
          <w:numId w:val="25"/>
        </w:numPr>
        <w:autoSpaceDE w:val="0"/>
        <w:autoSpaceDN w:val="0"/>
        <w:adjustRightInd w:val="0"/>
        <w:spacing w:line="276" w:lineRule="auto"/>
        <w:jc w:val="both"/>
        <w:rPr>
          <w:rFonts w:asciiTheme="minorHAnsi" w:hAnsiTheme="minorHAnsi" w:cstheme="minorHAnsi"/>
          <w:sz w:val="22"/>
          <w:szCs w:val="22"/>
        </w:rPr>
      </w:pPr>
      <w:r w:rsidRPr="00D51906">
        <w:rPr>
          <w:rFonts w:asciiTheme="minorHAnsi" w:hAnsiTheme="minorHAnsi" w:cstheme="minorHAnsi"/>
          <w:sz w:val="22"/>
          <w:szCs w:val="22"/>
        </w:rPr>
        <w:t>Kolorystyka, format: do ustalenia z Zamawiającym, na etapie projektowania</w:t>
      </w:r>
      <w:r w:rsidR="001D73A2">
        <w:rPr>
          <w:rFonts w:asciiTheme="minorHAnsi" w:hAnsiTheme="minorHAnsi" w:cstheme="minorHAnsi"/>
          <w:sz w:val="22"/>
          <w:szCs w:val="22"/>
        </w:rPr>
        <w:t>.</w:t>
      </w:r>
    </w:p>
    <w:p w14:paraId="0CE92F9A" w14:textId="77777777" w:rsidR="00D51906" w:rsidRPr="00D51906" w:rsidRDefault="00D51906" w:rsidP="00D51906">
      <w:pPr>
        <w:pStyle w:val="Akapitzlist"/>
        <w:ind w:left="1429" w:firstLine="698"/>
        <w:rPr>
          <w:rFonts w:asciiTheme="minorHAnsi" w:hAnsiTheme="minorHAnsi" w:cstheme="minorHAnsi"/>
          <w:sz w:val="22"/>
          <w:szCs w:val="22"/>
        </w:rPr>
      </w:pPr>
    </w:p>
    <w:p w14:paraId="68D3E3EF" w14:textId="77777777" w:rsidR="00D51906" w:rsidRPr="001D73A2" w:rsidRDefault="00D51906" w:rsidP="001D73A2">
      <w:pPr>
        <w:pStyle w:val="Default"/>
        <w:spacing w:line="276" w:lineRule="auto"/>
        <w:ind w:firstLine="360"/>
        <w:jc w:val="both"/>
        <w:rPr>
          <w:rFonts w:asciiTheme="minorHAnsi" w:hAnsiTheme="minorHAnsi" w:cstheme="minorHAnsi"/>
          <w:color w:val="auto"/>
          <w:sz w:val="22"/>
          <w:szCs w:val="22"/>
        </w:rPr>
      </w:pPr>
      <w:r w:rsidRPr="001D73A2">
        <w:rPr>
          <w:rFonts w:asciiTheme="minorHAnsi" w:hAnsiTheme="minorHAnsi" w:cstheme="minorHAnsi"/>
          <w:color w:val="auto"/>
          <w:sz w:val="22"/>
          <w:szCs w:val="22"/>
        </w:rPr>
        <w:t xml:space="preserve">W pomieszczeniach przeznaczonych na pobyt ludzi </w:t>
      </w:r>
      <w:r w:rsidR="001D73A2">
        <w:rPr>
          <w:rFonts w:asciiTheme="minorHAnsi" w:hAnsiTheme="minorHAnsi" w:cstheme="minorHAnsi"/>
          <w:color w:val="auto"/>
          <w:sz w:val="22"/>
          <w:szCs w:val="22"/>
        </w:rPr>
        <w:t xml:space="preserve">należy </w:t>
      </w:r>
      <w:r w:rsidRPr="001D73A2">
        <w:rPr>
          <w:rFonts w:asciiTheme="minorHAnsi" w:hAnsiTheme="minorHAnsi" w:cstheme="minorHAnsi"/>
          <w:color w:val="auto"/>
          <w:sz w:val="22"/>
          <w:szCs w:val="22"/>
        </w:rPr>
        <w:t>założyć malowanie kilkukrotne farbą akrylowo</w:t>
      </w:r>
      <w:r w:rsidR="001D73A2">
        <w:rPr>
          <w:rFonts w:asciiTheme="minorHAnsi" w:hAnsiTheme="minorHAnsi" w:cstheme="minorHAnsi"/>
          <w:color w:val="auto"/>
          <w:sz w:val="22"/>
          <w:szCs w:val="22"/>
        </w:rPr>
        <w:t>-</w:t>
      </w:r>
      <w:r w:rsidRPr="001D73A2">
        <w:rPr>
          <w:rFonts w:asciiTheme="minorHAnsi" w:hAnsiTheme="minorHAnsi" w:cstheme="minorHAnsi"/>
          <w:color w:val="auto"/>
          <w:sz w:val="22"/>
          <w:szCs w:val="22"/>
        </w:rPr>
        <w:t xml:space="preserve"> lateksową o odpornoś</w:t>
      </w:r>
      <w:r w:rsidR="001D73A2">
        <w:rPr>
          <w:rFonts w:asciiTheme="minorHAnsi" w:hAnsiTheme="minorHAnsi" w:cstheme="minorHAnsi"/>
          <w:color w:val="auto"/>
          <w:sz w:val="22"/>
          <w:szCs w:val="22"/>
        </w:rPr>
        <w:t>ci</w:t>
      </w:r>
      <w:r w:rsidRPr="001D73A2">
        <w:rPr>
          <w:rFonts w:asciiTheme="minorHAnsi" w:hAnsiTheme="minorHAnsi" w:cstheme="minorHAnsi"/>
          <w:color w:val="auto"/>
          <w:sz w:val="22"/>
          <w:szCs w:val="22"/>
        </w:rPr>
        <w:t xml:space="preserve"> na szorowanie (wg ISO 11998): klasa 1; odporność na zmywanie (wg PN-92/C-81517) [liczba cykli]: min. 4000 cykli; nieżółknącą. W pomieszczeniach higieniczno-sanitarnych (tj. ustępy, kabiny prysznicowe, łazienki, </w:t>
      </w:r>
      <w:r w:rsidR="001D73A2">
        <w:rPr>
          <w:rFonts w:asciiTheme="minorHAnsi" w:hAnsiTheme="minorHAnsi" w:cstheme="minorHAnsi"/>
          <w:color w:val="auto"/>
          <w:sz w:val="22"/>
          <w:szCs w:val="22"/>
        </w:rPr>
        <w:t>WC</w:t>
      </w:r>
      <w:r w:rsidRPr="001D73A2">
        <w:rPr>
          <w:rFonts w:asciiTheme="minorHAnsi" w:hAnsiTheme="minorHAnsi" w:cstheme="minorHAnsi"/>
          <w:color w:val="auto"/>
          <w:sz w:val="22"/>
          <w:szCs w:val="22"/>
        </w:rPr>
        <w:t>, pom. porządkowe etc.)</w:t>
      </w:r>
      <w:r w:rsidR="001D73A2">
        <w:rPr>
          <w:rFonts w:asciiTheme="minorHAnsi" w:hAnsiTheme="minorHAnsi" w:cstheme="minorHAnsi"/>
          <w:color w:val="auto"/>
          <w:sz w:val="22"/>
          <w:szCs w:val="22"/>
        </w:rPr>
        <w:t>, w przypadku zastosowania ścianek w systemie lekkiej zabudowy,</w:t>
      </w:r>
      <w:r w:rsidRPr="001D73A2">
        <w:rPr>
          <w:rFonts w:asciiTheme="minorHAnsi" w:hAnsiTheme="minorHAnsi" w:cstheme="minorHAnsi"/>
          <w:color w:val="auto"/>
          <w:sz w:val="22"/>
          <w:szCs w:val="22"/>
        </w:rPr>
        <w:t xml:space="preserve"> </w:t>
      </w:r>
      <w:r w:rsidR="001D73A2">
        <w:rPr>
          <w:rFonts w:asciiTheme="minorHAnsi" w:hAnsiTheme="minorHAnsi" w:cstheme="minorHAnsi"/>
          <w:color w:val="auto"/>
          <w:sz w:val="22"/>
          <w:szCs w:val="22"/>
        </w:rPr>
        <w:t xml:space="preserve">należy </w:t>
      </w:r>
      <w:r w:rsidRPr="001D73A2">
        <w:rPr>
          <w:rFonts w:asciiTheme="minorHAnsi" w:hAnsiTheme="minorHAnsi" w:cstheme="minorHAnsi"/>
          <w:color w:val="auto"/>
          <w:sz w:val="22"/>
          <w:szCs w:val="22"/>
        </w:rPr>
        <w:t>stosować poszycie z płyt gipsowo- kartonowych odpornych na wilgoć, przeznaczonych do tego typu pomieszczeń</w:t>
      </w:r>
      <w:r w:rsidR="001D73A2">
        <w:rPr>
          <w:rFonts w:asciiTheme="minorHAnsi" w:hAnsiTheme="minorHAnsi" w:cstheme="minorHAnsi"/>
          <w:color w:val="auto"/>
          <w:sz w:val="22"/>
          <w:szCs w:val="22"/>
        </w:rPr>
        <w:t>.</w:t>
      </w:r>
    </w:p>
    <w:p w14:paraId="23DC427C" w14:textId="77777777" w:rsidR="00D51906" w:rsidRDefault="00D51906" w:rsidP="001D73A2">
      <w:pPr>
        <w:pStyle w:val="Default"/>
        <w:spacing w:line="276" w:lineRule="auto"/>
        <w:ind w:firstLine="360"/>
        <w:jc w:val="both"/>
        <w:rPr>
          <w:rFonts w:asciiTheme="minorHAnsi" w:hAnsiTheme="minorHAnsi" w:cstheme="minorHAnsi"/>
          <w:color w:val="auto"/>
          <w:sz w:val="22"/>
          <w:szCs w:val="22"/>
        </w:rPr>
      </w:pPr>
      <w:r w:rsidRPr="001D73A2">
        <w:rPr>
          <w:rFonts w:asciiTheme="minorHAnsi" w:hAnsiTheme="minorHAnsi" w:cstheme="minorHAnsi"/>
          <w:color w:val="auto"/>
          <w:sz w:val="22"/>
          <w:szCs w:val="22"/>
        </w:rPr>
        <w:t xml:space="preserve">W pomieszczeniach technicznych, magazynowych i pomocniczych </w:t>
      </w:r>
      <w:r w:rsidR="004806F3">
        <w:rPr>
          <w:rFonts w:asciiTheme="minorHAnsi" w:hAnsiTheme="minorHAnsi" w:cstheme="minorHAnsi"/>
          <w:color w:val="auto"/>
          <w:sz w:val="22"/>
          <w:szCs w:val="22"/>
        </w:rPr>
        <w:t xml:space="preserve">należy </w:t>
      </w:r>
      <w:r w:rsidRPr="001D73A2">
        <w:rPr>
          <w:rFonts w:asciiTheme="minorHAnsi" w:hAnsiTheme="minorHAnsi" w:cstheme="minorHAnsi"/>
          <w:color w:val="auto"/>
          <w:sz w:val="22"/>
          <w:szCs w:val="22"/>
        </w:rPr>
        <w:t>założyć malowanie farbą emulsyjną.</w:t>
      </w:r>
    </w:p>
    <w:p w14:paraId="53EF4FC9" w14:textId="77777777" w:rsidR="004806F3" w:rsidRDefault="004806F3" w:rsidP="001D73A2">
      <w:pPr>
        <w:pStyle w:val="Default"/>
        <w:spacing w:line="276" w:lineRule="auto"/>
        <w:ind w:firstLine="360"/>
        <w:jc w:val="both"/>
        <w:rPr>
          <w:rFonts w:asciiTheme="minorHAnsi" w:hAnsiTheme="minorHAnsi" w:cstheme="minorHAnsi"/>
          <w:color w:val="auto"/>
          <w:sz w:val="22"/>
          <w:szCs w:val="22"/>
        </w:rPr>
      </w:pPr>
    </w:p>
    <w:p w14:paraId="1ED4A977" w14:textId="77777777" w:rsidR="00E84286" w:rsidRPr="004F0A34" w:rsidRDefault="00E84286" w:rsidP="007E6604">
      <w:pPr>
        <w:pStyle w:val="Default"/>
        <w:spacing w:line="276" w:lineRule="auto"/>
        <w:ind w:firstLine="360"/>
        <w:jc w:val="both"/>
        <w:rPr>
          <w:rFonts w:asciiTheme="minorHAnsi" w:hAnsiTheme="minorHAnsi" w:cstheme="minorHAnsi"/>
          <w:color w:val="auto"/>
          <w:sz w:val="22"/>
          <w:szCs w:val="22"/>
          <w:u w:val="single"/>
        </w:rPr>
      </w:pPr>
      <w:r w:rsidRPr="004F0A34">
        <w:rPr>
          <w:rFonts w:asciiTheme="minorHAnsi" w:hAnsiTheme="minorHAnsi" w:cstheme="minorHAnsi"/>
          <w:color w:val="auto"/>
          <w:sz w:val="22"/>
          <w:szCs w:val="22"/>
          <w:u w:val="single"/>
        </w:rPr>
        <w:t xml:space="preserve">Blok operacyjny </w:t>
      </w:r>
    </w:p>
    <w:p w14:paraId="5F75ECBB"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Przewidziano prefabrykowany system ścianek systemowych do zabudowy wewnętrznej bloków operacyjnych</w:t>
      </w:r>
      <w:r w:rsidR="007E6604" w:rsidRPr="004F0A34">
        <w:rPr>
          <w:rFonts w:asciiTheme="minorHAnsi" w:hAnsiTheme="minorHAnsi" w:cstheme="minorHAnsi"/>
          <w:color w:val="auto"/>
          <w:sz w:val="22"/>
          <w:szCs w:val="22"/>
        </w:rPr>
        <w:t>,</w:t>
      </w:r>
      <w:r w:rsidRPr="004F0A34">
        <w:rPr>
          <w:rFonts w:asciiTheme="minorHAnsi" w:hAnsiTheme="minorHAnsi" w:cstheme="minorHAnsi"/>
          <w:color w:val="auto"/>
          <w:sz w:val="22"/>
          <w:szCs w:val="22"/>
        </w:rPr>
        <w:t xml:space="preserve"> składający się z konstrukcji nośnych oraz montowa</w:t>
      </w:r>
      <w:r w:rsidR="007E6604" w:rsidRPr="004F0A34">
        <w:rPr>
          <w:rFonts w:asciiTheme="minorHAnsi" w:hAnsiTheme="minorHAnsi" w:cstheme="minorHAnsi"/>
          <w:color w:val="auto"/>
          <w:sz w:val="22"/>
          <w:szCs w:val="22"/>
        </w:rPr>
        <w:t xml:space="preserve">nych do nich paneli ściennych w </w:t>
      </w:r>
      <w:r w:rsidRPr="004F0A34">
        <w:rPr>
          <w:rFonts w:asciiTheme="minorHAnsi" w:hAnsiTheme="minorHAnsi" w:cstheme="minorHAnsi"/>
          <w:color w:val="auto"/>
          <w:sz w:val="22"/>
          <w:szCs w:val="22"/>
        </w:rPr>
        <w:t xml:space="preserve">kompleksowym systemie producenta. </w:t>
      </w:r>
    </w:p>
    <w:p w14:paraId="4A07AC1B"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 xml:space="preserve">Stal nierdzewna malowana proszkowo, </w:t>
      </w:r>
      <w:r w:rsidR="007E6604" w:rsidRPr="004F0A34">
        <w:rPr>
          <w:rFonts w:asciiTheme="minorHAnsi" w:hAnsiTheme="minorHAnsi" w:cstheme="minorHAnsi"/>
          <w:color w:val="auto"/>
          <w:sz w:val="22"/>
          <w:szCs w:val="22"/>
        </w:rPr>
        <w:t xml:space="preserve">w </w:t>
      </w:r>
      <w:r w:rsidRPr="004F0A34">
        <w:rPr>
          <w:rFonts w:asciiTheme="minorHAnsi" w:hAnsiTheme="minorHAnsi" w:cstheme="minorHAnsi"/>
          <w:color w:val="auto"/>
          <w:sz w:val="22"/>
          <w:szCs w:val="22"/>
        </w:rPr>
        <w:t>zabudowie systemowej do wysokości 2 m od poziomu posadzki. Powyżej zastosować panele szklane, podśw</w:t>
      </w:r>
      <w:r w:rsidR="007E6604" w:rsidRPr="004F0A34">
        <w:rPr>
          <w:rFonts w:asciiTheme="minorHAnsi" w:hAnsiTheme="minorHAnsi" w:cstheme="minorHAnsi"/>
          <w:color w:val="auto"/>
          <w:sz w:val="22"/>
          <w:szCs w:val="22"/>
        </w:rPr>
        <w:t>ietlane, z nadrukowanym wzorem.</w:t>
      </w:r>
    </w:p>
    <w:p w14:paraId="23627069"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 xml:space="preserve">Prefabrykowany system ścianek systemowych do zabudowy </w:t>
      </w:r>
      <w:r w:rsidR="007E6604" w:rsidRPr="004F0A34">
        <w:rPr>
          <w:rFonts w:asciiTheme="minorHAnsi" w:hAnsiTheme="minorHAnsi" w:cstheme="minorHAnsi"/>
          <w:color w:val="auto"/>
          <w:sz w:val="22"/>
          <w:szCs w:val="22"/>
        </w:rPr>
        <w:t>wewnętrznej bloków operacyjnych:</w:t>
      </w:r>
    </w:p>
    <w:p w14:paraId="127F3581"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lastRenderedPageBreak/>
        <w:t>System budowy ścianek musi umożliwiać łatwą i szybką modyfikację zabudowy bloku operacyjnego. System musi umożliwiać demontaż pojedynczych paneli ściennych bez ich uszkodzenia w celu dotarcia do mediów umieszczonych wewnątrz ściany.</w:t>
      </w:r>
    </w:p>
    <w:p w14:paraId="353442AC"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 xml:space="preserve">W salach operacyjnych stosować system ścienny składający się z konstrukcji nośnych oraz montowanych do nich paneli ściennych wykonanych ze stali nierdzewnej chromowo-niklowej malowanej proszkowo do wysokości 3 m. </w:t>
      </w:r>
    </w:p>
    <w:p w14:paraId="30EE8BCA"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W pomieszczeniach przygotowania pacjenta, lekarzy, magazynach towarzyszących salom operacyjnym projektuje się panele wykonane ze stali nierdzewnej</w:t>
      </w:r>
      <w:r w:rsidR="007E6604" w:rsidRPr="004F0A34">
        <w:rPr>
          <w:rFonts w:asciiTheme="minorHAnsi" w:hAnsiTheme="minorHAnsi" w:cstheme="minorHAnsi"/>
          <w:color w:val="auto"/>
          <w:sz w:val="22"/>
          <w:szCs w:val="22"/>
        </w:rPr>
        <w:t xml:space="preserve"> chromowo-niklowej lakierowane </w:t>
      </w:r>
      <w:r w:rsidRPr="004F0A34">
        <w:rPr>
          <w:rFonts w:asciiTheme="minorHAnsi" w:hAnsiTheme="minorHAnsi" w:cstheme="minorHAnsi"/>
          <w:color w:val="auto"/>
          <w:sz w:val="22"/>
          <w:szCs w:val="22"/>
        </w:rPr>
        <w:t>proszkowo.</w:t>
      </w:r>
    </w:p>
    <w:p w14:paraId="4A758CEA" w14:textId="77777777" w:rsidR="00E84286" w:rsidRPr="004F0A34" w:rsidRDefault="007E6604"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Panele stalowe powlekane</w:t>
      </w:r>
      <w:r w:rsidR="00E84286" w:rsidRPr="004F0A34">
        <w:rPr>
          <w:rFonts w:asciiTheme="minorHAnsi" w:hAnsiTheme="minorHAnsi" w:cstheme="minorHAnsi"/>
          <w:color w:val="auto"/>
          <w:sz w:val="22"/>
          <w:szCs w:val="22"/>
        </w:rPr>
        <w:t xml:space="preserve"> farbami p</w:t>
      </w:r>
      <w:r w:rsidRPr="004F0A34">
        <w:rPr>
          <w:rFonts w:asciiTheme="minorHAnsi" w:hAnsiTheme="minorHAnsi" w:cstheme="minorHAnsi"/>
          <w:color w:val="auto"/>
          <w:sz w:val="22"/>
          <w:szCs w:val="22"/>
        </w:rPr>
        <w:t xml:space="preserve">roszkowymi w dowolnym kolorze z palety RAL, farby powinny być z </w:t>
      </w:r>
      <w:r w:rsidR="00E84286" w:rsidRPr="004F0A34">
        <w:rPr>
          <w:rFonts w:asciiTheme="minorHAnsi" w:hAnsiTheme="minorHAnsi" w:cstheme="minorHAnsi"/>
          <w:color w:val="auto"/>
          <w:sz w:val="22"/>
          <w:szCs w:val="22"/>
        </w:rPr>
        <w:t>dodatkiem jonów srebra o właśc</w:t>
      </w:r>
      <w:r w:rsidRPr="004F0A34">
        <w:rPr>
          <w:rFonts w:asciiTheme="minorHAnsi" w:hAnsiTheme="minorHAnsi" w:cstheme="minorHAnsi"/>
          <w:color w:val="auto"/>
          <w:sz w:val="22"/>
          <w:szCs w:val="22"/>
        </w:rPr>
        <w:t>iwościach bakteriostatycznych (</w:t>
      </w:r>
      <w:r w:rsidR="00E84286" w:rsidRPr="004F0A34">
        <w:rPr>
          <w:rFonts w:asciiTheme="minorHAnsi" w:hAnsiTheme="minorHAnsi" w:cstheme="minorHAnsi"/>
          <w:color w:val="auto"/>
          <w:sz w:val="22"/>
          <w:szCs w:val="22"/>
        </w:rPr>
        <w:t>jony srebra o</w:t>
      </w:r>
      <w:r w:rsidRPr="004F0A34">
        <w:rPr>
          <w:rFonts w:asciiTheme="minorHAnsi" w:hAnsiTheme="minorHAnsi" w:cstheme="minorHAnsi"/>
          <w:color w:val="auto"/>
          <w:sz w:val="22"/>
          <w:szCs w:val="22"/>
        </w:rPr>
        <w:t xml:space="preserve">sadzane są w powłoce– lakierze- na etapie jego </w:t>
      </w:r>
      <w:proofErr w:type="gramStart"/>
      <w:r w:rsidRPr="004F0A34">
        <w:rPr>
          <w:rFonts w:asciiTheme="minorHAnsi" w:hAnsiTheme="minorHAnsi" w:cstheme="minorHAnsi"/>
          <w:color w:val="auto"/>
          <w:sz w:val="22"/>
          <w:szCs w:val="22"/>
        </w:rPr>
        <w:t>produkcji)–</w:t>
      </w:r>
      <w:proofErr w:type="gramEnd"/>
      <w:r w:rsidRPr="004F0A34">
        <w:rPr>
          <w:rFonts w:asciiTheme="minorHAnsi" w:hAnsiTheme="minorHAnsi" w:cstheme="minorHAnsi"/>
          <w:color w:val="auto"/>
          <w:sz w:val="22"/>
          <w:szCs w:val="22"/>
        </w:rPr>
        <w:t xml:space="preserve"> </w:t>
      </w:r>
      <w:r w:rsidR="00E84286" w:rsidRPr="004F0A34">
        <w:rPr>
          <w:rFonts w:asciiTheme="minorHAnsi" w:hAnsiTheme="minorHAnsi" w:cstheme="minorHAnsi"/>
          <w:color w:val="auto"/>
          <w:sz w:val="22"/>
          <w:szCs w:val="22"/>
        </w:rPr>
        <w:t>dostarczane wraz z montażem</w:t>
      </w:r>
      <w:r w:rsidRPr="004F0A34">
        <w:rPr>
          <w:rFonts w:asciiTheme="minorHAnsi" w:hAnsiTheme="minorHAnsi" w:cstheme="minorHAnsi"/>
          <w:color w:val="auto"/>
          <w:sz w:val="22"/>
          <w:szCs w:val="22"/>
        </w:rPr>
        <w:t xml:space="preserve"> przez firmę wyspecjalizowaną w </w:t>
      </w:r>
      <w:r w:rsidR="00E84286" w:rsidRPr="004F0A34">
        <w:rPr>
          <w:rFonts w:asciiTheme="minorHAnsi" w:hAnsiTheme="minorHAnsi" w:cstheme="minorHAnsi"/>
          <w:color w:val="auto"/>
          <w:sz w:val="22"/>
          <w:szCs w:val="22"/>
        </w:rPr>
        <w:t>budowaniu bloków operacyjnych.</w:t>
      </w:r>
    </w:p>
    <w:p w14:paraId="1AABC041" w14:textId="77777777" w:rsidR="00E84286" w:rsidRPr="004F0A34" w:rsidRDefault="007E6604"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 xml:space="preserve">Powyższe należy potwierdzić </w:t>
      </w:r>
      <w:r w:rsidR="00E84286" w:rsidRPr="004F0A34">
        <w:rPr>
          <w:rFonts w:asciiTheme="minorHAnsi" w:hAnsiTheme="minorHAnsi" w:cstheme="minorHAnsi"/>
          <w:color w:val="auto"/>
          <w:sz w:val="22"/>
          <w:szCs w:val="22"/>
        </w:rPr>
        <w:t>stosownym atestem PZH oraz certyfikatem z badań, wydane przez niezal</w:t>
      </w:r>
      <w:r w:rsidRPr="004F0A34">
        <w:rPr>
          <w:rFonts w:asciiTheme="minorHAnsi" w:hAnsiTheme="minorHAnsi" w:cstheme="minorHAnsi"/>
          <w:color w:val="auto"/>
          <w:sz w:val="22"/>
          <w:szCs w:val="22"/>
        </w:rPr>
        <w:t xml:space="preserve">eżne akredytowane laboratorium </w:t>
      </w:r>
      <w:r w:rsidR="00E84286" w:rsidRPr="004F0A34">
        <w:rPr>
          <w:rFonts w:asciiTheme="minorHAnsi" w:hAnsiTheme="minorHAnsi" w:cstheme="minorHAnsi"/>
          <w:color w:val="auto"/>
          <w:sz w:val="22"/>
          <w:szCs w:val="22"/>
        </w:rPr>
        <w:t>potwierdzające skuteczność zastosowanej technologii antybakteryjnej pokrycia paneli, dokument dołączyć do oferty</w:t>
      </w:r>
      <w:r w:rsidRPr="004F0A34">
        <w:rPr>
          <w:rFonts w:asciiTheme="minorHAnsi" w:hAnsiTheme="minorHAnsi" w:cstheme="minorHAnsi"/>
          <w:color w:val="auto"/>
          <w:sz w:val="22"/>
          <w:szCs w:val="22"/>
        </w:rPr>
        <w:t>.</w:t>
      </w:r>
    </w:p>
    <w:p w14:paraId="49FB4FE2"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PANELE ZE STALI NIERDZEWNEJ</w:t>
      </w:r>
    </w:p>
    <w:p w14:paraId="49347BE0"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Stosować panele wykonane ze stali nierdzewnej produkowane w technologii wielowarstwowej. Od strony przedniej z góry i z dołu blacha posiada krawędzie zagięte do tyłu pod kątem prostym. Z boku wykonane jest zagięcie krawędzi w kształcie litery Z, które służy do niewidocznego zamocowania panelu na konstrukcji podstawy. Od strony spodniej blacha stalowa chromowo-niklowa materiał EN 1.4301 wg norm PN-EN 100</w:t>
      </w:r>
      <w:r w:rsidR="007E6604" w:rsidRPr="004F0A34">
        <w:rPr>
          <w:rFonts w:asciiTheme="minorHAnsi" w:hAnsiTheme="minorHAnsi" w:cstheme="minorHAnsi"/>
          <w:color w:val="auto"/>
          <w:sz w:val="22"/>
          <w:szCs w:val="22"/>
        </w:rPr>
        <w:t xml:space="preserve">88-1:2007 i PN-EN 10088-2:2007 </w:t>
      </w:r>
      <w:r w:rsidRPr="004F0A34">
        <w:rPr>
          <w:rFonts w:asciiTheme="minorHAnsi" w:hAnsiTheme="minorHAnsi" w:cstheme="minorHAnsi"/>
          <w:color w:val="auto"/>
          <w:sz w:val="22"/>
          <w:szCs w:val="22"/>
        </w:rPr>
        <w:t>wzmacniana płytą gipsowo-karton</w:t>
      </w:r>
      <w:r w:rsidR="007E6604" w:rsidRPr="004F0A34">
        <w:rPr>
          <w:rFonts w:asciiTheme="minorHAnsi" w:hAnsiTheme="minorHAnsi" w:cstheme="minorHAnsi"/>
          <w:color w:val="auto"/>
          <w:sz w:val="22"/>
          <w:szCs w:val="22"/>
        </w:rPr>
        <w:t xml:space="preserve">owa o grubości o grubości 12,5 </w:t>
      </w:r>
      <w:r w:rsidRPr="004F0A34">
        <w:rPr>
          <w:rFonts w:asciiTheme="minorHAnsi" w:hAnsiTheme="minorHAnsi" w:cstheme="minorHAnsi"/>
          <w:color w:val="auto"/>
          <w:sz w:val="22"/>
          <w:szCs w:val="22"/>
        </w:rPr>
        <w:t>mm, zgodnej z norm PN-EN 520:2004+A1:2009. Wymagania odnośnie zastosowanego materiału stal chro</w:t>
      </w:r>
      <w:r w:rsidR="007E6604" w:rsidRPr="004F0A34">
        <w:rPr>
          <w:rFonts w:asciiTheme="minorHAnsi" w:hAnsiTheme="minorHAnsi" w:cstheme="minorHAnsi"/>
          <w:color w:val="auto"/>
          <w:sz w:val="22"/>
          <w:szCs w:val="22"/>
        </w:rPr>
        <w:t>mowo-niklowa materiał EN 1.4301</w:t>
      </w:r>
      <w:r w:rsidRPr="004F0A34">
        <w:rPr>
          <w:rFonts w:asciiTheme="minorHAnsi" w:hAnsiTheme="minorHAnsi" w:cstheme="minorHAnsi"/>
          <w:color w:val="auto"/>
          <w:sz w:val="22"/>
          <w:szCs w:val="22"/>
        </w:rPr>
        <w:t xml:space="preserve"> lakierowana proszkowo, grubość blachy min. 1 mm.</w:t>
      </w:r>
    </w:p>
    <w:p w14:paraId="7D8113FE"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Konstrukcja panelu musi umożliwiać późniejszy, łatwy demontaż pojedynczego panelu w celu przeprowadzenia dodatkowych zmian w instalacji wewnątrz ściennej oraz zabudowie.</w:t>
      </w:r>
    </w:p>
    <w:p w14:paraId="5BE8EC63"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Powierzchnia paneli musi rozpraszać wiązkę lasera.</w:t>
      </w:r>
    </w:p>
    <w:p w14:paraId="11C16836"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PANELE NAROŻNE</w:t>
      </w:r>
    </w:p>
    <w:p w14:paraId="43C795B7"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Panele ścienne narożne wykonane ze stali nierdzewnej chromowo-niklowej materiał EN 1.4301.Pionowe elementy narożne (wklęsłe i wypukłe) muszą być formowane z jednego elementu. Dzięki możliwości gięcia blachy, wszelkie występy lub wnęki są zabudowywane bez styków i łączeń w narożach. Nie dopuszcza się połączeń z dwóch elementów łączonych za pomocą silikonowej masy elastycznej. Panele ze stali malowanej proszkowo w kolorze pomieszczenia (zarówno w przypadku pomieszczeń w wykończeniu panelowym malowanym proszkowo jak i licowanych szkłem).</w:t>
      </w:r>
    </w:p>
    <w:p w14:paraId="5AC76CDD"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FUGI</w:t>
      </w:r>
    </w:p>
    <w:p w14:paraId="2FA83CE4"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Fugi między panelami ok. 6 mm wykonane z antybakteryjnej sylikonowej uszczelki hermetycznej dociskowej z dodatkiem jonów srebra, które są osadzane w powłoce uszczelki podczas jej produkcji. Zastosowani</w:t>
      </w:r>
      <w:r w:rsidR="007E6604" w:rsidRPr="004F0A34">
        <w:rPr>
          <w:rFonts w:asciiTheme="minorHAnsi" w:hAnsiTheme="minorHAnsi" w:cstheme="minorHAnsi"/>
          <w:color w:val="auto"/>
          <w:sz w:val="22"/>
          <w:szCs w:val="22"/>
        </w:rPr>
        <w:t xml:space="preserve">e nanotechnologii zapewnia 24- </w:t>
      </w:r>
      <w:r w:rsidRPr="004F0A34">
        <w:rPr>
          <w:rFonts w:asciiTheme="minorHAnsi" w:hAnsiTheme="minorHAnsi" w:cstheme="minorHAnsi"/>
          <w:color w:val="auto"/>
          <w:sz w:val="22"/>
          <w:szCs w:val="22"/>
        </w:rPr>
        <w:t>godzinną ochronę przed ba</w:t>
      </w:r>
      <w:r w:rsidR="007E6604" w:rsidRPr="004F0A34">
        <w:rPr>
          <w:rFonts w:asciiTheme="minorHAnsi" w:hAnsiTheme="minorHAnsi" w:cstheme="minorHAnsi"/>
          <w:color w:val="auto"/>
          <w:sz w:val="22"/>
          <w:szCs w:val="22"/>
        </w:rPr>
        <w:t xml:space="preserve">kteriami, grzybami i pleśnią, w </w:t>
      </w:r>
      <w:r w:rsidRPr="004F0A34">
        <w:rPr>
          <w:rFonts w:asciiTheme="minorHAnsi" w:hAnsiTheme="minorHAnsi" w:cstheme="minorHAnsi"/>
          <w:color w:val="auto"/>
          <w:sz w:val="22"/>
          <w:szCs w:val="22"/>
        </w:rPr>
        <w:t xml:space="preserve">tym przed gronkowcem złocistym odpornym na </w:t>
      </w:r>
      <w:proofErr w:type="spellStart"/>
      <w:r w:rsidRPr="004F0A34">
        <w:rPr>
          <w:rFonts w:asciiTheme="minorHAnsi" w:hAnsiTheme="minorHAnsi" w:cstheme="minorHAnsi"/>
          <w:color w:val="auto"/>
          <w:sz w:val="22"/>
          <w:szCs w:val="22"/>
        </w:rPr>
        <w:t>metycylinę</w:t>
      </w:r>
      <w:proofErr w:type="spellEnd"/>
      <w:r w:rsidRPr="004F0A34">
        <w:rPr>
          <w:rFonts w:asciiTheme="minorHAnsi" w:hAnsiTheme="minorHAnsi" w:cstheme="minorHAnsi"/>
          <w:color w:val="auto"/>
          <w:sz w:val="22"/>
          <w:szCs w:val="22"/>
        </w:rPr>
        <w:t xml:space="preserve">, salmonellą, pałeczką okrężnicy i </w:t>
      </w:r>
      <w:proofErr w:type="spellStart"/>
      <w:r w:rsidRPr="004F0A34">
        <w:rPr>
          <w:rFonts w:asciiTheme="minorHAnsi" w:hAnsiTheme="minorHAnsi" w:cstheme="minorHAnsi"/>
          <w:color w:val="auto"/>
          <w:sz w:val="22"/>
          <w:szCs w:val="22"/>
        </w:rPr>
        <w:t>legionellą</w:t>
      </w:r>
      <w:proofErr w:type="spellEnd"/>
      <w:r w:rsidRPr="004F0A34">
        <w:rPr>
          <w:rFonts w:asciiTheme="minorHAnsi" w:hAnsiTheme="minorHAnsi" w:cstheme="minorHAnsi"/>
          <w:color w:val="auto"/>
          <w:sz w:val="22"/>
          <w:szCs w:val="22"/>
        </w:rPr>
        <w:t xml:space="preserve">. </w:t>
      </w:r>
    </w:p>
    <w:p w14:paraId="6434D22A"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Uwaga! Wyklucza się zastos</w:t>
      </w:r>
      <w:r w:rsidR="007E6604" w:rsidRPr="004F0A34">
        <w:rPr>
          <w:rFonts w:asciiTheme="minorHAnsi" w:hAnsiTheme="minorHAnsi" w:cstheme="minorHAnsi"/>
          <w:color w:val="auto"/>
          <w:sz w:val="22"/>
          <w:szCs w:val="22"/>
        </w:rPr>
        <w:t xml:space="preserve">owanie silikonu lub innych mas </w:t>
      </w:r>
      <w:r w:rsidRPr="004F0A34">
        <w:rPr>
          <w:rFonts w:asciiTheme="minorHAnsi" w:hAnsiTheme="minorHAnsi" w:cstheme="minorHAnsi"/>
          <w:color w:val="auto"/>
          <w:sz w:val="22"/>
          <w:szCs w:val="22"/>
        </w:rPr>
        <w:t>krzepnących obrabianych później mechanicznie jako połączeń między panelami.</w:t>
      </w:r>
    </w:p>
    <w:p w14:paraId="596F7F35"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Połączenie poziome pomiędzy panelam</w:t>
      </w:r>
      <w:r w:rsidR="007E6604" w:rsidRPr="004F0A34">
        <w:rPr>
          <w:rFonts w:asciiTheme="minorHAnsi" w:hAnsiTheme="minorHAnsi" w:cstheme="minorHAnsi"/>
          <w:color w:val="auto"/>
          <w:sz w:val="22"/>
          <w:szCs w:val="22"/>
        </w:rPr>
        <w:t xml:space="preserve">i z odpowiednio ukształtowanej </w:t>
      </w:r>
      <w:r w:rsidRPr="004F0A34">
        <w:rPr>
          <w:rFonts w:asciiTheme="minorHAnsi" w:hAnsiTheme="minorHAnsi" w:cstheme="minorHAnsi"/>
          <w:color w:val="auto"/>
          <w:sz w:val="22"/>
          <w:szCs w:val="22"/>
        </w:rPr>
        <w:t>krawędzi łączone są ze sobą na styk.</w:t>
      </w:r>
    </w:p>
    <w:p w14:paraId="256FE7F3"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Uszczelka odporna na działanie promieni UV, detergentów, środków bakteriobójczych, wody, pary oraz środków używanych do dezynfekcji bloków operacyjnych.</w:t>
      </w:r>
    </w:p>
    <w:p w14:paraId="51222AFF" w14:textId="77777777" w:rsidR="00E84286" w:rsidRPr="00D8367D" w:rsidRDefault="00E84286" w:rsidP="00E84286">
      <w:pPr>
        <w:pStyle w:val="archm1tekst"/>
        <w:rPr>
          <w:rFonts w:asciiTheme="minorHAnsi" w:hAnsiTheme="minorHAnsi" w:cstheme="minorHAnsi"/>
          <w:kern w:val="0"/>
          <w:sz w:val="22"/>
          <w:szCs w:val="22"/>
          <w:lang w:eastAsia="pl-PL"/>
        </w:rPr>
      </w:pPr>
    </w:p>
    <w:p w14:paraId="26D84AAF"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PODKONSTRUKCJA</w:t>
      </w:r>
    </w:p>
    <w:p w14:paraId="52B5F171"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lastRenderedPageBreak/>
        <w:t>Podkonstrukcja systemowa wykonana z wysokiej jakości stali ocynkowanej. W salach przygotowania pacjenta i lekarzy należy przewidzieć dodatkowe wzmocnienia dla myjni chirurgicznych oraz mebli metalowych.</w:t>
      </w:r>
    </w:p>
    <w:p w14:paraId="28FC5C09"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UWAGI OGÓLNE</w:t>
      </w:r>
    </w:p>
    <w:p w14:paraId="746392E4"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 xml:space="preserve">System zabudowy powinien być opracowany pod wymiar pomieszczeń według indywidualnej dokumentacji technicznej wyrobu. Wybrana firma specjalistyczna musi wykonać szczegółowe rysunki zabudowy bloku operacyjnego z rozmieszczeniem wyposażenia wbudowanego w system ścienny. Rysunki zabudowy powinny być opracowane na podstawie rysunków branżowych instalacji elektrycznej, </w:t>
      </w:r>
      <w:proofErr w:type="spellStart"/>
      <w:r w:rsidRPr="004F0A34">
        <w:rPr>
          <w:rFonts w:asciiTheme="minorHAnsi" w:hAnsiTheme="minorHAnsi" w:cstheme="minorHAnsi"/>
          <w:color w:val="auto"/>
          <w:sz w:val="22"/>
          <w:szCs w:val="22"/>
        </w:rPr>
        <w:t>wod</w:t>
      </w:r>
      <w:proofErr w:type="spellEnd"/>
      <w:r w:rsidRPr="004F0A34">
        <w:rPr>
          <w:rFonts w:asciiTheme="minorHAnsi" w:hAnsiTheme="minorHAnsi" w:cstheme="minorHAnsi"/>
          <w:color w:val="auto"/>
          <w:sz w:val="22"/>
          <w:szCs w:val="22"/>
        </w:rPr>
        <w:t>-kan</w:t>
      </w:r>
      <w:r w:rsidR="007E6604" w:rsidRPr="004F0A34">
        <w:rPr>
          <w:rFonts w:asciiTheme="minorHAnsi" w:hAnsiTheme="minorHAnsi" w:cstheme="minorHAnsi"/>
          <w:color w:val="auto"/>
          <w:sz w:val="22"/>
          <w:szCs w:val="22"/>
        </w:rPr>
        <w:t>.</w:t>
      </w:r>
      <w:r w:rsidRPr="004F0A34">
        <w:rPr>
          <w:rFonts w:asciiTheme="minorHAnsi" w:hAnsiTheme="minorHAnsi" w:cstheme="minorHAnsi"/>
          <w:color w:val="auto"/>
          <w:sz w:val="22"/>
          <w:szCs w:val="22"/>
        </w:rPr>
        <w:t xml:space="preserve">, gazów medycznych, klimatyzacji itp. Wszystkie rysunki z detalami zabudowy panelowej (połączenia, naroża sal) muszą być przesłane do podmiotu nadzorującego budowę. Realizacja może nastąpić po ostatecznej konsultacji i akceptacji rysunków zabudowy poszczególnych sal. System zabudowy powinien posiadać odpowiednie atesty, deklaracje zgodności, aprobatę </w:t>
      </w:r>
      <w:proofErr w:type="gramStart"/>
      <w:r w:rsidRPr="004F0A34">
        <w:rPr>
          <w:rFonts w:asciiTheme="minorHAnsi" w:hAnsiTheme="minorHAnsi" w:cstheme="minorHAnsi"/>
          <w:color w:val="auto"/>
          <w:sz w:val="22"/>
          <w:szCs w:val="22"/>
        </w:rPr>
        <w:t>techniczną,</w:t>
      </w:r>
      <w:proofErr w:type="gramEnd"/>
      <w:r w:rsidRPr="004F0A34">
        <w:rPr>
          <w:rFonts w:asciiTheme="minorHAnsi" w:hAnsiTheme="minorHAnsi" w:cstheme="minorHAnsi"/>
          <w:color w:val="auto"/>
          <w:sz w:val="22"/>
          <w:szCs w:val="22"/>
        </w:rPr>
        <w:t xml:space="preserve"> oraz certyfikaty producenta.</w:t>
      </w:r>
    </w:p>
    <w:p w14:paraId="2B073BED"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W przypadku wymogów ochrony radiologicznej, ochrona musi być</w:t>
      </w:r>
      <w:r w:rsidR="007E6604" w:rsidRPr="004F0A34">
        <w:rPr>
          <w:rFonts w:asciiTheme="minorHAnsi" w:hAnsiTheme="minorHAnsi" w:cstheme="minorHAnsi"/>
          <w:color w:val="auto"/>
          <w:sz w:val="22"/>
          <w:szCs w:val="22"/>
        </w:rPr>
        <w:t xml:space="preserve"> osiągnięta poprzez wklejenie w </w:t>
      </w:r>
      <w:r w:rsidRPr="004F0A34">
        <w:rPr>
          <w:rFonts w:asciiTheme="minorHAnsi" w:hAnsiTheme="minorHAnsi" w:cstheme="minorHAnsi"/>
          <w:color w:val="auto"/>
          <w:sz w:val="22"/>
          <w:szCs w:val="22"/>
        </w:rPr>
        <w:t>spodnią część paneli oraz konstrukcji nośnej, odpowiedniej grubości warstwy ołowiu. Należy zastosować blachę ołowianą gatunku PB 940R wg normy PN-EN 12659:2002, spełniającą wymagania normy PN-EN 12588:2009. W przypadku wymogów ochrony radiologicznej, należy zast</w:t>
      </w:r>
      <w:r w:rsidR="007E6604" w:rsidRPr="004F0A34">
        <w:rPr>
          <w:rFonts w:asciiTheme="minorHAnsi" w:hAnsiTheme="minorHAnsi" w:cstheme="minorHAnsi"/>
          <w:color w:val="auto"/>
          <w:sz w:val="22"/>
          <w:szCs w:val="22"/>
        </w:rPr>
        <w:t xml:space="preserve">osować również zabezpieczenia w </w:t>
      </w:r>
      <w:r w:rsidRPr="004F0A34">
        <w:rPr>
          <w:rFonts w:asciiTheme="minorHAnsi" w:hAnsiTheme="minorHAnsi" w:cstheme="minorHAnsi"/>
          <w:color w:val="auto"/>
          <w:sz w:val="22"/>
          <w:szCs w:val="22"/>
        </w:rPr>
        <w:t>drzwiach systemowych oraz wszelkiego rodzaju przeszkleniach znajdujących się w obrębie sali operacyjnej.</w:t>
      </w:r>
    </w:p>
    <w:p w14:paraId="4F92B9C1"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Wyrównanie potencjałów winno być zgodnie z VDE 0107. Stosować do schematu elektrycznego przewody do wyrównania potencjałów. Wymagane jest doprowadzenie do jednego miejsca zbiorczego potencjałów.</w:t>
      </w:r>
    </w:p>
    <w:p w14:paraId="4AED05F7"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ELEMEN</w:t>
      </w:r>
      <w:r w:rsidR="007E6604" w:rsidRPr="004F0A34">
        <w:rPr>
          <w:rFonts w:asciiTheme="minorHAnsi" w:hAnsiTheme="minorHAnsi" w:cstheme="minorHAnsi"/>
          <w:color w:val="auto"/>
          <w:sz w:val="22"/>
          <w:szCs w:val="22"/>
        </w:rPr>
        <w:t>TY SYSTEMOWE MONTOWANE W ŚCIANĘ</w:t>
      </w:r>
      <w:r w:rsidRPr="004F0A34">
        <w:rPr>
          <w:rFonts w:asciiTheme="minorHAnsi" w:hAnsiTheme="minorHAnsi" w:cstheme="minorHAnsi"/>
          <w:color w:val="auto"/>
          <w:sz w:val="22"/>
          <w:szCs w:val="22"/>
        </w:rPr>
        <w:t>– SZAFA SYSTEMOWA</w:t>
      </w:r>
    </w:p>
    <w:p w14:paraId="020AC14E" w14:textId="77777777" w:rsidR="00E84286"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Konstruk</w:t>
      </w:r>
      <w:r w:rsidR="007E6604" w:rsidRPr="004F0A34">
        <w:rPr>
          <w:rFonts w:asciiTheme="minorHAnsi" w:hAnsiTheme="minorHAnsi" w:cstheme="minorHAnsi"/>
          <w:color w:val="auto"/>
          <w:sz w:val="22"/>
          <w:szCs w:val="22"/>
        </w:rPr>
        <w:t>cja korpusów samonośna, spawana</w:t>
      </w:r>
      <w:r w:rsidRPr="004F0A34">
        <w:rPr>
          <w:rFonts w:asciiTheme="minorHAnsi" w:hAnsiTheme="minorHAnsi" w:cstheme="minorHAnsi"/>
          <w:color w:val="auto"/>
          <w:sz w:val="22"/>
          <w:szCs w:val="22"/>
        </w:rPr>
        <w:t>– bez ram wewnętrznych i nitów w całości wykonane ze stali kwasoodpornej w gatunku 1.4301 (304) o grubości min. 1 mm (nie dopuszcza się nitowania, klejenia lub skręcania elementów korpusów). Korpusy wbudowane w konstrukcję no</w:t>
      </w:r>
      <w:r w:rsidR="007E6604" w:rsidRPr="004F0A34">
        <w:rPr>
          <w:rFonts w:asciiTheme="minorHAnsi" w:hAnsiTheme="minorHAnsi" w:cstheme="minorHAnsi"/>
          <w:color w:val="auto"/>
          <w:sz w:val="22"/>
          <w:szCs w:val="22"/>
        </w:rPr>
        <w:t xml:space="preserve">śną profilowaną, zintegrowane w </w:t>
      </w:r>
      <w:r w:rsidRPr="004F0A34">
        <w:rPr>
          <w:rFonts w:asciiTheme="minorHAnsi" w:hAnsiTheme="minorHAnsi" w:cstheme="minorHAnsi"/>
          <w:color w:val="auto"/>
          <w:sz w:val="22"/>
          <w:szCs w:val="22"/>
        </w:rPr>
        <w:t xml:space="preserve">systemowej zabudowie panelowej, drzwi zlicowane z powierzchnią paneli ściennych. Drzwi szaf na zawiasach </w:t>
      </w:r>
      <w:proofErr w:type="spellStart"/>
      <w:r w:rsidRPr="004F0A34">
        <w:rPr>
          <w:rFonts w:asciiTheme="minorHAnsi" w:hAnsiTheme="minorHAnsi" w:cstheme="minorHAnsi"/>
          <w:color w:val="auto"/>
          <w:sz w:val="22"/>
          <w:szCs w:val="22"/>
        </w:rPr>
        <w:t>samodomykowych</w:t>
      </w:r>
      <w:proofErr w:type="spellEnd"/>
      <w:r w:rsidRPr="004F0A34">
        <w:rPr>
          <w:rFonts w:asciiTheme="minorHAnsi" w:hAnsiTheme="minorHAnsi" w:cstheme="minorHAnsi"/>
          <w:color w:val="auto"/>
          <w:sz w:val="22"/>
          <w:szCs w:val="22"/>
        </w:rPr>
        <w:t xml:space="preserve"> wykonanych ze stali nierdzewnej z regulacją (zapewniające dokładną regulację i łatwy demontaż), szerokokątne - otwierane do min. 100°. Drzwi, </w:t>
      </w:r>
      <w:proofErr w:type="spellStart"/>
      <w:r w:rsidRPr="004F0A34">
        <w:rPr>
          <w:rFonts w:asciiTheme="minorHAnsi" w:hAnsiTheme="minorHAnsi" w:cstheme="minorHAnsi"/>
          <w:color w:val="auto"/>
          <w:sz w:val="22"/>
          <w:szCs w:val="22"/>
        </w:rPr>
        <w:t>obramówka</w:t>
      </w:r>
      <w:proofErr w:type="spellEnd"/>
      <w:r w:rsidRPr="004F0A34">
        <w:rPr>
          <w:rFonts w:asciiTheme="minorHAnsi" w:hAnsiTheme="minorHAnsi" w:cstheme="minorHAnsi"/>
          <w:color w:val="auto"/>
          <w:sz w:val="22"/>
          <w:szCs w:val="22"/>
        </w:rPr>
        <w:t xml:space="preserve"> w kolorze Sali operacyjnej. Szkło bezpieczne, przeźroczyste o grubości min. 6 mm, krawędzie drzwiczek gładkie bez nitów, wkrętów itp. Szczelna konstrukcja drzwi, uniemożliwiająca przenikanie zanieczyszczeń. Drzwi wyposażone w uszczelki gumowe. Uszczelki montowane na skrzydle drzwiowym poprzez wcisk (nie dopuszcza się przyklejania), połączenie uszczelek przy pomocy </w:t>
      </w:r>
      <w:proofErr w:type="spellStart"/>
      <w:r w:rsidRPr="004F0A34">
        <w:rPr>
          <w:rFonts w:asciiTheme="minorHAnsi" w:hAnsiTheme="minorHAnsi" w:cstheme="minorHAnsi"/>
          <w:color w:val="auto"/>
          <w:sz w:val="22"/>
          <w:szCs w:val="22"/>
        </w:rPr>
        <w:t>zgrzewu</w:t>
      </w:r>
      <w:proofErr w:type="spellEnd"/>
      <w:r w:rsidRPr="004F0A34">
        <w:rPr>
          <w:rFonts w:asciiTheme="minorHAnsi" w:hAnsiTheme="minorHAnsi" w:cstheme="minorHAnsi"/>
          <w:color w:val="auto"/>
          <w:sz w:val="22"/>
          <w:szCs w:val="22"/>
        </w:rPr>
        <w:t>. Drzwi wyposażone w zamek co najmniej dwupunktowy. Drzwi wyposażone w uchwyty typu „C”. Półki z regulacją wysokości, wykonane ze stali kwasoodpornej w gatunku 1.4301 (304) o grubości min. 1 mm od spodu wzmocnione profilem trapezowym.</w:t>
      </w:r>
    </w:p>
    <w:p w14:paraId="71A68860" w14:textId="77777777" w:rsidR="004806F3" w:rsidRPr="004F0A34" w:rsidRDefault="00E84286" w:rsidP="004F0A34">
      <w:pPr>
        <w:pStyle w:val="Default"/>
        <w:spacing w:line="276" w:lineRule="auto"/>
        <w:ind w:firstLine="360"/>
        <w:jc w:val="both"/>
        <w:rPr>
          <w:rFonts w:asciiTheme="minorHAnsi" w:hAnsiTheme="minorHAnsi" w:cstheme="minorHAnsi"/>
          <w:color w:val="auto"/>
          <w:sz w:val="22"/>
          <w:szCs w:val="22"/>
        </w:rPr>
      </w:pPr>
      <w:r w:rsidRPr="004F0A34">
        <w:rPr>
          <w:rFonts w:asciiTheme="minorHAnsi" w:hAnsiTheme="minorHAnsi" w:cstheme="minorHAnsi"/>
          <w:color w:val="auto"/>
          <w:sz w:val="22"/>
          <w:szCs w:val="22"/>
        </w:rPr>
        <w:t>Tylna ściana wzmocniona dodatkowym profilem trapezowym zapobiegającym uwypuklanie się blachy. Szafy na nóżkach zasłoniętych od frontu cokołem o regulowanej wysokości w celu wypoziomowania szafy. Stopki z regulacją wysokości od wnętrza szafy. Wszystkie krawędzie zaokrąglone, bezpieczne.</w:t>
      </w:r>
    </w:p>
    <w:p w14:paraId="1CCAD02D" w14:textId="77777777" w:rsidR="00D51906" w:rsidRPr="00D51906" w:rsidRDefault="00D51906" w:rsidP="004F0A34">
      <w:pPr>
        <w:widowControl/>
        <w:suppressAutoHyphens w:val="0"/>
        <w:autoSpaceDE w:val="0"/>
        <w:autoSpaceDN w:val="0"/>
        <w:adjustRightInd w:val="0"/>
        <w:spacing w:line="276" w:lineRule="auto"/>
        <w:ind w:left="1418" w:firstLine="709"/>
        <w:rPr>
          <w:rFonts w:asciiTheme="minorHAnsi" w:hAnsiTheme="minorHAnsi" w:cstheme="minorHAnsi"/>
          <w:sz w:val="22"/>
          <w:szCs w:val="22"/>
        </w:rPr>
      </w:pPr>
    </w:p>
    <w:p w14:paraId="2BA11E26" w14:textId="77777777" w:rsidR="00D51906" w:rsidRPr="00D51906" w:rsidRDefault="00D51906" w:rsidP="004F0A34">
      <w:pPr>
        <w:pStyle w:val="Akapitzlist"/>
        <w:spacing w:line="276" w:lineRule="auto"/>
        <w:ind w:left="0" w:firstLine="426"/>
        <w:jc w:val="both"/>
        <w:rPr>
          <w:rFonts w:asciiTheme="minorHAnsi" w:hAnsiTheme="minorHAnsi" w:cstheme="minorHAnsi"/>
          <w:b/>
          <w:sz w:val="22"/>
          <w:szCs w:val="22"/>
        </w:rPr>
      </w:pPr>
      <w:r w:rsidRPr="00D51906">
        <w:rPr>
          <w:rFonts w:asciiTheme="minorHAnsi" w:hAnsiTheme="minorHAnsi" w:cstheme="minorHAnsi"/>
          <w:b/>
          <w:sz w:val="22"/>
          <w:szCs w:val="22"/>
        </w:rPr>
        <w:t xml:space="preserve">Dodatkowo w </w:t>
      </w:r>
      <w:r w:rsidR="004806F3">
        <w:rPr>
          <w:rFonts w:asciiTheme="minorHAnsi" w:hAnsiTheme="minorHAnsi" w:cstheme="minorHAnsi"/>
          <w:b/>
          <w:sz w:val="22"/>
          <w:szCs w:val="22"/>
        </w:rPr>
        <w:t xml:space="preserve">pomieszczeniach, w których odbywać się będzie ruch pacjentów na łóżkach, </w:t>
      </w:r>
      <w:proofErr w:type="gramStart"/>
      <w:r w:rsidR="004806F3">
        <w:rPr>
          <w:rFonts w:asciiTheme="minorHAnsi" w:hAnsiTheme="minorHAnsi" w:cstheme="minorHAnsi"/>
          <w:b/>
          <w:sz w:val="22"/>
          <w:szCs w:val="22"/>
        </w:rPr>
        <w:t xml:space="preserve">należy </w:t>
      </w:r>
      <w:r w:rsidRPr="00D51906">
        <w:rPr>
          <w:rFonts w:asciiTheme="minorHAnsi" w:hAnsiTheme="minorHAnsi" w:cstheme="minorHAnsi"/>
          <w:b/>
          <w:sz w:val="22"/>
          <w:szCs w:val="22"/>
        </w:rPr>
        <w:t xml:space="preserve"> przewidzieć</w:t>
      </w:r>
      <w:proofErr w:type="gramEnd"/>
      <w:r w:rsidRPr="00D51906">
        <w:rPr>
          <w:rFonts w:asciiTheme="minorHAnsi" w:hAnsiTheme="minorHAnsi" w:cstheme="minorHAnsi"/>
          <w:b/>
          <w:sz w:val="22"/>
          <w:szCs w:val="22"/>
        </w:rPr>
        <w:t xml:space="preserve"> zabezpieczenie </w:t>
      </w:r>
      <w:r w:rsidR="004806F3">
        <w:rPr>
          <w:rFonts w:asciiTheme="minorHAnsi" w:hAnsiTheme="minorHAnsi" w:cstheme="minorHAnsi"/>
          <w:b/>
          <w:sz w:val="22"/>
          <w:szCs w:val="22"/>
        </w:rPr>
        <w:t xml:space="preserve">ścian odpowiednimi systemowymi </w:t>
      </w:r>
      <w:r w:rsidRPr="00D51906">
        <w:rPr>
          <w:rFonts w:asciiTheme="minorHAnsi" w:hAnsiTheme="minorHAnsi" w:cstheme="minorHAnsi"/>
          <w:b/>
          <w:sz w:val="22"/>
          <w:szCs w:val="22"/>
        </w:rPr>
        <w:t>elementami zabezpieczającymi</w:t>
      </w:r>
      <w:r w:rsidR="004806F3">
        <w:rPr>
          <w:rFonts w:asciiTheme="minorHAnsi" w:hAnsiTheme="minorHAnsi" w:cstheme="minorHAnsi"/>
          <w:b/>
          <w:sz w:val="22"/>
          <w:szCs w:val="22"/>
        </w:rPr>
        <w:t xml:space="preserve"> </w:t>
      </w:r>
      <w:r w:rsidRPr="00D51906">
        <w:rPr>
          <w:rFonts w:asciiTheme="minorHAnsi" w:hAnsiTheme="minorHAnsi" w:cstheme="minorHAnsi"/>
          <w:b/>
          <w:sz w:val="22"/>
          <w:szCs w:val="22"/>
        </w:rPr>
        <w:t xml:space="preserve">(płyty, taśmy, narożniki,  </w:t>
      </w:r>
      <w:proofErr w:type="spellStart"/>
      <w:r w:rsidRPr="00D51906">
        <w:rPr>
          <w:rFonts w:asciiTheme="minorHAnsi" w:hAnsiTheme="minorHAnsi" w:cstheme="minorHAnsi"/>
          <w:b/>
          <w:sz w:val="22"/>
          <w:szCs w:val="22"/>
        </w:rPr>
        <w:t>odbojoporęcze</w:t>
      </w:r>
      <w:proofErr w:type="spellEnd"/>
      <w:r w:rsidRPr="00D51906">
        <w:rPr>
          <w:rFonts w:asciiTheme="minorHAnsi" w:hAnsiTheme="minorHAnsi" w:cstheme="minorHAnsi"/>
          <w:b/>
          <w:sz w:val="22"/>
          <w:szCs w:val="22"/>
        </w:rPr>
        <w:t xml:space="preserve">). </w:t>
      </w:r>
    </w:p>
    <w:p w14:paraId="5F0E5C70" w14:textId="77777777" w:rsidR="00D51906" w:rsidRPr="00D51906" w:rsidRDefault="00D51906" w:rsidP="00D51906">
      <w:pPr>
        <w:pStyle w:val="Akapitzlist"/>
        <w:ind w:left="1429"/>
        <w:rPr>
          <w:rFonts w:asciiTheme="minorHAnsi" w:hAnsiTheme="minorHAnsi" w:cstheme="minorHAnsi"/>
          <w:b/>
          <w:sz w:val="22"/>
          <w:szCs w:val="22"/>
        </w:rPr>
      </w:pPr>
    </w:p>
    <w:p w14:paraId="44FD1D36" w14:textId="77777777" w:rsidR="00D51906" w:rsidRPr="00CC40DA" w:rsidRDefault="00D51906" w:rsidP="00CC40DA">
      <w:pPr>
        <w:pStyle w:val="Nagwek1"/>
        <w:numPr>
          <w:ilvl w:val="2"/>
          <w:numId w:val="43"/>
        </w:numPr>
        <w:jc w:val="both"/>
        <w:rPr>
          <w:rFonts w:asciiTheme="minorHAnsi" w:hAnsiTheme="minorHAnsi" w:cstheme="minorHAnsi"/>
          <w:sz w:val="22"/>
          <w:szCs w:val="22"/>
        </w:rPr>
      </w:pPr>
      <w:bookmarkStart w:id="141" w:name="_Toc54952065"/>
      <w:r w:rsidRPr="00D51906">
        <w:rPr>
          <w:rFonts w:asciiTheme="minorHAnsi" w:hAnsiTheme="minorHAnsi" w:cstheme="minorHAnsi"/>
          <w:sz w:val="22"/>
          <w:szCs w:val="22"/>
        </w:rPr>
        <w:t>Sufity podwieszane i obudowy instalacyjne</w:t>
      </w:r>
      <w:bookmarkEnd w:id="141"/>
    </w:p>
    <w:p w14:paraId="3D56895E" w14:textId="77777777" w:rsidR="00D51906" w:rsidRPr="005D35EF" w:rsidRDefault="00D51906" w:rsidP="005D35EF">
      <w:pPr>
        <w:pStyle w:val="Default"/>
        <w:spacing w:line="276" w:lineRule="auto"/>
        <w:ind w:firstLine="360"/>
        <w:jc w:val="both"/>
        <w:rPr>
          <w:rFonts w:asciiTheme="minorHAnsi" w:hAnsiTheme="minorHAnsi" w:cstheme="minorHAnsi"/>
          <w:color w:val="auto"/>
          <w:sz w:val="22"/>
          <w:szCs w:val="22"/>
        </w:rPr>
      </w:pPr>
      <w:r w:rsidRPr="005D35EF">
        <w:rPr>
          <w:rFonts w:asciiTheme="minorHAnsi" w:hAnsiTheme="minorHAnsi" w:cstheme="minorHAnsi"/>
          <w:color w:val="auto"/>
          <w:sz w:val="22"/>
          <w:szCs w:val="22"/>
        </w:rPr>
        <w:t xml:space="preserve">Sufity podwieszane </w:t>
      </w:r>
      <w:r w:rsidR="005D35EF">
        <w:rPr>
          <w:rFonts w:asciiTheme="minorHAnsi" w:hAnsiTheme="minorHAnsi" w:cstheme="minorHAnsi"/>
          <w:color w:val="auto"/>
          <w:sz w:val="22"/>
          <w:szCs w:val="22"/>
        </w:rPr>
        <w:t xml:space="preserve">należy </w:t>
      </w:r>
      <w:r w:rsidRPr="005D35EF">
        <w:rPr>
          <w:rFonts w:asciiTheme="minorHAnsi" w:hAnsiTheme="minorHAnsi" w:cstheme="minorHAnsi"/>
          <w:color w:val="auto"/>
          <w:sz w:val="22"/>
          <w:szCs w:val="22"/>
        </w:rPr>
        <w:t xml:space="preserve">przewidzieć w zakresie pomieszczeń, gdzie prowadzone będą instalacje wentylacji mechanicznej i klimatyzacji. </w:t>
      </w:r>
      <w:r w:rsidR="005D35EF">
        <w:rPr>
          <w:rFonts w:asciiTheme="minorHAnsi" w:hAnsiTheme="minorHAnsi" w:cstheme="minorHAnsi"/>
          <w:color w:val="auto"/>
          <w:sz w:val="22"/>
          <w:szCs w:val="22"/>
        </w:rPr>
        <w:t>W pomieszczeniach, w których ze względów higienicznych nie są wymagane sufity podwieszane, należy zaprojektować lokalną obudowę instalacji.</w:t>
      </w:r>
    </w:p>
    <w:p w14:paraId="3BE0B271" w14:textId="77777777" w:rsidR="00D51906" w:rsidRPr="001E1270" w:rsidRDefault="00D51906" w:rsidP="001E1270">
      <w:pPr>
        <w:pStyle w:val="Default"/>
        <w:spacing w:line="276" w:lineRule="auto"/>
        <w:ind w:firstLine="360"/>
        <w:jc w:val="both"/>
        <w:rPr>
          <w:rFonts w:asciiTheme="minorHAnsi" w:hAnsiTheme="minorHAnsi" w:cstheme="minorHAnsi"/>
          <w:color w:val="auto"/>
          <w:sz w:val="22"/>
          <w:szCs w:val="22"/>
        </w:rPr>
      </w:pPr>
      <w:r w:rsidRPr="005D35EF">
        <w:rPr>
          <w:rFonts w:asciiTheme="minorHAnsi" w:hAnsiTheme="minorHAnsi" w:cstheme="minorHAnsi"/>
          <w:color w:val="auto"/>
          <w:sz w:val="22"/>
          <w:szCs w:val="22"/>
        </w:rPr>
        <w:lastRenderedPageBreak/>
        <w:t xml:space="preserve">W pomieszczeniach </w:t>
      </w:r>
      <w:r w:rsidR="005D35EF">
        <w:rPr>
          <w:rFonts w:asciiTheme="minorHAnsi" w:hAnsiTheme="minorHAnsi" w:cstheme="minorHAnsi"/>
          <w:color w:val="auto"/>
          <w:sz w:val="22"/>
          <w:szCs w:val="22"/>
        </w:rPr>
        <w:t xml:space="preserve">przeznaczonych </w:t>
      </w:r>
      <w:r w:rsidRPr="005D35EF">
        <w:rPr>
          <w:rFonts w:asciiTheme="minorHAnsi" w:hAnsiTheme="minorHAnsi" w:cstheme="minorHAnsi"/>
          <w:color w:val="auto"/>
          <w:sz w:val="22"/>
          <w:szCs w:val="22"/>
        </w:rPr>
        <w:t>na pobyt ludzi należy przyjąć wykonanie sufitów podwieszonych płytami dźwiękochłonnymi</w:t>
      </w:r>
      <w:r w:rsidR="004C08DC">
        <w:rPr>
          <w:rFonts w:asciiTheme="minorHAnsi" w:hAnsiTheme="minorHAnsi" w:cstheme="minorHAnsi"/>
          <w:color w:val="auto"/>
          <w:sz w:val="22"/>
          <w:szCs w:val="22"/>
        </w:rPr>
        <w:t xml:space="preserve">, o odpowiednich parametrach </w:t>
      </w:r>
      <w:r w:rsidRPr="005D35EF">
        <w:rPr>
          <w:rFonts w:asciiTheme="minorHAnsi" w:hAnsiTheme="minorHAnsi" w:cstheme="minorHAnsi"/>
          <w:color w:val="auto"/>
          <w:sz w:val="22"/>
          <w:szCs w:val="22"/>
        </w:rPr>
        <w:t>akustyczny</w:t>
      </w:r>
      <w:r w:rsidR="004C08DC">
        <w:rPr>
          <w:rFonts w:asciiTheme="minorHAnsi" w:hAnsiTheme="minorHAnsi" w:cstheme="minorHAnsi"/>
          <w:color w:val="auto"/>
          <w:sz w:val="22"/>
          <w:szCs w:val="22"/>
        </w:rPr>
        <w:t>ch, zapewniających pomieszczeniom warunki akustyczne zgodne z obowiązującymi przepisami. Moduły przewidziano jako w</w:t>
      </w:r>
      <w:r w:rsidRPr="005D35EF">
        <w:rPr>
          <w:rFonts w:asciiTheme="minorHAnsi" w:hAnsiTheme="minorHAnsi" w:cstheme="minorHAnsi"/>
          <w:color w:val="auto"/>
          <w:sz w:val="22"/>
          <w:szCs w:val="22"/>
        </w:rPr>
        <w:t>ykonan</w:t>
      </w:r>
      <w:r w:rsidR="004C08DC">
        <w:rPr>
          <w:rFonts w:asciiTheme="minorHAnsi" w:hAnsiTheme="minorHAnsi" w:cstheme="minorHAnsi"/>
          <w:color w:val="auto"/>
          <w:sz w:val="22"/>
          <w:szCs w:val="22"/>
        </w:rPr>
        <w:t>e</w:t>
      </w:r>
      <w:r w:rsidRPr="005D35EF">
        <w:rPr>
          <w:rFonts w:asciiTheme="minorHAnsi" w:hAnsiTheme="minorHAnsi" w:cstheme="minorHAnsi"/>
          <w:color w:val="auto"/>
          <w:sz w:val="22"/>
          <w:szCs w:val="22"/>
        </w:rPr>
        <w:t xml:space="preserve"> z p</w:t>
      </w:r>
      <w:r w:rsidR="001E1270">
        <w:rPr>
          <w:rFonts w:asciiTheme="minorHAnsi" w:hAnsiTheme="minorHAnsi" w:cstheme="minorHAnsi"/>
          <w:color w:val="auto"/>
          <w:sz w:val="22"/>
          <w:szCs w:val="22"/>
        </w:rPr>
        <w:t>łyt gipsowo- kartonowych</w:t>
      </w:r>
      <w:r w:rsidRPr="005D35EF">
        <w:rPr>
          <w:rFonts w:asciiTheme="minorHAnsi" w:hAnsiTheme="minorHAnsi" w:cstheme="minorHAnsi"/>
          <w:color w:val="auto"/>
          <w:sz w:val="22"/>
          <w:szCs w:val="22"/>
        </w:rPr>
        <w:t>, zaprojektowan</w:t>
      </w:r>
      <w:r w:rsidR="004C08DC">
        <w:rPr>
          <w:rFonts w:asciiTheme="minorHAnsi" w:hAnsiTheme="minorHAnsi" w:cstheme="minorHAnsi"/>
          <w:color w:val="auto"/>
          <w:sz w:val="22"/>
          <w:szCs w:val="22"/>
        </w:rPr>
        <w:t>e</w:t>
      </w:r>
      <w:r w:rsidRPr="005D35EF">
        <w:rPr>
          <w:rFonts w:asciiTheme="minorHAnsi" w:hAnsiTheme="minorHAnsi" w:cstheme="minorHAnsi"/>
          <w:color w:val="auto"/>
          <w:sz w:val="22"/>
          <w:szCs w:val="22"/>
        </w:rPr>
        <w:t xml:space="preserve"> na</w:t>
      </w:r>
      <w:r w:rsidR="005D35EF">
        <w:rPr>
          <w:rFonts w:asciiTheme="minorHAnsi" w:hAnsiTheme="minorHAnsi" w:cstheme="minorHAnsi"/>
          <w:color w:val="auto"/>
          <w:sz w:val="22"/>
          <w:szCs w:val="22"/>
        </w:rPr>
        <w:t xml:space="preserve"> </w:t>
      </w:r>
      <w:r w:rsidRPr="005D35EF">
        <w:rPr>
          <w:rFonts w:asciiTheme="minorHAnsi" w:hAnsiTheme="minorHAnsi" w:cstheme="minorHAnsi"/>
          <w:color w:val="auto"/>
          <w:sz w:val="22"/>
          <w:szCs w:val="22"/>
        </w:rPr>
        <w:t>modułach</w:t>
      </w:r>
      <w:r w:rsidR="001E1270">
        <w:rPr>
          <w:rFonts w:asciiTheme="minorHAnsi" w:hAnsiTheme="minorHAnsi" w:cstheme="minorHAnsi"/>
          <w:color w:val="auto"/>
          <w:sz w:val="22"/>
          <w:szCs w:val="22"/>
        </w:rPr>
        <w:t xml:space="preserve"> 60x60 cm</w:t>
      </w:r>
      <w:r w:rsidR="005D35EF">
        <w:rPr>
          <w:rFonts w:asciiTheme="minorHAnsi" w:hAnsiTheme="minorHAnsi" w:cstheme="minorHAnsi"/>
          <w:color w:val="auto"/>
          <w:sz w:val="22"/>
          <w:szCs w:val="22"/>
        </w:rPr>
        <w:t>,</w:t>
      </w:r>
      <w:r w:rsidRPr="005D35EF">
        <w:rPr>
          <w:rFonts w:asciiTheme="minorHAnsi" w:hAnsiTheme="minorHAnsi" w:cstheme="minorHAnsi"/>
          <w:color w:val="auto"/>
          <w:sz w:val="22"/>
          <w:szCs w:val="22"/>
        </w:rPr>
        <w:t xml:space="preserve"> mocowan</w:t>
      </w:r>
      <w:r w:rsidR="004C08DC">
        <w:rPr>
          <w:rFonts w:asciiTheme="minorHAnsi" w:hAnsiTheme="minorHAnsi" w:cstheme="minorHAnsi"/>
          <w:color w:val="auto"/>
          <w:sz w:val="22"/>
          <w:szCs w:val="22"/>
        </w:rPr>
        <w:t>e</w:t>
      </w:r>
      <w:r w:rsidRPr="005D35EF">
        <w:rPr>
          <w:rFonts w:asciiTheme="minorHAnsi" w:hAnsiTheme="minorHAnsi" w:cstheme="minorHAnsi"/>
          <w:color w:val="auto"/>
          <w:sz w:val="22"/>
          <w:szCs w:val="22"/>
        </w:rPr>
        <w:t xml:space="preserve"> na wieszakach i listwach montażowych wg specyfikacji producenta systemu. Wypełnienie płytami powinno być dostosowane do przeznaczenia pomieszczenia (stopnia wilgotności oraz sposobu mycia i dezynfekcji pomieszczeń</w:t>
      </w:r>
      <w:r w:rsidR="001E1270">
        <w:rPr>
          <w:rFonts w:asciiTheme="minorHAnsi" w:hAnsiTheme="minorHAnsi" w:cstheme="minorHAnsi"/>
          <w:color w:val="auto"/>
          <w:sz w:val="22"/>
          <w:szCs w:val="22"/>
        </w:rPr>
        <w:t>, a także warunków akustycznych</w:t>
      </w:r>
      <w:r w:rsidRPr="005D35EF">
        <w:rPr>
          <w:rFonts w:asciiTheme="minorHAnsi" w:hAnsiTheme="minorHAnsi" w:cstheme="minorHAnsi"/>
          <w:color w:val="auto"/>
          <w:sz w:val="22"/>
          <w:szCs w:val="22"/>
        </w:rPr>
        <w:t>):</w:t>
      </w:r>
    </w:p>
    <w:p w14:paraId="362A63FB" w14:textId="77777777" w:rsidR="00D51906" w:rsidRPr="004C08DC"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D51906">
        <w:rPr>
          <w:rFonts w:asciiTheme="minorHAnsi" w:hAnsiTheme="minorHAnsi" w:cstheme="minorHAnsi"/>
          <w:sz w:val="22"/>
          <w:szCs w:val="22"/>
        </w:rPr>
        <w:t xml:space="preserve">Pokoje </w:t>
      </w:r>
      <w:r w:rsidR="001E1270">
        <w:rPr>
          <w:rFonts w:asciiTheme="minorHAnsi" w:hAnsiTheme="minorHAnsi" w:cstheme="minorHAnsi"/>
          <w:sz w:val="22"/>
          <w:szCs w:val="22"/>
        </w:rPr>
        <w:t>biurowe</w:t>
      </w:r>
      <w:r w:rsidRPr="00D51906">
        <w:rPr>
          <w:rFonts w:asciiTheme="minorHAnsi" w:hAnsiTheme="minorHAnsi" w:cstheme="minorHAnsi"/>
          <w:sz w:val="22"/>
          <w:szCs w:val="22"/>
        </w:rPr>
        <w:t xml:space="preserve">, pomieszczenia socjalne, pomocnicze, komunikacja: Panel sufitowy z </w:t>
      </w:r>
      <w:r w:rsidR="001E1270">
        <w:rPr>
          <w:rFonts w:asciiTheme="minorHAnsi" w:hAnsiTheme="minorHAnsi" w:cstheme="minorHAnsi"/>
          <w:sz w:val="22"/>
          <w:szCs w:val="22"/>
        </w:rPr>
        <w:t>płyty gipsowo- kartonowej</w:t>
      </w:r>
      <w:r w:rsidRPr="00D51906">
        <w:rPr>
          <w:rFonts w:asciiTheme="minorHAnsi" w:hAnsiTheme="minorHAnsi" w:cstheme="minorHAnsi"/>
          <w:sz w:val="22"/>
          <w:szCs w:val="22"/>
        </w:rPr>
        <w:t>. Kolor</w:t>
      </w:r>
      <w:r w:rsidR="001E1270">
        <w:rPr>
          <w:rFonts w:asciiTheme="minorHAnsi" w:hAnsiTheme="minorHAnsi" w:cstheme="minorHAnsi"/>
          <w:sz w:val="22"/>
          <w:szCs w:val="22"/>
        </w:rPr>
        <w:t xml:space="preserve">- </w:t>
      </w:r>
      <w:r w:rsidRPr="00D51906">
        <w:rPr>
          <w:rFonts w:asciiTheme="minorHAnsi" w:hAnsiTheme="minorHAnsi" w:cstheme="minorHAnsi"/>
          <w:sz w:val="22"/>
          <w:szCs w:val="22"/>
        </w:rPr>
        <w:t>biał</w:t>
      </w:r>
      <w:r w:rsidR="004C08DC">
        <w:rPr>
          <w:rFonts w:asciiTheme="minorHAnsi" w:hAnsiTheme="minorHAnsi" w:cstheme="minorHAnsi"/>
          <w:sz w:val="22"/>
          <w:szCs w:val="22"/>
        </w:rPr>
        <w:t>y</w:t>
      </w:r>
      <w:r w:rsidRPr="00D51906">
        <w:rPr>
          <w:rFonts w:asciiTheme="minorHAnsi" w:hAnsiTheme="minorHAnsi" w:cstheme="minorHAnsi"/>
          <w:sz w:val="22"/>
          <w:szCs w:val="22"/>
        </w:rPr>
        <w:t>; konstrukcja systemowa; płyty stabilne wymiarowo; nie pylące; niepalne; wysoka odporność mechaniczna; produkt zgodny z normą PN-EN 14190; konstrukcja w kolorze białym</w:t>
      </w:r>
      <w:r w:rsidR="004C08DC">
        <w:rPr>
          <w:rFonts w:asciiTheme="minorHAnsi" w:hAnsiTheme="minorHAnsi" w:cstheme="minorHAnsi"/>
          <w:sz w:val="22"/>
          <w:szCs w:val="22"/>
        </w:rPr>
        <w:t>;</w:t>
      </w:r>
    </w:p>
    <w:p w14:paraId="134A603D" w14:textId="77777777" w:rsidR="00D51906" w:rsidRPr="007A42AC" w:rsidRDefault="00D51906" w:rsidP="007A42AC">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D51906">
        <w:rPr>
          <w:rFonts w:asciiTheme="minorHAnsi" w:hAnsiTheme="minorHAnsi" w:cstheme="minorHAnsi"/>
          <w:sz w:val="22"/>
          <w:szCs w:val="22"/>
        </w:rPr>
        <w:t>Pomieszczenia mokre (higieniczno-</w:t>
      </w:r>
      <w:r w:rsidR="004C08DC">
        <w:rPr>
          <w:rFonts w:asciiTheme="minorHAnsi" w:hAnsiTheme="minorHAnsi" w:cstheme="minorHAnsi"/>
          <w:sz w:val="22"/>
          <w:szCs w:val="22"/>
        </w:rPr>
        <w:t xml:space="preserve"> </w:t>
      </w:r>
      <w:r w:rsidRPr="00D51906">
        <w:rPr>
          <w:rFonts w:asciiTheme="minorHAnsi" w:hAnsiTheme="minorHAnsi" w:cstheme="minorHAnsi"/>
          <w:sz w:val="22"/>
          <w:szCs w:val="22"/>
        </w:rPr>
        <w:t>sanitarne): panel sufitowy z płyty gipsowo-kartonowej o gładkiej, matow</w:t>
      </w:r>
      <w:r w:rsidR="004C08DC">
        <w:rPr>
          <w:rFonts w:asciiTheme="minorHAnsi" w:hAnsiTheme="minorHAnsi" w:cstheme="minorHAnsi"/>
          <w:sz w:val="22"/>
          <w:szCs w:val="22"/>
        </w:rPr>
        <w:t xml:space="preserve">ej, </w:t>
      </w:r>
      <w:r w:rsidRPr="00D51906">
        <w:rPr>
          <w:rFonts w:asciiTheme="minorHAnsi" w:hAnsiTheme="minorHAnsi" w:cstheme="minorHAnsi"/>
          <w:sz w:val="22"/>
          <w:szCs w:val="22"/>
        </w:rPr>
        <w:t xml:space="preserve">białej powierzchni; </w:t>
      </w:r>
      <w:r w:rsidR="001E1270">
        <w:rPr>
          <w:rFonts w:asciiTheme="minorHAnsi" w:hAnsiTheme="minorHAnsi" w:cstheme="minorHAnsi"/>
          <w:sz w:val="22"/>
          <w:szCs w:val="22"/>
        </w:rPr>
        <w:t xml:space="preserve">płyty przystosowane do zmywania na mokro; </w:t>
      </w:r>
      <w:r w:rsidRPr="00D51906">
        <w:rPr>
          <w:rFonts w:asciiTheme="minorHAnsi" w:hAnsiTheme="minorHAnsi" w:cstheme="minorHAnsi"/>
          <w:sz w:val="22"/>
          <w:szCs w:val="22"/>
        </w:rPr>
        <w:t>kolor</w:t>
      </w:r>
      <w:r w:rsidR="001E1270">
        <w:rPr>
          <w:rFonts w:asciiTheme="minorHAnsi" w:hAnsiTheme="minorHAnsi" w:cstheme="minorHAnsi"/>
          <w:sz w:val="22"/>
          <w:szCs w:val="22"/>
        </w:rPr>
        <w:t xml:space="preserve">- </w:t>
      </w:r>
      <w:r w:rsidRPr="00D51906">
        <w:rPr>
          <w:rFonts w:asciiTheme="minorHAnsi" w:hAnsiTheme="minorHAnsi" w:cstheme="minorHAnsi"/>
          <w:sz w:val="22"/>
          <w:szCs w:val="22"/>
        </w:rPr>
        <w:t xml:space="preserve">biały; </w:t>
      </w:r>
      <w:r w:rsidR="001E1270">
        <w:rPr>
          <w:rFonts w:asciiTheme="minorHAnsi" w:hAnsiTheme="minorHAnsi" w:cstheme="minorHAnsi"/>
          <w:sz w:val="22"/>
          <w:szCs w:val="22"/>
        </w:rPr>
        <w:t xml:space="preserve">przeznaczone </w:t>
      </w:r>
      <w:r w:rsidRPr="00D51906">
        <w:rPr>
          <w:rFonts w:asciiTheme="minorHAnsi" w:hAnsiTheme="minorHAnsi" w:cstheme="minorHAnsi"/>
          <w:sz w:val="22"/>
          <w:szCs w:val="22"/>
        </w:rPr>
        <w:t>do wykonywania kasetonowych sufitów podwieszanych w pomieszczeniach o wilgotności względnej nie przekraczającej 90%; konstrukcja systemowa</w:t>
      </w:r>
      <w:r w:rsidR="001E1270">
        <w:rPr>
          <w:rFonts w:asciiTheme="minorHAnsi" w:hAnsiTheme="minorHAnsi" w:cstheme="minorHAnsi"/>
          <w:sz w:val="22"/>
          <w:szCs w:val="22"/>
        </w:rPr>
        <w:t xml:space="preserve"> szczelna</w:t>
      </w:r>
      <w:r w:rsidRPr="00D51906">
        <w:rPr>
          <w:rFonts w:asciiTheme="minorHAnsi" w:hAnsiTheme="minorHAnsi" w:cstheme="minorHAnsi"/>
          <w:sz w:val="22"/>
          <w:szCs w:val="22"/>
        </w:rPr>
        <w:t>; płyty stabilne wymiarowo; nie pylące; niepalne; wysoka odporność mechaniczna; produkt zgodny z normą PN-EN 14190; konstrukcja w kolorze białym</w:t>
      </w:r>
      <w:r w:rsidR="004C08DC">
        <w:rPr>
          <w:rFonts w:asciiTheme="minorHAnsi" w:hAnsiTheme="minorHAnsi" w:cstheme="minorHAnsi"/>
          <w:sz w:val="22"/>
          <w:szCs w:val="22"/>
        </w:rPr>
        <w:t>;</w:t>
      </w:r>
    </w:p>
    <w:p w14:paraId="275AC5A6" w14:textId="77777777" w:rsidR="00D51906" w:rsidRPr="00CA0BF2"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D51906">
        <w:rPr>
          <w:rFonts w:asciiTheme="minorHAnsi" w:hAnsiTheme="minorHAnsi" w:cstheme="minorHAnsi"/>
          <w:sz w:val="22"/>
          <w:szCs w:val="22"/>
        </w:rPr>
        <w:t xml:space="preserve">Pomieszczenia o podwyższonym rygorze sanitarnym: panel sufitowy z płyty gipsowo-kartonowej z powierzchnią laminowaną folią PVC o gładkiej fakturze papieru; panel nasączany środkiem bakterio- i grzybobójczym; kolor panelu – biały; sufit zmywalny (ręcznie lub mechanicznie za pomocą urządzeń ciśnieniowych); rekomendowany </w:t>
      </w:r>
      <w:r w:rsidR="004C08DC">
        <w:rPr>
          <w:rFonts w:asciiTheme="minorHAnsi" w:hAnsiTheme="minorHAnsi" w:cstheme="minorHAnsi"/>
          <w:sz w:val="22"/>
          <w:szCs w:val="22"/>
        </w:rPr>
        <w:t xml:space="preserve">do </w:t>
      </w:r>
      <w:r w:rsidRPr="00D51906">
        <w:rPr>
          <w:rFonts w:asciiTheme="minorHAnsi" w:hAnsiTheme="minorHAnsi" w:cstheme="minorHAnsi"/>
          <w:sz w:val="22"/>
          <w:szCs w:val="22"/>
        </w:rPr>
        <w:t>obiektów o podwyższonych wymaganiach higienicznych; system zapewniający możliwość zmywania wodą z detergentami; konstrukcja systemowa</w:t>
      </w:r>
      <w:r w:rsidR="004C08DC">
        <w:rPr>
          <w:rFonts w:asciiTheme="minorHAnsi" w:hAnsiTheme="minorHAnsi" w:cstheme="minorHAnsi"/>
          <w:sz w:val="22"/>
          <w:szCs w:val="22"/>
        </w:rPr>
        <w:t xml:space="preserve"> szczelna</w:t>
      </w:r>
      <w:r w:rsidRPr="00D51906">
        <w:rPr>
          <w:rFonts w:asciiTheme="minorHAnsi" w:hAnsiTheme="minorHAnsi" w:cstheme="minorHAnsi"/>
          <w:sz w:val="22"/>
          <w:szCs w:val="22"/>
        </w:rPr>
        <w:t>; płyty stabilne wymiarowo; nie pylące; niepalne; wysoka odporność mechaniczna; produkt zgodny z normą PN-EN 14190; konstrukcja w kolorze białym</w:t>
      </w:r>
      <w:r w:rsidR="004C08DC">
        <w:rPr>
          <w:rFonts w:asciiTheme="minorHAnsi" w:hAnsiTheme="minorHAnsi" w:cstheme="minorHAnsi"/>
          <w:sz w:val="22"/>
          <w:szCs w:val="22"/>
        </w:rPr>
        <w:t>;</w:t>
      </w:r>
    </w:p>
    <w:p w14:paraId="605D41B3" w14:textId="77777777" w:rsidR="00D51906"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D51906">
        <w:rPr>
          <w:rFonts w:asciiTheme="minorHAnsi" w:hAnsiTheme="minorHAnsi" w:cstheme="minorHAnsi"/>
          <w:sz w:val="22"/>
          <w:szCs w:val="22"/>
        </w:rPr>
        <w:t xml:space="preserve">Lokalne obudowy płytami </w:t>
      </w:r>
      <w:r w:rsidR="001E1270">
        <w:rPr>
          <w:rFonts w:asciiTheme="minorHAnsi" w:hAnsiTheme="minorHAnsi" w:cstheme="minorHAnsi"/>
          <w:sz w:val="22"/>
          <w:szCs w:val="22"/>
        </w:rPr>
        <w:t>gipsowo- kartonowymi</w:t>
      </w:r>
      <w:r w:rsidRPr="00D51906">
        <w:rPr>
          <w:rFonts w:asciiTheme="minorHAnsi" w:hAnsiTheme="minorHAnsi" w:cstheme="minorHAnsi"/>
          <w:sz w:val="22"/>
          <w:szCs w:val="22"/>
        </w:rPr>
        <w:t>: na podkonstrukcji systemowej; (obudowa kanałów wentylacyjnych</w:t>
      </w:r>
      <w:r w:rsidR="001E1270">
        <w:rPr>
          <w:rFonts w:asciiTheme="minorHAnsi" w:hAnsiTheme="minorHAnsi" w:cstheme="minorHAnsi"/>
          <w:sz w:val="22"/>
          <w:szCs w:val="22"/>
        </w:rPr>
        <w:t>, pionów itp.</w:t>
      </w:r>
      <w:r w:rsidRPr="00D51906">
        <w:rPr>
          <w:rFonts w:asciiTheme="minorHAnsi" w:hAnsiTheme="minorHAnsi" w:cstheme="minorHAnsi"/>
          <w:sz w:val="22"/>
          <w:szCs w:val="22"/>
        </w:rPr>
        <w:t xml:space="preserve">); w pomieszczeniach mokrych wypełnienie </w:t>
      </w:r>
      <w:r w:rsidR="001E1270">
        <w:rPr>
          <w:rFonts w:asciiTheme="minorHAnsi" w:hAnsiTheme="minorHAnsi" w:cstheme="minorHAnsi"/>
          <w:sz w:val="22"/>
          <w:szCs w:val="22"/>
        </w:rPr>
        <w:t xml:space="preserve">z </w:t>
      </w:r>
      <w:r w:rsidRPr="00D51906">
        <w:rPr>
          <w:rFonts w:asciiTheme="minorHAnsi" w:hAnsiTheme="minorHAnsi" w:cstheme="minorHAnsi"/>
          <w:sz w:val="22"/>
          <w:szCs w:val="22"/>
        </w:rPr>
        <w:t>płyt</w:t>
      </w:r>
      <w:r w:rsidR="001E1270">
        <w:rPr>
          <w:rFonts w:asciiTheme="minorHAnsi" w:hAnsiTheme="minorHAnsi" w:cstheme="minorHAnsi"/>
          <w:sz w:val="22"/>
          <w:szCs w:val="22"/>
        </w:rPr>
        <w:t xml:space="preserve"> G-K</w:t>
      </w:r>
      <w:r w:rsidRPr="00D51906">
        <w:rPr>
          <w:rFonts w:asciiTheme="minorHAnsi" w:hAnsiTheme="minorHAnsi" w:cstheme="minorHAnsi"/>
          <w:sz w:val="22"/>
          <w:szCs w:val="22"/>
        </w:rPr>
        <w:t xml:space="preserve"> przeznacz</w:t>
      </w:r>
      <w:r w:rsidR="001E1270">
        <w:rPr>
          <w:rFonts w:asciiTheme="minorHAnsi" w:hAnsiTheme="minorHAnsi" w:cstheme="minorHAnsi"/>
          <w:sz w:val="22"/>
          <w:szCs w:val="22"/>
        </w:rPr>
        <w:t xml:space="preserve">onych </w:t>
      </w:r>
      <w:r w:rsidRPr="00D51906">
        <w:rPr>
          <w:rFonts w:asciiTheme="minorHAnsi" w:hAnsiTheme="minorHAnsi" w:cstheme="minorHAnsi"/>
          <w:sz w:val="22"/>
          <w:szCs w:val="22"/>
        </w:rPr>
        <w:t>do pomieszczeń mokrych. W przestrzeni sufitu</w:t>
      </w:r>
      <w:r w:rsidR="001E1270">
        <w:rPr>
          <w:rFonts w:asciiTheme="minorHAnsi" w:hAnsiTheme="minorHAnsi" w:cstheme="minorHAnsi"/>
          <w:sz w:val="22"/>
          <w:szCs w:val="22"/>
        </w:rPr>
        <w:t>,</w:t>
      </w:r>
      <w:r w:rsidRPr="00D51906">
        <w:rPr>
          <w:rFonts w:asciiTheme="minorHAnsi" w:hAnsiTheme="minorHAnsi" w:cstheme="minorHAnsi"/>
          <w:sz w:val="22"/>
          <w:szCs w:val="22"/>
        </w:rPr>
        <w:t xml:space="preserve"> gdzie nie będzie występować obudowa</w:t>
      </w:r>
      <w:r w:rsidR="001E1270">
        <w:rPr>
          <w:rFonts w:asciiTheme="minorHAnsi" w:hAnsiTheme="minorHAnsi" w:cstheme="minorHAnsi"/>
          <w:sz w:val="22"/>
          <w:szCs w:val="22"/>
        </w:rPr>
        <w:t>,</w:t>
      </w:r>
      <w:r w:rsidRPr="00D51906">
        <w:rPr>
          <w:rFonts w:asciiTheme="minorHAnsi" w:hAnsiTheme="minorHAnsi" w:cstheme="minorHAnsi"/>
          <w:sz w:val="22"/>
          <w:szCs w:val="22"/>
        </w:rPr>
        <w:t xml:space="preserve"> zastosować tynk cementowo-</w:t>
      </w:r>
      <w:r w:rsidR="001E1270">
        <w:rPr>
          <w:rFonts w:asciiTheme="minorHAnsi" w:hAnsiTheme="minorHAnsi" w:cstheme="minorHAnsi"/>
          <w:sz w:val="22"/>
          <w:szCs w:val="22"/>
        </w:rPr>
        <w:t xml:space="preserve"> </w:t>
      </w:r>
      <w:r w:rsidRPr="00D51906">
        <w:rPr>
          <w:rFonts w:asciiTheme="minorHAnsi" w:hAnsiTheme="minorHAnsi" w:cstheme="minorHAnsi"/>
          <w:sz w:val="22"/>
          <w:szCs w:val="22"/>
        </w:rPr>
        <w:t xml:space="preserve">wapienny zatarty na gładko lub gipsowy oraz kilkukrotne malowanie wodorozcieńczalną farbą lateksową lub </w:t>
      </w:r>
      <w:proofErr w:type="gramStart"/>
      <w:r w:rsidRPr="00D51906">
        <w:rPr>
          <w:rFonts w:asciiTheme="minorHAnsi" w:hAnsiTheme="minorHAnsi" w:cstheme="minorHAnsi"/>
          <w:sz w:val="22"/>
          <w:szCs w:val="22"/>
        </w:rPr>
        <w:t>epoksydową  (</w:t>
      </w:r>
      <w:proofErr w:type="gramEnd"/>
      <w:r w:rsidRPr="00D51906">
        <w:rPr>
          <w:rFonts w:asciiTheme="minorHAnsi" w:hAnsiTheme="minorHAnsi" w:cstheme="minorHAnsi"/>
          <w:sz w:val="22"/>
          <w:szCs w:val="22"/>
        </w:rPr>
        <w:t>zmywalną</w:t>
      </w:r>
      <w:r w:rsidR="001E1270">
        <w:rPr>
          <w:rFonts w:asciiTheme="minorHAnsi" w:hAnsiTheme="minorHAnsi" w:cstheme="minorHAnsi"/>
          <w:sz w:val="22"/>
          <w:szCs w:val="22"/>
        </w:rPr>
        <w:t>,</w:t>
      </w:r>
      <w:r w:rsidRPr="00D51906">
        <w:rPr>
          <w:rFonts w:asciiTheme="minorHAnsi" w:hAnsiTheme="minorHAnsi" w:cstheme="minorHAnsi"/>
          <w:sz w:val="22"/>
          <w:szCs w:val="22"/>
        </w:rPr>
        <w:t xml:space="preserve"> odporną na działanie detergentów i środków dezynfekujących), farba przeznaczona do stosowania w pomieszczeniach służby zdrowia, kolorystyka malowania do uzgodnienia z Zamawiającym</w:t>
      </w:r>
      <w:r w:rsidR="004C08DC">
        <w:rPr>
          <w:rFonts w:asciiTheme="minorHAnsi" w:hAnsiTheme="minorHAnsi" w:cstheme="minorHAnsi"/>
          <w:sz w:val="22"/>
          <w:szCs w:val="22"/>
        </w:rPr>
        <w:t>.</w:t>
      </w:r>
      <w:r w:rsidR="001E1270">
        <w:rPr>
          <w:rFonts w:asciiTheme="minorHAnsi" w:hAnsiTheme="minorHAnsi" w:cstheme="minorHAnsi"/>
          <w:sz w:val="22"/>
          <w:szCs w:val="22"/>
        </w:rPr>
        <w:t xml:space="preserve"> Zastosować lokalne klapy rewizyjne.</w:t>
      </w:r>
    </w:p>
    <w:p w14:paraId="74AE6C68" w14:textId="77777777" w:rsidR="00D51906" w:rsidRPr="00CC40DA" w:rsidRDefault="00867379" w:rsidP="00CC40DA">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Pr>
          <w:rFonts w:asciiTheme="minorHAnsi" w:hAnsiTheme="minorHAnsi" w:cstheme="minorHAnsi"/>
          <w:sz w:val="22"/>
          <w:szCs w:val="22"/>
        </w:rPr>
        <w:t xml:space="preserve">- </w:t>
      </w:r>
      <w:r w:rsidR="00F42C09" w:rsidRPr="007E6604">
        <w:rPr>
          <w:rFonts w:asciiTheme="minorHAnsi" w:hAnsiTheme="minorHAnsi" w:cstheme="minorHAnsi"/>
          <w:sz w:val="22"/>
          <w:szCs w:val="22"/>
        </w:rPr>
        <w:t xml:space="preserve">Sale </w:t>
      </w:r>
      <w:proofErr w:type="gramStart"/>
      <w:r w:rsidR="00F42C09" w:rsidRPr="007E6604">
        <w:rPr>
          <w:rFonts w:asciiTheme="minorHAnsi" w:hAnsiTheme="minorHAnsi" w:cstheme="minorHAnsi"/>
          <w:sz w:val="22"/>
          <w:szCs w:val="22"/>
        </w:rPr>
        <w:t>operacyjne ,</w:t>
      </w:r>
      <w:proofErr w:type="gramEnd"/>
      <w:r w:rsidR="00F42C09" w:rsidRPr="007E6604">
        <w:rPr>
          <w:rFonts w:asciiTheme="minorHAnsi" w:hAnsiTheme="minorHAnsi" w:cstheme="minorHAnsi"/>
          <w:sz w:val="22"/>
          <w:szCs w:val="22"/>
        </w:rPr>
        <w:t xml:space="preserve"> pomieszczenia przygotowania lekarza i pacjenta</w:t>
      </w:r>
      <w:r w:rsidR="007E6604">
        <w:rPr>
          <w:rFonts w:asciiTheme="minorHAnsi" w:hAnsiTheme="minorHAnsi" w:cstheme="minorHAnsi"/>
          <w:sz w:val="22"/>
          <w:szCs w:val="22"/>
        </w:rPr>
        <w:t>: s</w:t>
      </w:r>
      <w:r w:rsidR="00F42C09" w:rsidRPr="007E6604">
        <w:rPr>
          <w:rFonts w:asciiTheme="minorHAnsi" w:hAnsiTheme="minorHAnsi" w:cstheme="minorHAnsi"/>
          <w:sz w:val="22"/>
          <w:szCs w:val="22"/>
        </w:rPr>
        <w:t>ystem sufitowy panel</w:t>
      </w:r>
      <w:r w:rsidR="007E6604">
        <w:rPr>
          <w:rFonts w:asciiTheme="minorHAnsi" w:hAnsiTheme="minorHAnsi" w:cstheme="minorHAnsi"/>
          <w:sz w:val="22"/>
          <w:szCs w:val="22"/>
        </w:rPr>
        <w:t>owy dla bloków operacyjnych powinien być</w:t>
      </w:r>
      <w:r w:rsidR="00F42C09" w:rsidRPr="007E6604">
        <w:rPr>
          <w:rFonts w:asciiTheme="minorHAnsi" w:hAnsiTheme="minorHAnsi" w:cstheme="minorHAnsi"/>
          <w:sz w:val="22"/>
          <w:szCs w:val="22"/>
        </w:rPr>
        <w:t xml:space="preserve"> spójnym i konsekwentnym uzupełnieniem modułowego systemu ściennego. Moduły kasetonów o wymiarach 600 x 600 mm ze stali lakierowane</w:t>
      </w:r>
      <w:r w:rsidR="006C2E37">
        <w:rPr>
          <w:rFonts w:asciiTheme="minorHAnsi" w:hAnsiTheme="minorHAnsi" w:cstheme="minorHAnsi"/>
          <w:sz w:val="22"/>
          <w:szCs w:val="22"/>
        </w:rPr>
        <w:t>j proszkowo,</w:t>
      </w:r>
      <w:r w:rsidR="00F42C09" w:rsidRPr="007E6604">
        <w:rPr>
          <w:rFonts w:asciiTheme="minorHAnsi" w:hAnsiTheme="minorHAnsi" w:cstheme="minorHAnsi"/>
          <w:sz w:val="22"/>
          <w:szCs w:val="22"/>
        </w:rPr>
        <w:t xml:space="preserve"> dostosowane do odległości między osiami elementów rast</w:t>
      </w:r>
      <w:r w:rsidR="006C2E37">
        <w:rPr>
          <w:rFonts w:asciiTheme="minorHAnsi" w:hAnsiTheme="minorHAnsi" w:cstheme="minorHAnsi"/>
          <w:sz w:val="22"/>
          <w:szCs w:val="22"/>
        </w:rPr>
        <w:t>ra systemu sufitowego, z możliwością zdejmowania</w:t>
      </w:r>
      <w:r w:rsidR="00F42C09" w:rsidRPr="007E6604">
        <w:rPr>
          <w:rFonts w:asciiTheme="minorHAnsi" w:hAnsiTheme="minorHAnsi" w:cstheme="minorHAnsi"/>
          <w:sz w:val="22"/>
          <w:szCs w:val="22"/>
        </w:rPr>
        <w:t xml:space="preserve"> pojedyn</w:t>
      </w:r>
      <w:r w:rsidR="006C2E37">
        <w:rPr>
          <w:rFonts w:asciiTheme="minorHAnsi" w:hAnsiTheme="minorHAnsi" w:cstheme="minorHAnsi"/>
          <w:sz w:val="22"/>
          <w:szCs w:val="22"/>
        </w:rPr>
        <w:t xml:space="preserve">czo. </w:t>
      </w:r>
      <w:r w:rsidR="00F42C09" w:rsidRPr="007E6604">
        <w:rPr>
          <w:rFonts w:asciiTheme="minorHAnsi" w:hAnsiTheme="minorHAnsi" w:cstheme="minorHAnsi"/>
          <w:sz w:val="22"/>
          <w:szCs w:val="22"/>
        </w:rPr>
        <w:t>Sufit należy zastosować do wszystkich pomieszczeń wykonanych w technologii zabudowy panelowej.</w:t>
      </w:r>
      <w:r w:rsidR="006C2E37">
        <w:rPr>
          <w:rFonts w:asciiTheme="minorHAnsi" w:hAnsiTheme="minorHAnsi" w:cstheme="minorHAnsi"/>
          <w:sz w:val="22"/>
          <w:szCs w:val="22"/>
        </w:rPr>
        <w:t xml:space="preserve"> </w:t>
      </w:r>
      <w:r w:rsidR="00F42C09" w:rsidRPr="006C2E37">
        <w:rPr>
          <w:rFonts w:asciiTheme="minorHAnsi" w:hAnsiTheme="minorHAnsi" w:cstheme="minorHAnsi"/>
          <w:sz w:val="22"/>
          <w:szCs w:val="22"/>
        </w:rPr>
        <w:t>Konstrukcja dolna powinna składać się z wiązań połączonych klamrami, wykonanych z profili nośnych i poprzecznych, które two</w:t>
      </w:r>
      <w:r w:rsidR="006C2E37">
        <w:rPr>
          <w:rFonts w:asciiTheme="minorHAnsi" w:hAnsiTheme="minorHAnsi" w:cstheme="minorHAnsi"/>
          <w:sz w:val="22"/>
          <w:szCs w:val="22"/>
        </w:rPr>
        <w:t>rzą stabilne rusztowanie. R</w:t>
      </w:r>
      <w:r w:rsidR="00F42C09" w:rsidRPr="006C2E37">
        <w:rPr>
          <w:rFonts w:asciiTheme="minorHAnsi" w:hAnsiTheme="minorHAnsi" w:cstheme="minorHAnsi"/>
          <w:sz w:val="22"/>
          <w:szCs w:val="22"/>
        </w:rPr>
        <w:t>egulowane za pomocą prętów mocujących z noniuszem na wysokości zawieszenia od 300 mm do</w:t>
      </w:r>
      <w:r w:rsidR="006C2E37">
        <w:rPr>
          <w:rFonts w:asciiTheme="minorHAnsi" w:hAnsiTheme="minorHAnsi" w:cstheme="minorHAnsi"/>
          <w:sz w:val="22"/>
          <w:szCs w:val="22"/>
        </w:rPr>
        <w:t xml:space="preserve"> 1100 mm.  Pręty z noniuszem </w:t>
      </w:r>
      <w:r w:rsidR="00F42C09" w:rsidRPr="006C2E37">
        <w:rPr>
          <w:rFonts w:asciiTheme="minorHAnsi" w:hAnsiTheme="minorHAnsi" w:cstheme="minorHAnsi"/>
          <w:sz w:val="22"/>
          <w:szCs w:val="22"/>
        </w:rPr>
        <w:t xml:space="preserve">montowane na suficie za pomocą kołków metalowych. Rozmieszczenie punktów zawieszenia </w:t>
      </w:r>
      <w:r w:rsidR="006C2E37">
        <w:rPr>
          <w:rFonts w:asciiTheme="minorHAnsi" w:hAnsiTheme="minorHAnsi" w:cstheme="minorHAnsi"/>
          <w:sz w:val="22"/>
          <w:szCs w:val="22"/>
        </w:rPr>
        <w:t xml:space="preserve">powinno </w:t>
      </w:r>
      <w:r w:rsidR="00F42C09" w:rsidRPr="006C2E37">
        <w:rPr>
          <w:rFonts w:asciiTheme="minorHAnsi" w:hAnsiTheme="minorHAnsi" w:cstheme="minorHAnsi"/>
          <w:sz w:val="22"/>
          <w:szCs w:val="22"/>
        </w:rPr>
        <w:t>odpowiada</w:t>
      </w:r>
      <w:r w:rsidR="006C2E37">
        <w:rPr>
          <w:rFonts w:asciiTheme="minorHAnsi" w:hAnsiTheme="minorHAnsi" w:cstheme="minorHAnsi"/>
          <w:sz w:val="22"/>
          <w:szCs w:val="22"/>
        </w:rPr>
        <w:t>ć</w:t>
      </w:r>
      <w:r w:rsidR="00F42C09" w:rsidRPr="006C2E37">
        <w:rPr>
          <w:rFonts w:asciiTheme="minorHAnsi" w:hAnsiTheme="minorHAnsi" w:cstheme="minorHAnsi"/>
          <w:sz w:val="22"/>
          <w:szCs w:val="22"/>
        </w:rPr>
        <w:t xml:space="preserve"> statycznym wymaganiom konstrukcji sufitowej oraz uwzględnia</w:t>
      </w:r>
      <w:r w:rsidR="006C2E37">
        <w:rPr>
          <w:rFonts w:asciiTheme="minorHAnsi" w:hAnsiTheme="minorHAnsi" w:cstheme="minorHAnsi"/>
          <w:sz w:val="22"/>
          <w:szCs w:val="22"/>
        </w:rPr>
        <w:t>ć</w:t>
      </w:r>
      <w:r w:rsidR="00F42C09" w:rsidRPr="006C2E37">
        <w:rPr>
          <w:rFonts w:asciiTheme="minorHAnsi" w:hAnsiTheme="minorHAnsi" w:cstheme="minorHAnsi"/>
          <w:sz w:val="22"/>
          <w:szCs w:val="22"/>
        </w:rPr>
        <w:t xml:space="preserve"> raster sufitowy i warunki montażu infrastruktury. Wszystki</w:t>
      </w:r>
      <w:r w:rsidR="006C2E37">
        <w:rPr>
          <w:rFonts w:asciiTheme="minorHAnsi" w:hAnsiTheme="minorHAnsi" w:cstheme="minorHAnsi"/>
          <w:sz w:val="22"/>
          <w:szCs w:val="22"/>
        </w:rPr>
        <w:t>e części konstrukcji podstawy powinny być</w:t>
      </w:r>
      <w:r w:rsidR="00F42C09" w:rsidRPr="006C2E37">
        <w:rPr>
          <w:rFonts w:asciiTheme="minorHAnsi" w:hAnsiTheme="minorHAnsi" w:cstheme="minorHAnsi"/>
          <w:sz w:val="22"/>
          <w:szCs w:val="22"/>
        </w:rPr>
        <w:t xml:space="preserve"> wykonane z materiału oc</w:t>
      </w:r>
      <w:r w:rsidR="006C2E37">
        <w:rPr>
          <w:rFonts w:asciiTheme="minorHAnsi" w:hAnsiTheme="minorHAnsi" w:cstheme="minorHAnsi"/>
          <w:sz w:val="22"/>
          <w:szCs w:val="22"/>
        </w:rPr>
        <w:t>ynkowanego. Kasetony sufitowe</w:t>
      </w:r>
      <w:r w:rsidR="00F42C09" w:rsidRPr="006C2E37">
        <w:rPr>
          <w:rFonts w:asciiTheme="minorHAnsi" w:hAnsiTheme="minorHAnsi" w:cstheme="minorHAnsi"/>
          <w:sz w:val="22"/>
          <w:szCs w:val="22"/>
        </w:rPr>
        <w:t xml:space="preserve"> podtrzymywane za pomocą profilu nośnego w systemie zac</w:t>
      </w:r>
      <w:r w:rsidR="006C2E37">
        <w:rPr>
          <w:rFonts w:asciiTheme="minorHAnsi" w:hAnsiTheme="minorHAnsi" w:cstheme="minorHAnsi"/>
          <w:sz w:val="22"/>
          <w:szCs w:val="22"/>
        </w:rPr>
        <w:t xml:space="preserve">iskowym. System budowy sufitów </w:t>
      </w:r>
      <w:r w:rsidR="006C2E37">
        <w:rPr>
          <w:rFonts w:asciiTheme="minorHAnsi" w:hAnsiTheme="minorHAnsi" w:cstheme="minorHAnsi"/>
          <w:sz w:val="22"/>
          <w:szCs w:val="22"/>
        </w:rPr>
        <w:lastRenderedPageBreak/>
        <w:t xml:space="preserve">powinien </w:t>
      </w:r>
      <w:r w:rsidR="00F42C09" w:rsidRPr="006C2E37">
        <w:rPr>
          <w:rFonts w:asciiTheme="minorHAnsi" w:hAnsiTheme="minorHAnsi" w:cstheme="minorHAnsi"/>
          <w:sz w:val="22"/>
          <w:szCs w:val="22"/>
        </w:rPr>
        <w:t>g</w:t>
      </w:r>
      <w:r w:rsidR="006C2E37">
        <w:rPr>
          <w:rFonts w:asciiTheme="minorHAnsi" w:hAnsiTheme="minorHAnsi" w:cstheme="minorHAnsi"/>
          <w:sz w:val="22"/>
          <w:szCs w:val="22"/>
        </w:rPr>
        <w:t>warantować</w:t>
      </w:r>
      <w:r w:rsidR="00F42C09" w:rsidRPr="006C2E37">
        <w:rPr>
          <w:rFonts w:asciiTheme="minorHAnsi" w:hAnsiTheme="minorHAnsi" w:cstheme="minorHAnsi"/>
          <w:sz w:val="22"/>
          <w:szCs w:val="22"/>
        </w:rPr>
        <w:t xml:space="preserve"> uzyskanie równego poziomu płaszczyzny sufitu, a także łatwy demontaż i ponowny montaż kasetonów.</w:t>
      </w:r>
    </w:p>
    <w:p w14:paraId="6281BFB3" w14:textId="77777777" w:rsidR="00D51906" w:rsidRPr="00CC40DA" w:rsidRDefault="00D51906" w:rsidP="00CC40DA">
      <w:pPr>
        <w:pStyle w:val="Nagwek1"/>
        <w:numPr>
          <w:ilvl w:val="2"/>
          <w:numId w:val="43"/>
        </w:numPr>
        <w:jc w:val="both"/>
        <w:rPr>
          <w:rFonts w:asciiTheme="minorHAnsi" w:hAnsiTheme="minorHAnsi" w:cstheme="minorHAnsi"/>
          <w:sz w:val="22"/>
          <w:szCs w:val="22"/>
        </w:rPr>
      </w:pPr>
      <w:bookmarkStart w:id="142" w:name="_Toc54952066"/>
      <w:r w:rsidRPr="00D51906">
        <w:rPr>
          <w:rFonts w:asciiTheme="minorHAnsi" w:hAnsiTheme="minorHAnsi" w:cstheme="minorHAnsi"/>
          <w:sz w:val="22"/>
          <w:szCs w:val="22"/>
        </w:rPr>
        <w:t>Parapety zewnętrzne i wewnętrzne</w:t>
      </w:r>
      <w:bookmarkEnd w:id="142"/>
    </w:p>
    <w:p w14:paraId="26A421DA" w14:textId="77777777" w:rsidR="00D51906" w:rsidRPr="00CA0BF2" w:rsidRDefault="00D51906" w:rsidP="00CA0BF2">
      <w:pPr>
        <w:pStyle w:val="Default"/>
        <w:spacing w:line="276" w:lineRule="auto"/>
        <w:ind w:firstLine="360"/>
        <w:jc w:val="both"/>
        <w:rPr>
          <w:rFonts w:asciiTheme="minorHAnsi" w:hAnsiTheme="minorHAnsi" w:cstheme="minorHAnsi"/>
          <w:color w:val="auto"/>
          <w:sz w:val="22"/>
          <w:szCs w:val="22"/>
        </w:rPr>
      </w:pPr>
      <w:r w:rsidRPr="00CA0BF2">
        <w:rPr>
          <w:rFonts w:asciiTheme="minorHAnsi" w:hAnsiTheme="minorHAnsi" w:cstheme="minorHAnsi"/>
          <w:color w:val="auto"/>
          <w:sz w:val="22"/>
          <w:szCs w:val="22"/>
        </w:rPr>
        <w:t>Parapety okienne wewnętrzne</w:t>
      </w:r>
      <w:r w:rsidR="00CA0BF2">
        <w:rPr>
          <w:rFonts w:asciiTheme="minorHAnsi" w:hAnsiTheme="minorHAnsi" w:cstheme="minorHAnsi"/>
          <w:color w:val="auto"/>
          <w:sz w:val="22"/>
          <w:szCs w:val="22"/>
        </w:rPr>
        <w:t xml:space="preserve">- </w:t>
      </w:r>
      <w:r w:rsidRPr="00CA0BF2">
        <w:rPr>
          <w:rFonts w:asciiTheme="minorHAnsi" w:hAnsiTheme="minorHAnsi" w:cstheme="minorHAnsi"/>
          <w:color w:val="auto"/>
          <w:sz w:val="22"/>
          <w:szCs w:val="22"/>
        </w:rPr>
        <w:t>przewiduje się montaż parapetów wewnętrznych z konglomerat</w:t>
      </w:r>
      <w:r w:rsidR="00CA0BF2">
        <w:rPr>
          <w:rFonts w:asciiTheme="minorHAnsi" w:hAnsiTheme="minorHAnsi" w:cstheme="minorHAnsi"/>
          <w:color w:val="auto"/>
          <w:sz w:val="22"/>
          <w:szCs w:val="22"/>
        </w:rPr>
        <w:t>u</w:t>
      </w:r>
      <w:r w:rsidRPr="00CA0BF2">
        <w:rPr>
          <w:rFonts w:asciiTheme="minorHAnsi" w:hAnsiTheme="minorHAnsi" w:cstheme="minorHAnsi"/>
          <w:color w:val="auto"/>
          <w:sz w:val="22"/>
          <w:szCs w:val="22"/>
        </w:rPr>
        <w:t>, płyty grubości min. 30 mm, osadzone na wspornikach (kątownikach typu L, stalowych wzmocnionych, ocynkowanych), do montażu każdej płyty parapetu stosować min. 3 wsporniki (jeden centralnie, w osi symetrii parapetu i dwa skrajnie); kolorystyka i faktura do ustalenia z Zamawiającym</w:t>
      </w:r>
      <w:r w:rsidR="00CA0BF2">
        <w:rPr>
          <w:rFonts w:asciiTheme="minorHAnsi" w:hAnsiTheme="minorHAnsi" w:cstheme="minorHAnsi"/>
          <w:color w:val="auto"/>
          <w:sz w:val="22"/>
          <w:szCs w:val="22"/>
        </w:rPr>
        <w:t xml:space="preserve"> na etapie projektu.</w:t>
      </w:r>
    </w:p>
    <w:p w14:paraId="01B36A49" w14:textId="77777777" w:rsidR="00D51906" w:rsidRPr="00CC40DA" w:rsidRDefault="00D51906" w:rsidP="00CC40DA">
      <w:pPr>
        <w:pStyle w:val="Default"/>
        <w:spacing w:line="276" w:lineRule="auto"/>
        <w:ind w:firstLine="360"/>
        <w:jc w:val="both"/>
        <w:rPr>
          <w:rFonts w:asciiTheme="minorHAnsi" w:hAnsiTheme="minorHAnsi" w:cstheme="minorHAnsi"/>
          <w:color w:val="auto"/>
          <w:sz w:val="22"/>
          <w:szCs w:val="22"/>
        </w:rPr>
      </w:pPr>
      <w:r w:rsidRPr="00CA0BF2">
        <w:rPr>
          <w:rFonts w:asciiTheme="minorHAnsi" w:hAnsiTheme="minorHAnsi" w:cstheme="minorHAnsi"/>
          <w:color w:val="auto"/>
          <w:sz w:val="22"/>
          <w:szCs w:val="22"/>
        </w:rPr>
        <w:t>Parapety zewnętrzne okienne</w:t>
      </w:r>
      <w:r w:rsidR="00CA0BF2">
        <w:rPr>
          <w:rFonts w:asciiTheme="minorHAnsi" w:hAnsiTheme="minorHAnsi" w:cstheme="minorHAnsi"/>
          <w:color w:val="auto"/>
          <w:sz w:val="22"/>
          <w:szCs w:val="22"/>
        </w:rPr>
        <w:t xml:space="preserve">- </w:t>
      </w:r>
      <w:r w:rsidRPr="00CA0BF2">
        <w:rPr>
          <w:rFonts w:asciiTheme="minorHAnsi" w:hAnsiTheme="minorHAnsi" w:cstheme="minorHAnsi"/>
          <w:color w:val="auto"/>
          <w:sz w:val="22"/>
          <w:szCs w:val="22"/>
        </w:rPr>
        <w:t>z blachy stalowej, powlekanej, na podbiciu z płyty wodoodpornej OSB.</w:t>
      </w:r>
    </w:p>
    <w:p w14:paraId="5B012DF0" w14:textId="77777777" w:rsidR="00D51906" w:rsidRPr="00CC40DA" w:rsidRDefault="00D51906" w:rsidP="00CC40DA">
      <w:pPr>
        <w:pStyle w:val="Nagwek1"/>
        <w:numPr>
          <w:ilvl w:val="2"/>
          <w:numId w:val="43"/>
        </w:numPr>
        <w:jc w:val="both"/>
        <w:rPr>
          <w:rFonts w:asciiTheme="minorHAnsi" w:hAnsiTheme="minorHAnsi" w:cstheme="minorHAnsi"/>
          <w:sz w:val="22"/>
          <w:szCs w:val="22"/>
        </w:rPr>
      </w:pPr>
      <w:bookmarkStart w:id="143" w:name="_Toc54952067"/>
      <w:r w:rsidRPr="00D51906">
        <w:rPr>
          <w:rFonts w:asciiTheme="minorHAnsi" w:hAnsiTheme="minorHAnsi" w:cstheme="minorHAnsi"/>
          <w:sz w:val="22"/>
          <w:szCs w:val="22"/>
        </w:rPr>
        <w:t>Balustrady i poręcze</w:t>
      </w:r>
      <w:bookmarkEnd w:id="143"/>
      <w:r w:rsidRPr="00D51906">
        <w:rPr>
          <w:rFonts w:asciiTheme="minorHAnsi" w:hAnsiTheme="minorHAnsi" w:cstheme="minorHAnsi"/>
          <w:sz w:val="22"/>
          <w:szCs w:val="22"/>
        </w:rPr>
        <w:t xml:space="preserve"> </w:t>
      </w:r>
    </w:p>
    <w:p w14:paraId="574C2B9A" w14:textId="77777777" w:rsidR="00D51906" w:rsidRPr="00CC40DA" w:rsidRDefault="00D51906" w:rsidP="00CC40DA">
      <w:pPr>
        <w:pStyle w:val="Default"/>
        <w:spacing w:line="276" w:lineRule="auto"/>
        <w:ind w:firstLine="360"/>
        <w:jc w:val="both"/>
        <w:rPr>
          <w:rFonts w:asciiTheme="minorHAnsi" w:hAnsiTheme="minorHAnsi" w:cstheme="minorHAnsi"/>
          <w:color w:val="auto"/>
          <w:sz w:val="22"/>
          <w:szCs w:val="22"/>
        </w:rPr>
      </w:pPr>
      <w:r w:rsidRPr="00231277">
        <w:rPr>
          <w:rFonts w:asciiTheme="minorHAnsi" w:hAnsiTheme="minorHAnsi" w:cstheme="minorHAnsi"/>
          <w:color w:val="auto"/>
          <w:sz w:val="22"/>
          <w:szCs w:val="22"/>
        </w:rPr>
        <w:t>Balustrady klat</w:t>
      </w:r>
      <w:r w:rsidR="00231277">
        <w:rPr>
          <w:rFonts w:asciiTheme="minorHAnsi" w:hAnsiTheme="minorHAnsi" w:cstheme="minorHAnsi"/>
          <w:color w:val="auto"/>
          <w:sz w:val="22"/>
          <w:szCs w:val="22"/>
        </w:rPr>
        <w:t>ek</w:t>
      </w:r>
      <w:r w:rsidRPr="00231277">
        <w:rPr>
          <w:rFonts w:asciiTheme="minorHAnsi" w:hAnsiTheme="minorHAnsi" w:cstheme="minorHAnsi"/>
          <w:color w:val="auto"/>
          <w:sz w:val="22"/>
          <w:szCs w:val="22"/>
        </w:rPr>
        <w:t xml:space="preserve"> schodow</w:t>
      </w:r>
      <w:r w:rsidR="00231277">
        <w:rPr>
          <w:rFonts w:asciiTheme="minorHAnsi" w:hAnsiTheme="minorHAnsi" w:cstheme="minorHAnsi"/>
          <w:color w:val="auto"/>
          <w:sz w:val="22"/>
          <w:szCs w:val="22"/>
        </w:rPr>
        <w:t>ych przewidziano jako</w:t>
      </w:r>
      <w:r w:rsidRPr="00231277">
        <w:rPr>
          <w:rFonts w:asciiTheme="minorHAnsi" w:hAnsiTheme="minorHAnsi" w:cstheme="minorHAnsi"/>
          <w:color w:val="auto"/>
          <w:sz w:val="22"/>
          <w:szCs w:val="22"/>
        </w:rPr>
        <w:t xml:space="preserve"> systemowe, ze stali nierdzewnej o powierzchni satynowej. Zastosowane profile muszą zapewniać stabilność konstrukcji balustrady</w:t>
      </w:r>
      <w:r w:rsidR="00231277">
        <w:rPr>
          <w:rFonts w:asciiTheme="minorHAnsi" w:hAnsiTheme="minorHAnsi" w:cstheme="minorHAnsi"/>
          <w:color w:val="auto"/>
          <w:sz w:val="22"/>
          <w:szCs w:val="22"/>
        </w:rPr>
        <w:t xml:space="preserve"> oraz być zgodne z obowiązującymi przepisami dotyczącymi bezpieczeństwa użytkowania.</w:t>
      </w:r>
    </w:p>
    <w:p w14:paraId="20319481" w14:textId="77777777" w:rsidR="00D51906" w:rsidRPr="00CC40DA" w:rsidRDefault="00D51906" w:rsidP="00CC40DA">
      <w:pPr>
        <w:pStyle w:val="Nagwek1"/>
        <w:numPr>
          <w:ilvl w:val="2"/>
          <w:numId w:val="43"/>
        </w:numPr>
        <w:jc w:val="both"/>
        <w:rPr>
          <w:rFonts w:asciiTheme="minorHAnsi" w:hAnsiTheme="minorHAnsi" w:cstheme="minorHAnsi"/>
          <w:sz w:val="22"/>
          <w:szCs w:val="22"/>
        </w:rPr>
      </w:pPr>
      <w:bookmarkStart w:id="144" w:name="_Toc54952068"/>
      <w:r w:rsidRPr="00D51906">
        <w:rPr>
          <w:rFonts w:asciiTheme="minorHAnsi" w:hAnsiTheme="minorHAnsi" w:cstheme="minorHAnsi"/>
          <w:sz w:val="22"/>
          <w:szCs w:val="22"/>
        </w:rPr>
        <w:t>Rolety okienne</w:t>
      </w:r>
      <w:bookmarkEnd w:id="144"/>
    </w:p>
    <w:p w14:paraId="291ADF5F" w14:textId="77777777" w:rsidR="00D51906" w:rsidRPr="00CC40DA" w:rsidRDefault="00D51906" w:rsidP="00CC40DA">
      <w:pPr>
        <w:pStyle w:val="Default"/>
        <w:spacing w:line="276" w:lineRule="auto"/>
        <w:ind w:firstLine="360"/>
        <w:jc w:val="both"/>
        <w:rPr>
          <w:rFonts w:asciiTheme="minorHAnsi" w:hAnsiTheme="minorHAnsi" w:cstheme="minorHAnsi"/>
          <w:color w:val="auto"/>
          <w:sz w:val="22"/>
          <w:szCs w:val="22"/>
        </w:rPr>
      </w:pPr>
      <w:r w:rsidRPr="00231277">
        <w:rPr>
          <w:rFonts w:asciiTheme="minorHAnsi" w:hAnsiTheme="minorHAnsi" w:cstheme="minorHAnsi"/>
          <w:color w:val="auto"/>
          <w:sz w:val="22"/>
          <w:szCs w:val="22"/>
        </w:rPr>
        <w:t xml:space="preserve">W pomieszczeniach przeznaczonych na pobyt pacjentów i personelu należy przewidzieć montaż </w:t>
      </w:r>
      <w:r w:rsidR="00231277">
        <w:rPr>
          <w:rFonts w:asciiTheme="minorHAnsi" w:hAnsiTheme="minorHAnsi" w:cstheme="minorHAnsi"/>
          <w:color w:val="auto"/>
          <w:sz w:val="22"/>
          <w:szCs w:val="22"/>
        </w:rPr>
        <w:t xml:space="preserve">wewnętrznych zacieniających </w:t>
      </w:r>
      <w:r w:rsidRPr="00231277">
        <w:rPr>
          <w:rFonts w:asciiTheme="minorHAnsi" w:hAnsiTheme="minorHAnsi" w:cstheme="minorHAnsi"/>
          <w:color w:val="auto"/>
          <w:sz w:val="22"/>
          <w:szCs w:val="22"/>
        </w:rPr>
        <w:t>rolet okiennych, z podbiciem typu ‘</w:t>
      </w:r>
      <w:proofErr w:type="spellStart"/>
      <w:r w:rsidRPr="00231277">
        <w:rPr>
          <w:rFonts w:asciiTheme="minorHAnsi" w:hAnsiTheme="minorHAnsi" w:cstheme="minorHAnsi"/>
          <w:color w:val="auto"/>
          <w:sz w:val="22"/>
          <w:szCs w:val="22"/>
        </w:rPr>
        <w:t>black</w:t>
      </w:r>
      <w:proofErr w:type="spellEnd"/>
      <w:r w:rsidRPr="00231277">
        <w:rPr>
          <w:rFonts w:asciiTheme="minorHAnsi" w:hAnsiTheme="minorHAnsi" w:cstheme="minorHAnsi"/>
          <w:color w:val="auto"/>
          <w:sz w:val="22"/>
          <w:szCs w:val="22"/>
        </w:rPr>
        <w:t xml:space="preserve"> out’. </w:t>
      </w:r>
    </w:p>
    <w:p w14:paraId="06F8166F" w14:textId="77777777" w:rsidR="00D51906" w:rsidRPr="00D51906" w:rsidRDefault="00D51906" w:rsidP="00CC40DA">
      <w:pPr>
        <w:pStyle w:val="Nagwek1"/>
        <w:numPr>
          <w:ilvl w:val="2"/>
          <w:numId w:val="43"/>
        </w:numPr>
        <w:jc w:val="both"/>
        <w:rPr>
          <w:rFonts w:asciiTheme="minorHAnsi" w:hAnsiTheme="minorHAnsi" w:cstheme="minorHAnsi"/>
          <w:b w:val="0"/>
          <w:sz w:val="22"/>
          <w:szCs w:val="22"/>
        </w:rPr>
      </w:pPr>
      <w:bookmarkStart w:id="145" w:name="_Toc54952069"/>
      <w:r w:rsidRPr="00D51906">
        <w:rPr>
          <w:rFonts w:asciiTheme="minorHAnsi" w:hAnsiTheme="minorHAnsi" w:cstheme="minorHAnsi"/>
          <w:sz w:val="22"/>
          <w:szCs w:val="22"/>
        </w:rPr>
        <w:t>Elementy zabezpieczenia ścian</w:t>
      </w:r>
      <w:bookmarkEnd w:id="145"/>
    </w:p>
    <w:p w14:paraId="76814868" w14:textId="77777777" w:rsidR="00D51906" w:rsidRPr="00231277" w:rsidRDefault="00D51906" w:rsidP="00231277">
      <w:pPr>
        <w:pStyle w:val="Default"/>
        <w:spacing w:line="276" w:lineRule="auto"/>
        <w:ind w:firstLine="360"/>
        <w:jc w:val="both"/>
        <w:rPr>
          <w:rFonts w:asciiTheme="minorHAnsi" w:hAnsiTheme="minorHAnsi" w:cstheme="minorHAnsi"/>
          <w:color w:val="auto"/>
          <w:sz w:val="22"/>
          <w:szCs w:val="22"/>
        </w:rPr>
      </w:pPr>
      <w:r w:rsidRPr="00231277">
        <w:rPr>
          <w:rFonts w:asciiTheme="minorHAnsi" w:hAnsiTheme="minorHAnsi" w:cstheme="minorHAnsi"/>
          <w:color w:val="auto"/>
          <w:sz w:val="22"/>
          <w:szCs w:val="22"/>
        </w:rPr>
        <w:t>W zakresie wykończenia pomieszczeń Zamawiający wskazuje na konieczność zabezpieczenia ścian przed nadmiernym zabrudzeniem i uszkodzeniami mechanicznymi. Program funkcjonalno</w:t>
      </w:r>
      <w:r w:rsidR="00231277">
        <w:rPr>
          <w:rFonts w:asciiTheme="minorHAnsi" w:hAnsiTheme="minorHAnsi" w:cstheme="minorHAnsi"/>
          <w:color w:val="auto"/>
          <w:sz w:val="22"/>
          <w:szCs w:val="22"/>
        </w:rPr>
        <w:t xml:space="preserve">- </w:t>
      </w:r>
      <w:r w:rsidRPr="00231277">
        <w:rPr>
          <w:rFonts w:asciiTheme="minorHAnsi" w:hAnsiTheme="minorHAnsi" w:cstheme="minorHAnsi"/>
          <w:color w:val="auto"/>
          <w:sz w:val="22"/>
          <w:szCs w:val="22"/>
        </w:rPr>
        <w:t xml:space="preserve">użytkowy zakłada zabezpieczenie pokoi łóżkowych </w:t>
      </w:r>
      <w:r w:rsidR="00231277">
        <w:rPr>
          <w:rFonts w:asciiTheme="minorHAnsi" w:hAnsiTheme="minorHAnsi" w:cstheme="minorHAnsi"/>
          <w:color w:val="auto"/>
          <w:sz w:val="22"/>
          <w:szCs w:val="22"/>
        </w:rPr>
        <w:t>na odpowiedniej</w:t>
      </w:r>
      <w:r w:rsidRPr="00231277">
        <w:rPr>
          <w:rFonts w:asciiTheme="minorHAnsi" w:hAnsiTheme="minorHAnsi" w:cstheme="minorHAnsi"/>
          <w:color w:val="auto"/>
          <w:sz w:val="22"/>
          <w:szCs w:val="22"/>
        </w:rPr>
        <w:t xml:space="preserve"> wysokości płytami ochronnymi zabezpieczającymi ściany przed uszkodzeniami mechanicznymi, odpornymi na zabrudzenia i łatwymi w utrzymaniu czystości (odporne na środki czystości stosowane w szpitalu), wykonanymi z tworzywa sztucznego barwionego w masie. Podobne płyty należy przewidzieć w komunikacji (również do wysokości 1,5 m). </w:t>
      </w:r>
    </w:p>
    <w:p w14:paraId="58C3C4CD" w14:textId="77777777" w:rsidR="00D51906" w:rsidRPr="00CC40DA" w:rsidRDefault="00D51906" w:rsidP="00CC40DA">
      <w:pPr>
        <w:pStyle w:val="Default"/>
        <w:spacing w:line="276" w:lineRule="auto"/>
        <w:ind w:firstLine="360"/>
        <w:jc w:val="both"/>
        <w:rPr>
          <w:rFonts w:asciiTheme="minorHAnsi" w:hAnsiTheme="minorHAnsi" w:cstheme="minorHAnsi"/>
          <w:color w:val="auto"/>
          <w:sz w:val="22"/>
          <w:szCs w:val="22"/>
        </w:rPr>
      </w:pPr>
      <w:r w:rsidRPr="00231277">
        <w:rPr>
          <w:rFonts w:asciiTheme="minorHAnsi" w:hAnsiTheme="minorHAnsi" w:cstheme="minorHAnsi"/>
          <w:color w:val="auto"/>
          <w:sz w:val="22"/>
          <w:szCs w:val="22"/>
        </w:rPr>
        <w:t xml:space="preserve">Dodatkowo w komunikacji należy przewidzieć obustronne wyposażenie w </w:t>
      </w:r>
      <w:proofErr w:type="spellStart"/>
      <w:r w:rsidRPr="00231277">
        <w:rPr>
          <w:rFonts w:asciiTheme="minorHAnsi" w:hAnsiTheme="minorHAnsi" w:cstheme="minorHAnsi"/>
          <w:color w:val="auto"/>
          <w:sz w:val="22"/>
          <w:szCs w:val="22"/>
        </w:rPr>
        <w:t>odbojoporęcze</w:t>
      </w:r>
      <w:proofErr w:type="spellEnd"/>
      <w:r w:rsidRPr="00231277">
        <w:rPr>
          <w:rFonts w:asciiTheme="minorHAnsi" w:hAnsiTheme="minorHAnsi" w:cstheme="minorHAnsi"/>
          <w:color w:val="auto"/>
          <w:sz w:val="22"/>
          <w:szCs w:val="22"/>
        </w:rPr>
        <w:t xml:space="preserve">. Naroża ścian i ościeży należy zabezpieczyć narożnikami (profilami narożnymi) na wysokość </w:t>
      </w:r>
      <w:r w:rsidR="00231277">
        <w:rPr>
          <w:rFonts w:asciiTheme="minorHAnsi" w:hAnsiTheme="minorHAnsi" w:cstheme="minorHAnsi"/>
          <w:color w:val="auto"/>
          <w:sz w:val="22"/>
          <w:szCs w:val="22"/>
        </w:rPr>
        <w:t>1,5 m.</w:t>
      </w:r>
    </w:p>
    <w:p w14:paraId="6961D299" w14:textId="77777777" w:rsidR="00D51906" w:rsidRPr="00D51906" w:rsidRDefault="00D51906" w:rsidP="00CC40DA">
      <w:pPr>
        <w:pStyle w:val="Nagwek1"/>
        <w:numPr>
          <w:ilvl w:val="2"/>
          <w:numId w:val="43"/>
        </w:numPr>
        <w:jc w:val="both"/>
        <w:rPr>
          <w:rFonts w:asciiTheme="minorHAnsi" w:hAnsiTheme="minorHAnsi" w:cstheme="minorHAnsi"/>
          <w:b w:val="0"/>
          <w:sz w:val="22"/>
          <w:szCs w:val="22"/>
        </w:rPr>
      </w:pPr>
      <w:bookmarkStart w:id="146" w:name="_Toc54952070"/>
      <w:r w:rsidRPr="00D51906">
        <w:rPr>
          <w:rFonts w:asciiTheme="minorHAnsi" w:hAnsiTheme="minorHAnsi" w:cstheme="minorHAnsi"/>
          <w:sz w:val="22"/>
          <w:szCs w:val="22"/>
        </w:rPr>
        <w:t>Dostosowanie łazienek pacjentów do potrzeb osób niepełnosprawnych</w:t>
      </w:r>
      <w:bookmarkEnd w:id="146"/>
    </w:p>
    <w:p w14:paraId="68D92786" w14:textId="77777777" w:rsidR="00D51906" w:rsidRPr="00231277" w:rsidRDefault="00D51906" w:rsidP="00231277">
      <w:pPr>
        <w:pStyle w:val="Default"/>
        <w:spacing w:line="276" w:lineRule="auto"/>
        <w:ind w:firstLine="360"/>
        <w:jc w:val="both"/>
        <w:rPr>
          <w:rFonts w:asciiTheme="minorHAnsi" w:hAnsiTheme="minorHAnsi" w:cstheme="minorHAnsi"/>
          <w:color w:val="auto"/>
          <w:sz w:val="22"/>
          <w:szCs w:val="22"/>
        </w:rPr>
      </w:pPr>
      <w:r w:rsidRPr="00231277">
        <w:rPr>
          <w:rFonts w:asciiTheme="minorHAnsi" w:hAnsiTheme="minorHAnsi" w:cstheme="minorHAnsi"/>
          <w:color w:val="auto"/>
          <w:sz w:val="22"/>
          <w:szCs w:val="22"/>
        </w:rPr>
        <w:t xml:space="preserve">W łazienkach </w:t>
      </w:r>
      <w:r w:rsidR="00231277">
        <w:rPr>
          <w:rFonts w:asciiTheme="minorHAnsi" w:hAnsiTheme="minorHAnsi" w:cstheme="minorHAnsi"/>
          <w:color w:val="auto"/>
          <w:sz w:val="22"/>
          <w:szCs w:val="22"/>
        </w:rPr>
        <w:t xml:space="preserve">pacjentów </w:t>
      </w:r>
      <w:r w:rsidRPr="00231277">
        <w:rPr>
          <w:rFonts w:asciiTheme="minorHAnsi" w:hAnsiTheme="minorHAnsi" w:cstheme="minorHAnsi"/>
          <w:color w:val="auto"/>
          <w:sz w:val="22"/>
          <w:szCs w:val="22"/>
        </w:rPr>
        <w:t xml:space="preserve">dostosowanych do potrzeb </w:t>
      </w:r>
      <w:r w:rsidR="00231277">
        <w:rPr>
          <w:rFonts w:asciiTheme="minorHAnsi" w:hAnsiTheme="minorHAnsi" w:cstheme="minorHAnsi"/>
          <w:color w:val="auto"/>
          <w:sz w:val="22"/>
          <w:szCs w:val="22"/>
        </w:rPr>
        <w:t xml:space="preserve">osób </w:t>
      </w:r>
      <w:r w:rsidRPr="00231277">
        <w:rPr>
          <w:rFonts w:asciiTheme="minorHAnsi" w:hAnsiTheme="minorHAnsi" w:cstheme="minorHAnsi"/>
          <w:color w:val="auto"/>
          <w:sz w:val="22"/>
          <w:szCs w:val="22"/>
        </w:rPr>
        <w:t>niepełnosprawnych</w:t>
      </w:r>
      <w:r w:rsidR="00231277">
        <w:rPr>
          <w:rFonts w:asciiTheme="minorHAnsi" w:hAnsiTheme="minorHAnsi" w:cstheme="minorHAnsi"/>
          <w:color w:val="auto"/>
          <w:sz w:val="22"/>
          <w:szCs w:val="22"/>
        </w:rPr>
        <w:t xml:space="preserve"> </w:t>
      </w:r>
      <w:r w:rsidRPr="00231277">
        <w:rPr>
          <w:rFonts w:asciiTheme="minorHAnsi" w:hAnsiTheme="minorHAnsi" w:cstheme="minorHAnsi"/>
          <w:color w:val="auto"/>
          <w:sz w:val="22"/>
          <w:szCs w:val="22"/>
        </w:rPr>
        <w:t>należy przewidzieć system uchwytów, poręczy i udogodnień:</w:t>
      </w:r>
    </w:p>
    <w:p w14:paraId="6DCE27C1" w14:textId="77777777" w:rsidR="00D51906" w:rsidRPr="00231277"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231277">
        <w:rPr>
          <w:rFonts w:asciiTheme="minorHAnsi" w:hAnsiTheme="minorHAnsi" w:cstheme="minorHAnsi"/>
          <w:sz w:val="22"/>
          <w:szCs w:val="22"/>
        </w:rPr>
        <w:t xml:space="preserve">Poręcz stała i uchylna przy misce ustępowej, </w:t>
      </w:r>
    </w:p>
    <w:p w14:paraId="18D7FC6B" w14:textId="77777777" w:rsidR="00D51906" w:rsidRPr="00231277"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231277">
        <w:rPr>
          <w:rFonts w:asciiTheme="minorHAnsi" w:hAnsiTheme="minorHAnsi" w:cstheme="minorHAnsi"/>
          <w:sz w:val="22"/>
          <w:szCs w:val="22"/>
        </w:rPr>
        <w:t xml:space="preserve">Obustronne poręcze uchylne przy umywalce, </w:t>
      </w:r>
    </w:p>
    <w:p w14:paraId="30FB5E87" w14:textId="77777777" w:rsidR="00D51906" w:rsidRPr="00231277"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231277">
        <w:rPr>
          <w:rFonts w:asciiTheme="minorHAnsi" w:hAnsiTheme="minorHAnsi" w:cstheme="minorHAnsi"/>
          <w:sz w:val="22"/>
          <w:szCs w:val="22"/>
        </w:rPr>
        <w:t xml:space="preserve"> Składane, naścienne siedzisko prysznicowe</w:t>
      </w:r>
      <w:r w:rsidR="00231277">
        <w:rPr>
          <w:rFonts w:asciiTheme="minorHAnsi" w:hAnsiTheme="minorHAnsi" w:cstheme="minorHAnsi"/>
          <w:sz w:val="22"/>
          <w:szCs w:val="22"/>
        </w:rPr>
        <w:t>,</w:t>
      </w:r>
    </w:p>
    <w:p w14:paraId="366629B9" w14:textId="77777777" w:rsidR="00D51906" w:rsidRPr="00231277"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231277">
        <w:rPr>
          <w:rFonts w:asciiTheme="minorHAnsi" w:hAnsiTheme="minorHAnsi" w:cstheme="minorHAnsi"/>
          <w:sz w:val="22"/>
          <w:szCs w:val="22"/>
        </w:rPr>
        <w:t>Uchwyty kątowe (w lokalizacji brodzika prysznicowego)</w:t>
      </w:r>
    </w:p>
    <w:p w14:paraId="085B7F65" w14:textId="77777777" w:rsidR="00D51906" w:rsidRPr="00231277" w:rsidRDefault="00D51906" w:rsidP="002B65E4">
      <w:pPr>
        <w:pStyle w:val="Akapitzlist"/>
        <w:numPr>
          <w:ilvl w:val="0"/>
          <w:numId w:val="23"/>
        </w:numPr>
        <w:autoSpaceDE w:val="0"/>
        <w:autoSpaceDN w:val="0"/>
        <w:adjustRightInd w:val="0"/>
        <w:spacing w:line="276" w:lineRule="auto"/>
        <w:ind w:left="1418"/>
        <w:jc w:val="both"/>
        <w:rPr>
          <w:rFonts w:asciiTheme="minorHAnsi" w:hAnsiTheme="minorHAnsi" w:cstheme="minorHAnsi"/>
          <w:sz w:val="22"/>
          <w:szCs w:val="22"/>
        </w:rPr>
      </w:pPr>
      <w:r w:rsidRPr="00231277">
        <w:rPr>
          <w:rFonts w:asciiTheme="minorHAnsi" w:hAnsiTheme="minorHAnsi" w:cstheme="minorHAnsi"/>
          <w:sz w:val="22"/>
          <w:szCs w:val="22"/>
        </w:rPr>
        <w:t>Lustro uchylne</w:t>
      </w:r>
      <w:r w:rsidR="00231277">
        <w:rPr>
          <w:rFonts w:asciiTheme="minorHAnsi" w:hAnsiTheme="minorHAnsi" w:cstheme="minorHAnsi"/>
          <w:sz w:val="22"/>
          <w:szCs w:val="22"/>
        </w:rPr>
        <w:t xml:space="preserve"> nad umywalką.</w:t>
      </w:r>
    </w:p>
    <w:p w14:paraId="3932E95C"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231277">
        <w:rPr>
          <w:rFonts w:asciiTheme="minorHAnsi" w:hAnsiTheme="minorHAnsi" w:cstheme="minorHAnsi"/>
          <w:color w:val="auto"/>
          <w:sz w:val="22"/>
          <w:szCs w:val="22"/>
        </w:rPr>
        <w:t xml:space="preserve">Wielkość i wysokość montażu urządzeń sanitarnych </w:t>
      </w:r>
      <w:r w:rsidR="00231277">
        <w:rPr>
          <w:rFonts w:asciiTheme="minorHAnsi" w:hAnsiTheme="minorHAnsi" w:cstheme="minorHAnsi"/>
          <w:color w:val="auto"/>
          <w:sz w:val="22"/>
          <w:szCs w:val="22"/>
        </w:rPr>
        <w:t>po</w:t>
      </w:r>
      <w:r w:rsidRPr="00231277">
        <w:rPr>
          <w:rFonts w:asciiTheme="minorHAnsi" w:hAnsiTheme="minorHAnsi" w:cstheme="minorHAnsi"/>
          <w:color w:val="auto"/>
          <w:sz w:val="22"/>
          <w:szCs w:val="22"/>
        </w:rPr>
        <w:t xml:space="preserve">winna być dostosowana do korzystania z nich przez osoby niepełnosprawne. </w:t>
      </w:r>
    </w:p>
    <w:p w14:paraId="712F3394" w14:textId="77777777" w:rsidR="00D51906" w:rsidRDefault="00D51906" w:rsidP="002739E6">
      <w:pPr>
        <w:pStyle w:val="Nagwek1"/>
        <w:numPr>
          <w:ilvl w:val="1"/>
          <w:numId w:val="45"/>
        </w:numPr>
        <w:jc w:val="both"/>
        <w:rPr>
          <w:rFonts w:asciiTheme="minorHAnsi" w:hAnsiTheme="minorHAnsi" w:cstheme="minorHAnsi"/>
          <w:sz w:val="22"/>
          <w:szCs w:val="22"/>
        </w:rPr>
      </w:pPr>
      <w:r w:rsidRPr="00D51906">
        <w:rPr>
          <w:rFonts w:asciiTheme="minorHAnsi" w:hAnsiTheme="minorHAnsi" w:cstheme="minorHAnsi"/>
          <w:sz w:val="22"/>
          <w:szCs w:val="22"/>
        </w:rPr>
        <w:t xml:space="preserve"> </w:t>
      </w:r>
      <w:bookmarkStart w:id="147" w:name="_Toc54952071"/>
      <w:r w:rsidRPr="00D51906">
        <w:rPr>
          <w:rFonts w:asciiTheme="minorHAnsi" w:hAnsiTheme="minorHAnsi" w:cstheme="minorHAnsi"/>
          <w:sz w:val="22"/>
          <w:szCs w:val="22"/>
        </w:rPr>
        <w:t xml:space="preserve">Wymagania </w:t>
      </w:r>
      <w:r w:rsidR="005C3D78">
        <w:rPr>
          <w:rFonts w:asciiTheme="minorHAnsi" w:hAnsiTheme="minorHAnsi" w:cstheme="minorHAnsi"/>
          <w:sz w:val="22"/>
          <w:szCs w:val="22"/>
        </w:rPr>
        <w:t>dotyczące wyposażenia</w:t>
      </w:r>
      <w:bookmarkEnd w:id="147"/>
    </w:p>
    <w:p w14:paraId="3ADAA7B5" w14:textId="77777777" w:rsidR="006505F0" w:rsidRPr="006505F0" w:rsidRDefault="006505F0" w:rsidP="002D5D54">
      <w:pPr>
        <w:pStyle w:val="Akapitzlist"/>
        <w:numPr>
          <w:ilvl w:val="1"/>
          <w:numId w:val="54"/>
        </w:numPr>
        <w:rPr>
          <w:rFonts w:asciiTheme="minorHAnsi" w:hAnsiTheme="minorHAnsi" w:cstheme="minorHAnsi"/>
          <w:b/>
          <w:vanish/>
          <w:sz w:val="22"/>
          <w:szCs w:val="22"/>
        </w:rPr>
      </w:pPr>
    </w:p>
    <w:p w14:paraId="716096CE" w14:textId="77777777" w:rsidR="00CC40DA" w:rsidRPr="00CC40DA" w:rsidRDefault="00CC40DA" w:rsidP="00CC40DA">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48" w:name="_Toc52352551"/>
      <w:bookmarkStart w:id="149" w:name="_Toc54952072"/>
      <w:bookmarkEnd w:id="148"/>
      <w:bookmarkEnd w:id="149"/>
    </w:p>
    <w:p w14:paraId="218644B0" w14:textId="77777777" w:rsidR="005C3D78" w:rsidRDefault="005C3D78" w:rsidP="00CC40DA">
      <w:pPr>
        <w:pStyle w:val="Nagwek1"/>
        <w:numPr>
          <w:ilvl w:val="2"/>
          <w:numId w:val="43"/>
        </w:numPr>
        <w:jc w:val="both"/>
        <w:rPr>
          <w:rFonts w:asciiTheme="minorHAnsi" w:hAnsiTheme="minorHAnsi" w:cstheme="minorHAnsi"/>
          <w:sz w:val="22"/>
          <w:szCs w:val="22"/>
        </w:rPr>
      </w:pPr>
      <w:bookmarkStart w:id="150" w:name="_Toc54952073"/>
      <w:r w:rsidRPr="006505F0">
        <w:rPr>
          <w:rFonts w:asciiTheme="minorHAnsi" w:hAnsiTheme="minorHAnsi" w:cstheme="minorHAnsi"/>
          <w:sz w:val="22"/>
          <w:szCs w:val="22"/>
        </w:rPr>
        <w:t>Sprzęt i aparatura medyczna</w:t>
      </w:r>
      <w:bookmarkEnd w:id="150"/>
    </w:p>
    <w:p w14:paraId="3705E47C"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Należy przewidzieć wyposażenie obiektu w sprzęt i aparaturę medyczną zgodnie z załącznikiem nr 6.</w:t>
      </w:r>
    </w:p>
    <w:p w14:paraId="781B4D00" w14:textId="77777777" w:rsidR="005C3D78" w:rsidRDefault="005C3D78" w:rsidP="00CC40DA">
      <w:pPr>
        <w:pStyle w:val="Nagwek1"/>
        <w:numPr>
          <w:ilvl w:val="2"/>
          <w:numId w:val="43"/>
        </w:numPr>
        <w:jc w:val="both"/>
        <w:rPr>
          <w:rFonts w:asciiTheme="minorHAnsi" w:hAnsiTheme="minorHAnsi" w:cstheme="minorHAnsi"/>
          <w:sz w:val="22"/>
          <w:szCs w:val="22"/>
        </w:rPr>
      </w:pPr>
      <w:bookmarkStart w:id="151" w:name="_Toc54952074"/>
      <w:r w:rsidRPr="006505F0">
        <w:rPr>
          <w:rFonts w:asciiTheme="minorHAnsi" w:hAnsiTheme="minorHAnsi" w:cstheme="minorHAnsi"/>
          <w:sz w:val="22"/>
          <w:szCs w:val="22"/>
        </w:rPr>
        <w:t>Meble stałe i ruchome</w:t>
      </w:r>
      <w:bookmarkEnd w:id="151"/>
    </w:p>
    <w:p w14:paraId="4A65DEAD" w14:textId="77777777" w:rsidR="002E5ED1" w:rsidRPr="002E5ED1" w:rsidRDefault="00A44659" w:rsidP="002E5ED1">
      <w:pPr>
        <w:pStyle w:val="Default"/>
        <w:spacing w:line="276" w:lineRule="auto"/>
        <w:ind w:firstLine="426"/>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 xml:space="preserve">Należy przewidzieć wyposażenie obiektu w </w:t>
      </w:r>
      <w:r>
        <w:rPr>
          <w:rFonts w:asciiTheme="minorHAnsi" w:hAnsiTheme="minorHAnsi" w:cstheme="minorHAnsi"/>
          <w:color w:val="auto"/>
          <w:sz w:val="22"/>
          <w:szCs w:val="22"/>
        </w:rPr>
        <w:t>meble stałe i ruchome zgo</w:t>
      </w:r>
      <w:r w:rsidRPr="00A44659">
        <w:rPr>
          <w:rFonts w:asciiTheme="minorHAnsi" w:hAnsiTheme="minorHAnsi" w:cstheme="minorHAnsi"/>
          <w:color w:val="auto"/>
          <w:sz w:val="22"/>
          <w:szCs w:val="22"/>
        </w:rPr>
        <w:t xml:space="preserve">dnie z załącznikiem nr </w:t>
      </w:r>
      <w:r>
        <w:rPr>
          <w:rFonts w:asciiTheme="minorHAnsi" w:hAnsiTheme="minorHAnsi" w:cstheme="minorHAnsi"/>
          <w:color w:val="auto"/>
          <w:sz w:val="22"/>
          <w:szCs w:val="22"/>
        </w:rPr>
        <w:t>8</w:t>
      </w:r>
      <w:r w:rsidRPr="00A44659">
        <w:rPr>
          <w:rFonts w:asciiTheme="minorHAnsi" w:hAnsiTheme="minorHAnsi" w:cstheme="minorHAnsi"/>
          <w:color w:val="auto"/>
          <w:sz w:val="22"/>
          <w:szCs w:val="22"/>
        </w:rPr>
        <w:t>.</w:t>
      </w:r>
      <w:r w:rsidR="002E5ED1">
        <w:rPr>
          <w:rFonts w:asciiTheme="minorHAnsi" w:hAnsiTheme="minorHAnsi" w:cstheme="minorHAnsi"/>
          <w:color w:val="auto"/>
          <w:sz w:val="22"/>
          <w:szCs w:val="22"/>
        </w:rPr>
        <w:t xml:space="preserve"> Przed zamówieniem należy</w:t>
      </w:r>
      <w:r w:rsidR="002E5ED1" w:rsidRPr="002E5ED1">
        <w:rPr>
          <w:rFonts w:asciiTheme="minorHAnsi" w:hAnsiTheme="minorHAnsi" w:cstheme="minorHAnsi"/>
          <w:color w:val="auto"/>
          <w:sz w:val="22"/>
          <w:szCs w:val="22"/>
        </w:rPr>
        <w:t xml:space="preserve"> ustal</w:t>
      </w:r>
      <w:r w:rsidR="002E5ED1">
        <w:rPr>
          <w:rFonts w:asciiTheme="minorHAnsi" w:hAnsiTheme="minorHAnsi" w:cstheme="minorHAnsi"/>
          <w:color w:val="auto"/>
          <w:sz w:val="22"/>
          <w:szCs w:val="22"/>
        </w:rPr>
        <w:t>ić kolorystykę i meble</w:t>
      </w:r>
      <w:r w:rsidR="002E5ED1" w:rsidRPr="002E5ED1">
        <w:rPr>
          <w:rFonts w:asciiTheme="minorHAnsi" w:hAnsiTheme="minorHAnsi" w:cstheme="minorHAnsi"/>
          <w:color w:val="auto"/>
          <w:sz w:val="22"/>
          <w:szCs w:val="22"/>
        </w:rPr>
        <w:t xml:space="preserve"> z </w:t>
      </w:r>
      <w:r w:rsidR="002E5ED1">
        <w:rPr>
          <w:rFonts w:asciiTheme="minorHAnsi" w:hAnsiTheme="minorHAnsi" w:cstheme="minorHAnsi"/>
          <w:color w:val="auto"/>
          <w:sz w:val="22"/>
          <w:szCs w:val="22"/>
        </w:rPr>
        <w:t>Z</w:t>
      </w:r>
      <w:r w:rsidR="002E5ED1" w:rsidRPr="002E5ED1">
        <w:rPr>
          <w:rFonts w:asciiTheme="minorHAnsi" w:hAnsiTheme="minorHAnsi" w:cstheme="minorHAnsi"/>
          <w:color w:val="auto"/>
          <w:sz w:val="22"/>
          <w:szCs w:val="22"/>
        </w:rPr>
        <w:t>amawiającym</w:t>
      </w:r>
      <w:r w:rsidR="002E5ED1">
        <w:rPr>
          <w:rFonts w:asciiTheme="minorHAnsi" w:hAnsiTheme="minorHAnsi" w:cstheme="minorHAnsi"/>
          <w:color w:val="auto"/>
          <w:sz w:val="22"/>
          <w:szCs w:val="22"/>
        </w:rPr>
        <w:t xml:space="preserve">. </w:t>
      </w:r>
    </w:p>
    <w:p w14:paraId="411C7F6B" w14:textId="77777777" w:rsidR="002E5ED1" w:rsidRPr="00A44659" w:rsidRDefault="002E5ED1" w:rsidP="002E5ED1">
      <w:pPr>
        <w:pStyle w:val="Default"/>
        <w:spacing w:line="276" w:lineRule="auto"/>
        <w:ind w:firstLine="426"/>
        <w:jc w:val="both"/>
        <w:rPr>
          <w:rFonts w:asciiTheme="minorHAnsi" w:hAnsiTheme="minorHAnsi" w:cstheme="minorHAnsi"/>
          <w:color w:val="auto"/>
          <w:sz w:val="22"/>
          <w:szCs w:val="22"/>
        </w:rPr>
      </w:pPr>
      <w:r w:rsidRPr="002E5ED1">
        <w:rPr>
          <w:rFonts w:asciiTheme="minorHAnsi" w:hAnsiTheme="minorHAnsi" w:cstheme="minorHAnsi"/>
          <w:color w:val="auto"/>
          <w:sz w:val="22"/>
          <w:szCs w:val="22"/>
        </w:rPr>
        <w:lastRenderedPageBreak/>
        <w:t xml:space="preserve">Wszystkie meble </w:t>
      </w:r>
      <w:r>
        <w:rPr>
          <w:rFonts w:asciiTheme="minorHAnsi" w:hAnsiTheme="minorHAnsi" w:cstheme="minorHAnsi"/>
          <w:color w:val="auto"/>
          <w:sz w:val="22"/>
          <w:szCs w:val="22"/>
        </w:rPr>
        <w:t xml:space="preserve">powinny być </w:t>
      </w:r>
      <w:r w:rsidRPr="002E5ED1">
        <w:rPr>
          <w:rFonts w:asciiTheme="minorHAnsi" w:hAnsiTheme="minorHAnsi" w:cstheme="minorHAnsi"/>
          <w:color w:val="auto"/>
          <w:sz w:val="22"/>
          <w:szCs w:val="22"/>
        </w:rPr>
        <w:t>wykonane z płyty laminowanej dwustronnie</w:t>
      </w:r>
      <w:r>
        <w:rPr>
          <w:rFonts w:asciiTheme="minorHAnsi" w:hAnsiTheme="minorHAnsi" w:cstheme="minorHAnsi"/>
          <w:color w:val="auto"/>
          <w:sz w:val="22"/>
          <w:szCs w:val="22"/>
        </w:rPr>
        <w:t xml:space="preserve">. </w:t>
      </w:r>
      <w:r w:rsidRPr="002E5ED1">
        <w:rPr>
          <w:rFonts w:asciiTheme="minorHAnsi" w:hAnsiTheme="minorHAnsi" w:cstheme="minorHAnsi"/>
          <w:color w:val="auto"/>
          <w:sz w:val="22"/>
          <w:szCs w:val="22"/>
        </w:rPr>
        <w:t xml:space="preserve">Zabudowy meblowe i aneksy wykonane w zabudowie nietypowej z laminatu z ciągiem szuflad tandem </w:t>
      </w:r>
      <w:proofErr w:type="spellStart"/>
      <w:proofErr w:type="gramStart"/>
      <w:r w:rsidRPr="002E5ED1">
        <w:rPr>
          <w:rFonts w:asciiTheme="minorHAnsi" w:hAnsiTheme="minorHAnsi" w:cstheme="minorHAnsi"/>
          <w:color w:val="auto"/>
          <w:sz w:val="22"/>
          <w:szCs w:val="22"/>
        </w:rPr>
        <w:t>box</w:t>
      </w:r>
      <w:proofErr w:type="spellEnd"/>
      <w:r w:rsidRPr="002E5ED1">
        <w:rPr>
          <w:rFonts w:asciiTheme="minorHAnsi" w:hAnsiTheme="minorHAnsi" w:cstheme="minorHAnsi"/>
          <w:color w:val="auto"/>
          <w:sz w:val="22"/>
          <w:szCs w:val="22"/>
        </w:rPr>
        <w:t xml:space="preserve">  z</w:t>
      </w:r>
      <w:proofErr w:type="gramEnd"/>
      <w:r w:rsidRPr="002E5ED1">
        <w:rPr>
          <w:rFonts w:asciiTheme="minorHAnsi" w:hAnsiTheme="minorHAnsi" w:cstheme="minorHAnsi"/>
          <w:color w:val="auto"/>
          <w:sz w:val="22"/>
          <w:szCs w:val="22"/>
        </w:rPr>
        <w:t xml:space="preserve"> zamkiem centralnym z blatem wzmacnianym z laminatu</w:t>
      </w:r>
      <w:r>
        <w:rPr>
          <w:rFonts w:asciiTheme="minorHAnsi" w:hAnsiTheme="minorHAnsi" w:cstheme="minorHAnsi"/>
          <w:color w:val="auto"/>
          <w:sz w:val="22"/>
          <w:szCs w:val="22"/>
        </w:rPr>
        <w:t>.</w:t>
      </w:r>
      <w:r w:rsidRPr="002E5ED1">
        <w:rPr>
          <w:rFonts w:asciiTheme="minorHAnsi" w:hAnsiTheme="minorHAnsi" w:cstheme="minorHAnsi"/>
          <w:color w:val="auto"/>
          <w:sz w:val="22"/>
          <w:szCs w:val="22"/>
        </w:rPr>
        <w:t xml:space="preserve"> Aneksy o długości według projektu z szufladami tandem </w:t>
      </w:r>
      <w:proofErr w:type="spellStart"/>
      <w:r w:rsidRPr="002E5ED1">
        <w:rPr>
          <w:rFonts w:asciiTheme="minorHAnsi" w:hAnsiTheme="minorHAnsi" w:cstheme="minorHAnsi"/>
          <w:color w:val="auto"/>
          <w:sz w:val="22"/>
          <w:szCs w:val="22"/>
        </w:rPr>
        <w:t>box</w:t>
      </w:r>
      <w:proofErr w:type="spellEnd"/>
      <w:r w:rsidRPr="002E5ED1">
        <w:rPr>
          <w:rFonts w:asciiTheme="minorHAnsi" w:hAnsiTheme="minorHAnsi" w:cstheme="minorHAnsi"/>
          <w:color w:val="auto"/>
          <w:sz w:val="22"/>
          <w:szCs w:val="22"/>
        </w:rPr>
        <w:t xml:space="preserve"> </w:t>
      </w:r>
      <w:proofErr w:type="spellStart"/>
      <w:r w:rsidRPr="002E5ED1">
        <w:rPr>
          <w:rFonts w:asciiTheme="minorHAnsi" w:hAnsiTheme="minorHAnsi" w:cstheme="minorHAnsi"/>
          <w:color w:val="auto"/>
          <w:sz w:val="22"/>
          <w:szCs w:val="22"/>
        </w:rPr>
        <w:t>square</w:t>
      </w:r>
      <w:proofErr w:type="spellEnd"/>
      <w:r w:rsidRPr="002E5ED1">
        <w:rPr>
          <w:rFonts w:asciiTheme="minorHAnsi" w:hAnsiTheme="minorHAnsi" w:cstheme="minorHAnsi"/>
          <w:color w:val="auto"/>
          <w:sz w:val="22"/>
          <w:szCs w:val="22"/>
        </w:rPr>
        <w:t xml:space="preserve"> + blat kwasoodporny</w:t>
      </w:r>
      <w:r>
        <w:rPr>
          <w:rFonts w:asciiTheme="minorHAnsi" w:hAnsiTheme="minorHAnsi" w:cstheme="minorHAnsi"/>
          <w:color w:val="auto"/>
          <w:sz w:val="22"/>
          <w:szCs w:val="22"/>
        </w:rPr>
        <w:t xml:space="preserve">. </w:t>
      </w:r>
      <w:r w:rsidRPr="002E5ED1">
        <w:rPr>
          <w:rFonts w:asciiTheme="minorHAnsi" w:hAnsiTheme="minorHAnsi" w:cstheme="minorHAnsi"/>
          <w:color w:val="auto"/>
          <w:sz w:val="22"/>
          <w:szCs w:val="22"/>
        </w:rPr>
        <w:t>Biurka wykonane z płyty laminowanej z kontenerami w zabudowie pełnej</w:t>
      </w:r>
      <w:r>
        <w:rPr>
          <w:rFonts w:asciiTheme="minorHAnsi" w:hAnsiTheme="minorHAnsi" w:cstheme="minorHAnsi"/>
          <w:color w:val="auto"/>
          <w:sz w:val="22"/>
          <w:szCs w:val="22"/>
        </w:rPr>
        <w:t>.</w:t>
      </w:r>
      <w:r w:rsidRPr="002E5ED1">
        <w:rPr>
          <w:rFonts w:asciiTheme="minorHAnsi" w:hAnsiTheme="minorHAnsi" w:cstheme="minorHAnsi"/>
          <w:color w:val="auto"/>
          <w:sz w:val="22"/>
          <w:szCs w:val="22"/>
        </w:rPr>
        <w:t xml:space="preserve"> Szafy według projektu wykonane z płyty laminowanej na zawiasach </w:t>
      </w:r>
      <w:proofErr w:type="spellStart"/>
      <w:r w:rsidRPr="002E5ED1">
        <w:rPr>
          <w:rFonts w:asciiTheme="minorHAnsi" w:hAnsiTheme="minorHAnsi" w:cstheme="minorHAnsi"/>
          <w:color w:val="auto"/>
          <w:sz w:val="22"/>
          <w:szCs w:val="22"/>
        </w:rPr>
        <w:t>blum</w:t>
      </w:r>
      <w:proofErr w:type="spellEnd"/>
      <w:r w:rsidRPr="002E5ED1">
        <w:rPr>
          <w:rFonts w:asciiTheme="minorHAnsi" w:hAnsiTheme="minorHAnsi" w:cstheme="minorHAnsi"/>
          <w:color w:val="auto"/>
          <w:sz w:val="22"/>
          <w:szCs w:val="22"/>
        </w:rPr>
        <w:t xml:space="preserve"> z zamkiem</w:t>
      </w:r>
      <w:r>
        <w:rPr>
          <w:rFonts w:asciiTheme="minorHAnsi" w:hAnsiTheme="minorHAnsi" w:cstheme="minorHAnsi"/>
          <w:color w:val="auto"/>
          <w:sz w:val="22"/>
          <w:szCs w:val="22"/>
        </w:rPr>
        <w:t>.</w:t>
      </w:r>
    </w:p>
    <w:p w14:paraId="7D510D46" w14:textId="77777777" w:rsidR="005C3D78" w:rsidRDefault="005C3D78" w:rsidP="00CC40DA">
      <w:pPr>
        <w:pStyle w:val="Nagwek1"/>
        <w:numPr>
          <w:ilvl w:val="2"/>
          <w:numId w:val="43"/>
        </w:numPr>
        <w:jc w:val="both"/>
        <w:rPr>
          <w:rFonts w:asciiTheme="minorHAnsi" w:hAnsiTheme="minorHAnsi" w:cstheme="minorHAnsi"/>
          <w:sz w:val="22"/>
          <w:szCs w:val="22"/>
        </w:rPr>
      </w:pPr>
      <w:bookmarkStart w:id="152" w:name="_Toc54952075"/>
      <w:r w:rsidRPr="006505F0">
        <w:rPr>
          <w:rFonts w:asciiTheme="minorHAnsi" w:hAnsiTheme="minorHAnsi" w:cstheme="minorHAnsi"/>
          <w:sz w:val="22"/>
          <w:szCs w:val="22"/>
        </w:rPr>
        <w:t>System integracji sal operacyjnych</w:t>
      </w:r>
      <w:bookmarkEnd w:id="152"/>
    </w:p>
    <w:p w14:paraId="29773BBB" w14:textId="77777777" w:rsidR="00AA0E16" w:rsidRDefault="00AA0E16" w:rsidP="00AA0E16">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Należy przewidzieć system zintegrowanej sali operacyjnej w projektowanych salach operacyjnych. </w:t>
      </w:r>
      <w:r w:rsidRPr="00AA0E16">
        <w:rPr>
          <w:rFonts w:asciiTheme="minorHAnsi" w:hAnsiTheme="minorHAnsi" w:cstheme="minorHAnsi"/>
          <w:color w:val="auto"/>
          <w:sz w:val="22"/>
          <w:szCs w:val="22"/>
        </w:rPr>
        <w:t>System sterowany jest z dotykowego monitora zamontowanego w sposób hermetyczny za panelową zabudową ścienną na salach operacyjnych, który pełni rolę jednostki centralnej. Zakłada się, że system zintegrowany będzie umożliwiał podgląd sali operacyjnej, zapewniał możliwość przygotowania dokumentacji medycznej</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a także umożliwiał komunikację między salą</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a dyżurkami lekarskimi. Ponadto system umożliwia przeprowadzenie pełnej wideo rejestracji ze źródeł sygnału wideo podłączonych do systemu, sporządzenie pełnej dokumentacji elektronicznej pacjenta i przygotowanie raportów pooperacyjnych. Monitory systemu integracyjnego mogą zostać ponadto wykorzystane do wyświetlania treści z urządzeń medycznych</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podglądu wyników badań, dostępu do bazy danych oraz szkoleń przyszłych lekarzy</w:t>
      </w:r>
      <w:r>
        <w:rPr>
          <w:rFonts w:asciiTheme="minorHAnsi" w:hAnsiTheme="minorHAnsi" w:cstheme="minorHAnsi"/>
          <w:color w:val="auto"/>
          <w:sz w:val="22"/>
          <w:szCs w:val="22"/>
        </w:rPr>
        <w:t>.</w:t>
      </w:r>
    </w:p>
    <w:p w14:paraId="5E3B2DCD" w14:textId="77777777" w:rsidR="00AA0E16" w:rsidRPr="00AA0E16" w:rsidRDefault="00AA0E16" w:rsidP="00AA0E16">
      <w:pPr>
        <w:pStyle w:val="Default"/>
        <w:spacing w:line="276" w:lineRule="auto"/>
        <w:ind w:firstLine="360"/>
        <w:jc w:val="both"/>
        <w:rPr>
          <w:rFonts w:asciiTheme="minorHAnsi" w:hAnsiTheme="minorHAnsi" w:cstheme="minorHAnsi"/>
          <w:color w:val="auto"/>
          <w:sz w:val="22"/>
          <w:szCs w:val="22"/>
        </w:rPr>
      </w:pPr>
      <w:r w:rsidRPr="00AA0E16">
        <w:rPr>
          <w:rFonts w:asciiTheme="minorHAnsi" w:hAnsiTheme="minorHAnsi" w:cstheme="minorHAnsi"/>
          <w:color w:val="auto"/>
          <w:sz w:val="22"/>
          <w:szCs w:val="22"/>
        </w:rPr>
        <w:t>System składa się z monitora sterującego zlicowanego z panelem ściennym</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stanowiącego jednostkę centralną</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z funkcją negatoskopu cyfrowego</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z monitorem z krzywą DICOM oraz niezbędnego systemu połączeń. Zarządzanie systemem zintegrowanym na sali odbywa się poprzez sterujący monitor dotykowy w centralnej jednostce sterującej. Komputer jednostki centralnej uruchamiany jest z panelu w obudowie ściennej, na którym znajduje się jego włącznik. Na panelu znajduje się również składana klawiatura szklana z </w:t>
      </w:r>
      <w:proofErr w:type="spellStart"/>
      <w:r w:rsidRPr="00AA0E16">
        <w:rPr>
          <w:rFonts w:asciiTheme="minorHAnsi" w:hAnsiTheme="minorHAnsi" w:cstheme="minorHAnsi"/>
          <w:color w:val="auto"/>
          <w:sz w:val="22"/>
          <w:szCs w:val="22"/>
        </w:rPr>
        <w:t>touchpadem</w:t>
      </w:r>
      <w:proofErr w:type="spellEnd"/>
      <w:r w:rsidRPr="00AA0E16">
        <w:rPr>
          <w:rFonts w:asciiTheme="minorHAnsi" w:hAnsiTheme="minorHAnsi" w:cstheme="minorHAnsi"/>
          <w:color w:val="auto"/>
          <w:sz w:val="22"/>
          <w:szCs w:val="22"/>
        </w:rPr>
        <w:t xml:space="preserve"> oraz gniazdami USB. Panel klawiatury wyposażony jest także w napęd </w:t>
      </w:r>
      <w:r>
        <w:rPr>
          <w:rFonts w:asciiTheme="minorHAnsi" w:hAnsiTheme="minorHAnsi" w:cstheme="minorHAnsi"/>
          <w:color w:val="auto"/>
          <w:sz w:val="22"/>
          <w:szCs w:val="22"/>
        </w:rPr>
        <w:t>CD/</w:t>
      </w:r>
      <w:r w:rsidRPr="00AA0E16">
        <w:rPr>
          <w:rFonts w:asciiTheme="minorHAnsi" w:hAnsiTheme="minorHAnsi" w:cstheme="minorHAnsi"/>
          <w:color w:val="auto"/>
          <w:sz w:val="22"/>
          <w:szCs w:val="22"/>
        </w:rPr>
        <w:t>DVD, za pomocą którego można przeprowadzić archiwizację danych na nośnikach multimedialnych. Sterowanie systemem możliwe jest również w sposób bezdotykowy za pomocą gestów. Jednostka centralna sterująca systemem podłączona jest do sieci LAN</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dzięki czemu ma możliwość połączenia się z bazą danych HIS/RIS/PACS w celu pozyskania danych pacjenta. System Zintegrowany oferuje także możliwość nagrywania sekwencji obrazu ze źródeł znajdujących się na sali</w:t>
      </w:r>
      <w:r>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podłączonych do systemu. Kolejny sposób sterowania systemem to dwufunkcyjny przełącznik nożny typu „</w:t>
      </w:r>
      <w:proofErr w:type="spellStart"/>
      <w:r w:rsidRPr="00AA0E16">
        <w:rPr>
          <w:rFonts w:asciiTheme="minorHAnsi" w:hAnsiTheme="minorHAnsi" w:cstheme="minorHAnsi"/>
          <w:color w:val="auto"/>
          <w:sz w:val="22"/>
          <w:szCs w:val="22"/>
        </w:rPr>
        <w:t>footschwitch</w:t>
      </w:r>
      <w:proofErr w:type="spellEnd"/>
      <w:r w:rsidRPr="00AA0E16">
        <w:rPr>
          <w:rFonts w:asciiTheme="minorHAnsi" w:hAnsiTheme="minorHAnsi" w:cstheme="minorHAnsi"/>
          <w:color w:val="auto"/>
          <w:sz w:val="22"/>
          <w:szCs w:val="22"/>
        </w:rPr>
        <w:t>”. Przechowywanie zarejestrowanych obrazów wideo realizowane jest lokalnie na macierzy dyskowej jednostki sterującej.</w:t>
      </w:r>
    </w:p>
    <w:p w14:paraId="1F590C82" w14:textId="77777777" w:rsidR="00AA0E16" w:rsidRPr="00AA0E16" w:rsidRDefault="00AA0E16" w:rsidP="00AA0E16">
      <w:pPr>
        <w:pStyle w:val="Default"/>
        <w:spacing w:line="276" w:lineRule="auto"/>
        <w:ind w:firstLine="360"/>
        <w:jc w:val="both"/>
        <w:rPr>
          <w:rFonts w:asciiTheme="minorHAnsi" w:hAnsiTheme="minorHAnsi" w:cstheme="minorHAnsi"/>
          <w:color w:val="auto"/>
          <w:sz w:val="22"/>
          <w:szCs w:val="22"/>
        </w:rPr>
      </w:pPr>
      <w:r w:rsidRPr="00AA0E16">
        <w:rPr>
          <w:rFonts w:asciiTheme="minorHAnsi" w:hAnsiTheme="minorHAnsi" w:cstheme="minorHAnsi"/>
          <w:color w:val="auto"/>
          <w:sz w:val="22"/>
          <w:szCs w:val="22"/>
        </w:rPr>
        <w:t xml:space="preserve">System zintegrowany </w:t>
      </w:r>
      <w:r>
        <w:rPr>
          <w:rFonts w:asciiTheme="minorHAnsi" w:hAnsiTheme="minorHAnsi" w:cstheme="minorHAnsi"/>
          <w:color w:val="auto"/>
          <w:sz w:val="22"/>
          <w:szCs w:val="22"/>
        </w:rPr>
        <w:t>powinien oferować</w:t>
      </w:r>
      <w:r w:rsidRPr="00AA0E16">
        <w:rPr>
          <w:rFonts w:asciiTheme="minorHAnsi" w:hAnsiTheme="minorHAnsi" w:cstheme="minorHAnsi"/>
          <w:color w:val="auto"/>
          <w:sz w:val="22"/>
          <w:szCs w:val="22"/>
        </w:rPr>
        <w:t xml:space="preserve"> możliwość dwustronnej komunikacji głosowej bądź wydawania poleceń </w:t>
      </w:r>
      <w:r w:rsidR="006659C1">
        <w:rPr>
          <w:rFonts w:asciiTheme="minorHAnsi" w:hAnsiTheme="minorHAnsi" w:cstheme="minorHAnsi"/>
          <w:color w:val="auto"/>
          <w:sz w:val="22"/>
          <w:szCs w:val="22"/>
        </w:rPr>
        <w:t>przez głośnik PA i być podłączony do sieci komputerowej.</w:t>
      </w:r>
    </w:p>
    <w:p w14:paraId="36419472" w14:textId="77777777" w:rsidR="00AA0E16" w:rsidRDefault="00AA0E16" w:rsidP="00AA0E16">
      <w:pPr>
        <w:pStyle w:val="Default"/>
        <w:spacing w:line="276" w:lineRule="auto"/>
        <w:ind w:firstLine="360"/>
        <w:jc w:val="both"/>
        <w:rPr>
          <w:rFonts w:asciiTheme="minorHAnsi" w:hAnsiTheme="minorHAnsi" w:cstheme="minorHAnsi"/>
          <w:color w:val="auto"/>
          <w:sz w:val="22"/>
          <w:szCs w:val="22"/>
        </w:rPr>
      </w:pPr>
      <w:r w:rsidRPr="00AA0E16">
        <w:rPr>
          <w:rFonts w:asciiTheme="minorHAnsi" w:hAnsiTheme="minorHAnsi" w:cstheme="minorHAnsi"/>
          <w:color w:val="auto"/>
          <w:sz w:val="22"/>
          <w:szCs w:val="22"/>
        </w:rPr>
        <w:t xml:space="preserve">System integracyjny </w:t>
      </w:r>
      <w:r w:rsidR="006659C1">
        <w:rPr>
          <w:rFonts w:asciiTheme="minorHAnsi" w:hAnsiTheme="minorHAnsi" w:cstheme="minorHAnsi"/>
          <w:color w:val="auto"/>
          <w:sz w:val="22"/>
          <w:szCs w:val="22"/>
        </w:rPr>
        <w:t>powinien zostać</w:t>
      </w:r>
      <w:r w:rsidRPr="00AA0E16">
        <w:rPr>
          <w:rFonts w:asciiTheme="minorHAnsi" w:hAnsiTheme="minorHAnsi" w:cstheme="minorHAnsi"/>
          <w:color w:val="auto"/>
          <w:sz w:val="22"/>
          <w:szCs w:val="22"/>
        </w:rPr>
        <w:t xml:space="preserve"> zaprojektowany tak</w:t>
      </w:r>
      <w:r w:rsidR="006659C1">
        <w:rPr>
          <w:rFonts w:asciiTheme="minorHAnsi" w:hAnsiTheme="minorHAnsi" w:cstheme="minorHAnsi"/>
          <w:color w:val="auto"/>
          <w:sz w:val="22"/>
          <w:szCs w:val="22"/>
        </w:rPr>
        <w:t>,</w:t>
      </w:r>
      <w:r w:rsidRPr="00AA0E16">
        <w:rPr>
          <w:rFonts w:asciiTheme="minorHAnsi" w:hAnsiTheme="minorHAnsi" w:cstheme="minorHAnsi"/>
          <w:color w:val="auto"/>
          <w:sz w:val="22"/>
          <w:szCs w:val="22"/>
        </w:rPr>
        <w:t xml:space="preserve"> aby w przyszłości można było go rozsze</w:t>
      </w:r>
      <w:r w:rsidR="006659C1">
        <w:rPr>
          <w:rFonts w:asciiTheme="minorHAnsi" w:hAnsiTheme="minorHAnsi" w:cstheme="minorHAnsi"/>
          <w:color w:val="auto"/>
          <w:sz w:val="22"/>
          <w:szCs w:val="22"/>
        </w:rPr>
        <w:t>rzyć na istniejącą przyległą część szpitala</w:t>
      </w:r>
      <w:r w:rsidRPr="00AA0E16">
        <w:rPr>
          <w:rFonts w:asciiTheme="minorHAnsi" w:hAnsiTheme="minorHAnsi" w:cstheme="minorHAnsi"/>
          <w:color w:val="auto"/>
          <w:sz w:val="22"/>
          <w:szCs w:val="22"/>
        </w:rPr>
        <w:t>, a nawet inne budynki w lokalizacjach oddalonych.</w:t>
      </w:r>
    </w:p>
    <w:p w14:paraId="0CE89C41" w14:textId="77777777" w:rsidR="006659C1" w:rsidRDefault="006659C1" w:rsidP="006659C1">
      <w:pPr>
        <w:pStyle w:val="Default"/>
        <w:spacing w:line="276" w:lineRule="auto"/>
        <w:ind w:firstLine="360"/>
        <w:jc w:val="both"/>
        <w:rPr>
          <w:rFonts w:asciiTheme="minorHAnsi" w:hAnsiTheme="minorHAnsi" w:cstheme="minorHAnsi"/>
          <w:color w:val="auto"/>
          <w:sz w:val="22"/>
          <w:szCs w:val="22"/>
        </w:rPr>
      </w:pPr>
      <w:r w:rsidRPr="006659C1">
        <w:rPr>
          <w:rFonts w:asciiTheme="minorHAnsi" w:hAnsiTheme="minorHAnsi" w:cstheme="minorHAnsi"/>
          <w:color w:val="auto"/>
          <w:sz w:val="22"/>
          <w:szCs w:val="22"/>
        </w:rPr>
        <w:t>Wszystkie elementy</w:t>
      </w:r>
      <w:r>
        <w:rPr>
          <w:rFonts w:asciiTheme="minorHAnsi" w:hAnsiTheme="minorHAnsi" w:cstheme="minorHAnsi"/>
          <w:color w:val="auto"/>
          <w:sz w:val="22"/>
          <w:szCs w:val="22"/>
        </w:rPr>
        <w:t xml:space="preserve"> systemu </w:t>
      </w:r>
      <w:r w:rsidRPr="006659C1">
        <w:rPr>
          <w:rFonts w:asciiTheme="minorHAnsi" w:hAnsiTheme="minorHAnsi" w:cstheme="minorHAnsi"/>
          <w:color w:val="auto"/>
          <w:sz w:val="22"/>
          <w:szCs w:val="22"/>
        </w:rPr>
        <w:t xml:space="preserve">integracyjnego powinny być zasilane z wydzielonych </w:t>
      </w:r>
      <w:proofErr w:type="gramStart"/>
      <w:r w:rsidRPr="006659C1">
        <w:rPr>
          <w:rFonts w:asciiTheme="minorHAnsi" w:hAnsiTheme="minorHAnsi" w:cstheme="minorHAnsi"/>
          <w:color w:val="auto"/>
          <w:sz w:val="22"/>
          <w:szCs w:val="22"/>
        </w:rPr>
        <w:t>obwodów  zasilania</w:t>
      </w:r>
      <w:proofErr w:type="gramEnd"/>
      <w:r w:rsidRPr="006659C1">
        <w:rPr>
          <w:rFonts w:asciiTheme="minorHAnsi" w:hAnsiTheme="minorHAnsi" w:cstheme="minorHAnsi"/>
          <w:color w:val="auto"/>
          <w:sz w:val="22"/>
          <w:szCs w:val="22"/>
        </w:rPr>
        <w:t xml:space="preserve"> sieci 230</w:t>
      </w:r>
      <w:r>
        <w:rPr>
          <w:rFonts w:asciiTheme="minorHAnsi" w:hAnsiTheme="minorHAnsi" w:cstheme="minorHAnsi"/>
          <w:color w:val="auto"/>
          <w:sz w:val="22"/>
          <w:szCs w:val="22"/>
        </w:rPr>
        <w:t xml:space="preserve"> </w:t>
      </w:r>
      <w:r w:rsidRPr="006659C1">
        <w:rPr>
          <w:rFonts w:asciiTheme="minorHAnsi" w:hAnsiTheme="minorHAnsi" w:cstheme="minorHAnsi"/>
          <w:color w:val="auto"/>
          <w:sz w:val="22"/>
          <w:szCs w:val="22"/>
        </w:rPr>
        <w:t>V. W przypadku sal opera</w:t>
      </w:r>
      <w:r>
        <w:rPr>
          <w:rFonts w:asciiTheme="minorHAnsi" w:hAnsiTheme="minorHAnsi" w:cstheme="minorHAnsi"/>
          <w:color w:val="auto"/>
          <w:sz w:val="22"/>
          <w:szCs w:val="22"/>
        </w:rPr>
        <w:t xml:space="preserve">cyjnych należy wydzielić obwody </w:t>
      </w:r>
      <w:r w:rsidRPr="006659C1">
        <w:rPr>
          <w:rFonts w:asciiTheme="minorHAnsi" w:hAnsiTheme="minorHAnsi" w:cstheme="minorHAnsi"/>
          <w:color w:val="auto"/>
          <w:sz w:val="22"/>
          <w:szCs w:val="22"/>
        </w:rPr>
        <w:t>po stronie instalacji separowanej IT zarówno dla urządzeń wchodzących w skład systemu zintegrowanego sali operacyjnej</w:t>
      </w:r>
      <w:r>
        <w:rPr>
          <w:rFonts w:asciiTheme="minorHAnsi" w:hAnsiTheme="minorHAnsi" w:cstheme="minorHAnsi"/>
          <w:color w:val="auto"/>
          <w:sz w:val="22"/>
          <w:szCs w:val="22"/>
        </w:rPr>
        <w:t>,</w:t>
      </w:r>
      <w:r w:rsidRPr="006659C1">
        <w:rPr>
          <w:rFonts w:asciiTheme="minorHAnsi" w:hAnsiTheme="minorHAnsi" w:cstheme="minorHAnsi"/>
          <w:color w:val="auto"/>
          <w:sz w:val="22"/>
          <w:szCs w:val="22"/>
        </w:rPr>
        <w:t xml:space="preserve"> jak i zasilania doprowadzonego do koncentratorów systemu ściśle powiązanych z daną salą operacyjną.</w:t>
      </w:r>
    </w:p>
    <w:p w14:paraId="52BF1DFD" w14:textId="77777777" w:rsidR="006659C1" w:rsidRDefault="006659C1" w:rsidP="006659C1">
      <w:pPr>
        <w:pStyle w:val="Default"/>
        <w:spacing w:line="276" w:lineRule="auto"/>
        <w:ind w:firstLine="360"/>
        <w:jc w:val="both"/>
        <w:rPr>
          <w:rFonts w:asciiTheme="minorHAnsi" w:hAnsiTheme="minorHAnsi" w:cstheme="minorHAnsi"/>
          <w:color w:val="auto"/>
          <w:sz w:val="22"/>
          <w:szCs w:val="22"/>
        </w:rPr>
      </w:pPr>
      <w:r w:rsidRPr="006659C1">
        <w:rPr>
          <w:rFonts w:asciiTheme="minorHAnsi" w:hAnsiTheme="minorHAnsi" w:cstheme="minorHAnsi"/>
          <w:color w:val="auto"/>
          <w:sz w:val="22"/>
          <w:szCs w:val="22"/>
        </w:rPr>
        <w:t>Do każdej z trzech sal op</w:t>
      </w:r>
      <w:r>
        <w:rPr>
          <w:rFonts w:asciiTheme="minorHAnsi" w:hAnsiTheme="minorHAnsi" w:cstheme="minorHAnsi"/>
          <w:color w:val="auto"/>
          <w:sz w:val="22"/>
          <w:szCs w:val="22"/>
        </w:rPr>
        <w:t>eracyjnych</w:t>
      </w:r>
      <w:r w:rsidRPr="006659C1">
        <w:rPr>
          <w:rFonts w:asciiTheme="minorHAnsi" w:hAnsiTheme="minorHAnsi" w:cstheme="minorHAnsi"/>
          <w:color w:val="auto"/>
          <w:sz w:val="22"/>
          <w:szCs w:val="22"/>
        </w:rPr>
        <w:t xml:space="preserve"> należy przypisać po 5 adresów IP</w:t>
      </w:r>
      <w:r>
        <w:rPr>
          <w:rFonts w:asciiTheme="minorHAnsi" w:hAnsiTheme="minorHAnsi" w:cstheme="minorHAnsi"/>
          <w:color w:val="auto"/>
          <w:sz w:val="22"/>
          <w:szCs w:val="22"/>
        </w:rPr>
        <w:t>,</w:t>
      </w:r>
      <w:r w:rsidRPr="006659C1">
        <w:rPr>
          <w:rFonts w:asciiTheme="minorHAnsi" w:hAnsiTheme="minorHAnsi" w:cstheme="minorHAnsi"/>
          <w:color w:val="auto"/>
          <w:sz w:val="22"/>
          <w:szCs w:val="22"/>
        </w:rPr>
        <w:t xml:space="preserve"> zarezerwowanych dla urządzeń. Sieć </w:t>
      </w:r>
      <w:r>
        <w:rPr>
          <w:rFonts w:asciiTheme="minorHAnsi" w:hAnsiTheme="minorHAnsi" w:cstheme="minorHAnsi"/>
          <w:color w:val="auto"/>
          <w:sz w:val="22"/>
          <w:szCs w:val="22"/>
        </w:rPr>
        <w:t>s</w:t>
      </w:r>
      <w:r w:rsidRPr="006659C1">
        <w:rPr>
          <w:rFonts w:asciiTheme="minorHAnsi" w:hAnsiTheme="minorHAnsi" w:cstheme="minorHAnsi"/>
          <w:color w:val="auto"/>
          <w:sz w:val="22"/>
          <w:szCs w:val="22"/>
        </w:rPr>
        <w:t>ystemu integracyjnego powinna być wydzielona własną podsiecią VLAN adresów IP z możliwością routingu pakietów pomiędzy istniejącymi podsieciami</w:t>
      </w:r>
      <w:r>
        <w:rPr>
          <w:rFonts w:asciiTheme="minorHAnsi" w:hAnsiTheme="minorHAnsi" w:cstheme="minorHAnsi"/>
          <w:color w:val="auto"/>
          <w:sz w:val="22"/>
          <w:szCs w:val="22"/>
        </w:rPr>
        <w:t>,</w:t>
      </w:r>
      <w:r w:rsidRPr="006659C1">
        <w:rPr>
          <w:rFonts w:asciiTheme="minorHAnsi" w:hAnsiTheme="minorHAnsi" w:cstheme="minorHAnsi"/>
          <w:color w:val="auto"/>
          <w:sz w:val="22"/>
          <w:szCs w:val="22"/>
        </w:rPr>
        <w:t xml:space="preserve"> w celu wymiany informacji z serwerami PACS/RIS/HIS.</w:t>
      </w:r>
    </w:p>
    <w:p w14:paraId="08EE4B7B" w14:textId="77777777" w:rsidR="006659C1" w:rsidRPr="00A44659" w:rsidRDefault="006659C1" w:rsidP="006659C1">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 xml:space="preserve">System </w:t>
      </w:r>
      <w:r w:rsidR="00062FD5" w:rsidRPr="00A44659">
        <w:rPr>
          <w:rFonts w:asciiTheme="minorHAnsi" w:hAnsiTheme="minorHAnsi" w:cstheme="minorHAnsi"/>
          <w:color w:val="auto"/>
          <w:sz w:val="22"/>
          <w:szCs w:val="22"/>
        </w:rPr>
        <w:t>integracji</w:t>
      </w:r>
      <w:r w:rsidRPr="00A44659">
        <w:rPr>
          <w:rFonts w:asciiTheme="minorHAnsi" w:hAnsiTheme="minorHAnsi" w:cstheme="minorHAnsi"/>
          <w:color w:val="auto"/>
          <w:sz w:val="22"/>
          <w:szCs w:val="22"/>
        </w:rPr>
        <w:t xml:space="preserve"> sal operacyjnych powinien umożliwiać:</w:t>
      </w:r>
    </w:p>
    <w:p w14:paraId="38D2559F"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Tworzenie elektronicznej dokumentacji pacjenta</w:t>
      </w:r>
    </w:p>
    <w:p w14:paraId="782B877B" w14:textId="77777777" w:rsidR="006659C1" w:rsidRPr="006659C1" w:rsidRDefault="00A44659" w:rsidP="006659C1">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 xml:space="preserve">Wdrożenie systemu umożliwia prowadzenie dokumentacji w postaci elektronicznej oraz </w:t>
      </w:r>
      <w:r>
        <w:rPr>
          <w:rFonts w:asciiTheme="minorHAnsi" w:hAnsiTheme="minorHAnsi" w:cstheme="minorHAnsi"/>
          <w:color w:val="auto"/>
          <w:sz w:val="22"/>
          <w:szCs w:val="22"/>
        </w:rPr>
        <w:t>jej przechowywanie na przeznaczonych do tego celu</w:t>
      </w:r>
      <w:r w:rsidRPr="00A44659">
        <w:rPr>
          <w:rFonts w:asciiTheme="minorHAnsi" w:hAnsiTheme="minorHAnsi" w:cstheme="minorHAnsi"/>
          <w:color w:val="auto"/>
          <w:sz w:val="22"/>
          <w:szCs w:val="22"/>
        </w:rPr>
        <w:t xml:space="preserve"> macierzach systemowych, niezależnie dla każdej sali operacyjnej.</w:t>
      </w:r>
    </w:p>
    <w:p w14:paraId="38F967E7"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Struktura teletechniczna</w:t>
      </w:r>
    </w:p>
    <w:p w14:paraId="5313EA40" w14:textId="77777777" w:rsid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lastRenderedPageBreak/>
        <w:t>Wdrożenie systemu wiąże się z wykorzystaniem budowanej sieci teletechnicznej do połączenia sali operacyjnej oraz pomieszczeń dyżurek lekarzy i Sali konferencyjnej.</w:t>
      </w:r>
    </w:p>
    <w:p w14:paraId="3E0E7137"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Tworzenie raportów pooperacyjnych</w:t>
      </w:r>
    </w:p>
    <w:p w14:paraId="4B1A2E43" w14:textId="77777777" w:rsid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Po zakończonym zabiegu użytkownik systemu może przygotować raport pooperacyjny zawierający niezbędne informacje dotyczące lekarza prowadzącego zabieg, opisu poszczególnych zdjęć, które można załączyć w raporcie. Tak sporządzony raport jest później dostępny z poziomu systemu dla zalogowanych użytkowników. Może także zostać nagrany na nośnik CD/DVD i przekazany pacjentowi.</w:t>
      </w:r>
    </w:p>
    <w:p w14:paraId="466D8DAA"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Sporządzanie nośników CD/DVD dla pacjenta z przebiegu operacji</w:t>
      </w:r>
    </w:p>
    <w:p w14:paraId="73E09DFA" w14:textId="77777777" w:rsid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Pacjent po wizycie w szpitalu i przeprowadzonym zabiegu operacyjnym może otrzymać nośnik CD/DVD z materiałem wideo z przeprowadzonego zabiegu. Zawiera on pełny wycinek dokumentacji, czyli zarejestrowany materiał wideo, raport operacyjny. Nośnik jest w pełni kompatybilny z ogólnodostępnymi komputerami klasy PC.</w:t>
      </w:r>
    </w:p>
    <w:p w14:paraId="0B197D41"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Wideo rejestracja przebiegu operacji</w:t>
      </w:r>
    </w:p>
    <w:p w14:paraId="6BE6DCC9"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Każda sala operacyjna wyposażona w system multimedialny ma możliwość wideo rejestrowania obrazu ze źródeł wideo zgromadzonych na tej sali. Dostęp do nagrań jest możliwy dla zalogowanych użytkowników systemu na danej Sali operacyjnej.</w:t>
      </w:r>
    </w:p>
    <w:p w14:paraId="12B0F160"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Wideo transmisja z przebiegu operacji</w:t>
      </w:r>
    </w:p>
    <w:p w14:paraId="2928A826"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Stacje klienckie wyposażone w oprogramowanie systemu posiadają możliwość podglądu dowolnego źródła wideo z sali operacyjnej poprzez sieć komputerową. System umożliwia także zdalną wideo transmisję za pośrednictwem sieci Internet do oddalonych lokalizacji w celach konsultacyjnych lub szkoleniowych.</w:t>
      </w:r>
    </w:p>
    <w:p w14:paraId="17C77D18"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Komunikację audiowizualną pomiędzy salami operacyjnymi</w:t>
      </w:r>
    </w:p>
    <w:p w14:paraId="5B16B98A"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 xml:space="preserve">Zalogowany użytkownik ma możliwość komunikowania za pośrednictwem systemu z jego innymi użytkownikami w sposób werbalny i wizualny. Wykorzystuje do tego zainstalowane na salach operacyjnych kamery wideo oraz tory audio z mikrofonami bezprzewodowymi. </w:t>
      </w:r>
    </w:p>
    <w:p w14:paraId="11D8C957"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Negatoskop elektroniczny</w:t>
      </w:r>
    </w:p>
    <w:p w14:paraId="44B0B8CA"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System połączony z serwerem radiologicznym RIS służy jako stacja przeglądowa do obrazów radiologicznych. Zainstalowana w systemie przeglądarka radiologiczna (licencja po stronie Zamawiającego), identyczna z używaną w innych częściach szpitala daje możliwość wglądu do dokumentacji radiologicznej pacjenta z poziomu sali operacyjnej i wyświetlanie tych wyników na dedykowanym monitorze przeglądowym z krzywą DICOM.</w:t>
      </w:r>
    </w:p>
    <w:p w14:paraId="4AAE0156"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Nadzór nad salami operacyjnymi</w:t>
      </w:r>
    </w:p>
    <w:p w14:paraId="107625EC" w14:textId="77777777" w:rsid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Zamontowane w systemie sufitowe kamery wideo umożliwiają prowadzenie bezpośredniego nadzoru nad poszczególnymi salami operacyjnymi.</w:t>
      </w:r>
    </w:p>
    <w:p w14:paraId="1F9994DF"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Zarządzanie ruchem na salach operacyjnych</w:t>
      </w:r>
    </w:p>
    <w:p w14:paraId="61F0E316" w14:textId="77777777" w:rsid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Kierownictwo bloku wyposażone w oprogramowanie klienckie systemu i zestaw uprawnień może z jednego miejsca, np. dyżurki lekarskiej, zarządzać poszczególnymi salami operacyjnymi z jednego miejsca bez konieczności bezpośredniego odwiedzania poszczególnych sal celem zorientowania się w panującej na danej sali operacji. Wpływa to na ergonomię pracy, ułatwia zarządzanie a zarazem podnosi wydajność bloku operacyjnego.</w:t>
      </w:r>
    </w:p>
    <w:p w14:paraId="7144A60B"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A44659">
        <w:rPr>
          <w:rFonts w:asciiTheme="minorHAnsi" w:hAnsiTheme="minorHAnsi" w:cstheme="minorHAnsi"/>
          <w:color w:val="auto"/>
          <w:sz w:val="22"/>
          <w:szCs w:val="22"/>
        </w:rPr>
        <w:t>Sterowanie funkcjami teletechnicznymi sali operacyjnej</w:t>
      </w:r>
    </w:p>
    <w:p w14:paraId="71A2F924" w14:textId="77777777" w:rsid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Integracja umożliwiająca sterowanie urządzeniami na sali z jednego systemu poprawia ergonomię pracy, ułatwia sterowanie oraz podnosi wydajność obsługi.</w:t>
      </w:r>
    </w:p>
    <w:p w14:paraId="143CD1BE" w14:textId="77777777" w:rsidR="00A44659" w:rsidRPr="00A44659" w:rsidRDefault="00A44659" w:rsidP="00A44659">
      <w:pPr>
        <w:pStyle w:val="Default"/>
        <w:numPr>
          <w:ilvl w:val="0"/>
          <w:numId w:val="53"/>
        </w:numPr>
        <w:spacing w:line="276" w:lineRule="auto"/>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Sterowanie oświetleniem ogólnym</w:t>
      </w:r>
    </w:p>
    <w:p w14:paraId="7C471CA5"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Możliwość sterowania oświetleniem ogólnym w zakresie włącz/wyłącz oraz zmiany natężenia oświetlenia z poziomu jednostki centralnej.</w:t>
      </w:r>
    </w:p>
    <w:p w14:paraId="4F22CFBD" w14:textId="77777777" w:rsidR="00A44659" w:rsidRPr="00A44659" w:rsidRDefault="00A44659" w:rsidP="00A44659">
      <w:pPr>
        <w:pStyle w:val="Default"/>
        <w:numPr>
          <w:ilvl w:val="0"/>
          <w:numId w:val="53"/>
        </w:numPr>
        <w:spacing w:line="276" w:lineRule="auto"/>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Sterowanie drzwiami</w:t>
      </w:r>
    </w:p>
    <w:p w14:paraId="058871C9"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lastRenderedPageBreak/>
        <w:t>Możliwość sterowania drzwiami sali operacyjnej w zakresie automatycznego otwarcia oraz blokady. Możliwość sterowania drzwiami realizowana po udostępnieniu protokołów komunikacyjnych dostawczy systemu drzwi.</w:t>
      </w:r>
    </w:p>
    <w:p w14:paraId="5E81E39D" w14:textId="77777777" w:rsidR="00A44659" w:rsidRPr="00A44659" w:rsidRDefault="00A44659" w:rsidP="00A44659">
      <w:pPr>
        <w:pStyle w:val="Default"/>
        <w:numPr>
          <w:ilvl w:val="0"/>
          <w:numId w:val="53"/>
        </w:numPr>
        <w:spacing w:line="276" w:lineRule="auto"/>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Sterowanie systemem wentylacji</w:t>
      </w:r>
    </w:p>
    <w:p w14:paraId="3805F5B2" w14:textId="77777777" w:rsidR="00A44659"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Możliwość sterowania systemem wentylacji w zakresie odczytu temperatury, wilgotności i nadciśnienia oraz zmiany temperatury, wilgotności i trybu pracy. Możliwość sterowania systemem wentylacji realizowana po udostępnieniu protokołów komunikacyjnych dostawczy systemu wentylacji.</w:t>
      </w:r>
    </w:p>
    <w:p w14:paraId="57AF8A93" w14:textId="77777777" w:rsidR="00A44659" w:rsidRPr="00A44659" w:rsidRDefault="00A44659" w:rsidP="00A44659">
      <w:pPr>
        <w:pStyle w:val="Default"/>
        <w:numPr>
          <w:ilvl w:val="0"/>
          <w:numId w:val="53"/>
        </w:numPr>
        <w:spacing w:line="276" w:lineRule="auto"/>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Monitorowanie stanów gazów medycznych</w:t>
      </w:r>
    </w:p>
    <w:p w14:paraId="04640C3D" w14:textId="77777777" w:rsidR="005C3D78" w:rsidRPr="00A44659" w:rsidRDefault="00A44659" w:rsidP="00A44659">
      <w:pPr>
        <w:pStyle w:val="Default"/>
        <w:spacing w:line="276" w:lineRule="auto"/>
        <w:ind w:firstLine="360"/>
        <w:jc w:val="both"/>
        <w:rPr>
          <w:rFonts w:asciiTheme="minorHAnsi" w:hAnsiTheme="minorHAnsi" w:cstheme="minorHAnsi"/>
          <w:color w:val="auto"/>
          <w:sz w:val="22"/>
          <w:szCs w:val="22"/>
        </w:rPr>
      </w:pPr>
      <w:r w:rsidRPr="00A44659">
        <w:rPr>
          <w:rFonts w:asciiTheme="minorHAnsi" w:hAnsiTheme="minorHAnsi" w:cstheme="minorHAnsi"/>
          <w:color w:val="auto"/>
          <w:sz w:val="22"/>
          <w:szCs w:val="22"/>
        </w:rPr>
        <w:t>Możliwość odczytu wartości ciśnienia gazów medycznych oraz stanów alarmowych oraz prezentacja tych danych w systemie integracji. Możliwość monitorowania stanów gazów po udostępnieniu przez producenta protokołów komunikacyjnych dla tych urządzeń.</w:t>
      </w:r>
    </w:p>
    <w:p w14:paraId="0D3623AE" w14:textId="77777777" w:rsidR="00D51906" w:rsidRPr="006505F0" w:rsidRDefault="005C3D78" w:rsidP="006505F0">
      <w:pPr>
        <w:pStyle w:val="Nagwek1"/>
        <w:numPr>
          <w:ilvl w:val="1"/>
          <w:numId w:val="45"/>
        </w:numPr>
        <w:jc w:val="both"/>
        <w:rPr>
          <w:rFonts w:asciiTheme="minorHAnsi" w:hAnsiTheme="minorHAnsi" w:cstheme="minorHAnsi"/>
          <w:sz w:val="22"/>
          <w:szCs w:val="22"/>
        </w:rPr>
      </w:pPr>
      <w:bookmarkStart w:id="153" w:name="_Toc54952076"/>
      <w:r w:rsidRPr="00D51906">
        <w:rPr>
          <w:rFonts w:asciiTheme="minorHAnsi" w:hAnsiTheme="minorHAnsi" w:cstheme="minorHAnsi"/>
          <w:sz w:val="22"/>
          <w:szCs w:val="22"/>
        </w:rPr>
        <w:t>Wymagania dotyczące zagospodarowania terenu</w:t>
      </w:r>
      <w:bookmarkEnd w:id="153"/>
    </w:p>
    <w:p w14:paraId="7103816E"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Zamawiający wymaga, aby przed przystąpieniem do prac związanych z zagospodarowaniem terenu (zarówno w zakresie wykonania dokumentacji projektowej, jak i wykonania robót budowlanych) Wykonawca zapoznał się z obiektami, instalacjami i urządzeniami, które znajdują się na terenie wykonywania prac i których uszkodzenie, zniszczenie, itp. może stanowić naruszenie interesów osób trzecich. </w:t>
      </w:r>
    </w:p>
    <w:p w14:paraId="2E895425"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Wykonawca zobligowany jest </w:t>
      </w:r>
      <w:r w:rsidR="00A13D79">
        <w:rPr>
          <w:rFonts w:asciiTheme="minorHAnsi" w:hAnsiTheme="minorHAnsi" w:cstheme="minorHAnsi"/>
          <w:color w:val="auto"/>
          <w:sz w:val="22"/>
          <w:szCs w:val="22"/>
        </w:rPr>
        <w:t xml:space="preserve">do </w:t>
      </w:r>
      <w:r w:rsidRPr="00A13D79">
        <w:rPr>
          <w:rFonts w:asciiTheme="minorHAnsi" w:hAnsiTheme="minorHAnsi" w:cstheme="minorHAnsi"/>
          <w:color w:val="auto"/>
          <w:sz w:val="22"/>
          <w:szCs w:val="22"/>
        </w:rPr>
        <w:t>przeanalizo</w:t>
      </w:r>
      <w:r w:rsidR="00A13D79">
        <w:rPr>
          <w:rFonts w:asciiTheme="minorHAnsi" w:hAnsiTheme="minorHAnsi" w:cstheme="minorHAnsi"/>
          <w:color w:val="auto"/>
          <w:sz w:val="22"/>
          <w:szCs w:val="22"/>
        </w:rPr>
        <w:t>wania</w:t>
      </w:r>
      <w:r w:rsidRPr="00A13D79">
        <w:rPr>
          <w:rFonts w:asciiTheme="minorHAnsi" w:hAnsiTheme="minorHAnsi" w:cstheme="minorHAnsi"/>
          <w:color w:val="auto"/>
          <w:sz w:val="22"/>
          <w:szCs w:val="22"/>
        </w:rPr>
        <w:t xml:space="preserve"> terenow</w:t>
      </w:r>
      <w:r w:rsidR="00A13D79">
        <w:rPr>
          <w:rFonts w:asciiTheme="minorHAnsi" w:hAnsiTheme="minorHAnsi" w:cstheme="minorHAnsi"/>
          <w:color w:val="auto"/>
          <w:sz w:val="22"/>
          <w:szCs w:val="22"/>
        </w:rPr>
        <w:t>ych</w:t>
      </w:r>
      <w:r w:rsidRPr="00A13D79">
        <w:rPr>
          <w:rFonts w:asciiTheme="minorHAnsi" w:hAnsiTheme="minorHAnsi" w:cstheme="minorHAnsi"/>
          <w:color w:val="auto"/>
          <w:sz w:val="22"/>
          <w:szCs w:val="22"/>
        </w:rPr>
        <w:t xml:space="preserve"> zależności lokalizacji proponowanej w koncepcji zabudowy w oparciu o (udostępnione przez Zamawiającego, jak i przygotowane we własnym zakresie i z użyciem własnych środków) opracowania eksperckie i opinie, </w:t>
      </w:r>
      <w:r w:rsidR="00A13D79">
        <w:rPr>
          <w:rFonts w:asciiTheme="minorHAnsi" w:hAnsiTheme="minorHAnsi" w:cstheme="minorHAnsi"/>
          <w:color w:val="auto"/>
          <w:sz w:val="22"/>
          <w:szCs w:val="22"/>
        </w:rPr>
        <w:t xml:space="preserve">w razie </w:t>
      </w:r>
      <w:r w:rsidRPr="00A13D79">
        <w:rPr>
          <w:rFonts w:asciiTheme="minorHAnsi" w:hAnsiTheme="minorHAnsi" w:cstheme="minorHAnsi"/>
          <w:color w:val="auto"/>
          <w:sz w:val="22"/>
          <w:szCs w:val="22"/>
        </w:rPr>
        <w:t>koniecznoś</w:t>
      </w:r>
      <w:r w:rsidR="00A13D79">
        <w:rPr>
          <w:rFonts w:asciiTheme="minorHAnsi" w:hAnsiTheme="minorHAnsi" w:cstheme="minorHAnsi"/>
          <w:color w:val="auto"/>
          <w:sz w:val="22"/>
          <w:szCs w:val="22"/>
        </w:rPr>
        <w:t>ci</w:t>
      </w:r>
      <w:r w:rsidRPr="00A13D79">
        <w:rPr>
          <w:rFonts w:asciiTheme="minorHAnsi" w:hAnsiTheme="minorHAnsi" w:cstheme="minorHAnsi"/>
          <w:color w:val="auto"/>
          <w:sz w:val="22"/>
          <w:szCs w:val="22"/>
        </w:rPr>
        <w:t>:</w:t>
      </w:r>
    </w:p>
    <w:p w14:paraId="656DDA98" w14:textId="77777777" w:rsid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 wycinki drzewostanu kolidującego z planowaną </w:t>
      </w:r>
      <w:r w:rsidR="00A13D79">
        <w:rPr>
          <w:rFonts w:asciiTheme="minorHAnsi" w:hAnsiTheme="minorHAnsi" w:cstheme="minorHAnsi"/>
          <w:color w:val="auto"/>
          <w:sz w:val="22"/>
          <w:szCs w:val="22"/>
        </w:rPr>
        <w:t>roz</w:t>
      </w:r>
      <w:r w:rsidRPr="00A13D79">
        <w:rPr>
          <w:rFonts w:asciiTheme="minorHAnsi" w:hAnsiTheme="minorHAnsi" w:cstheme="minorHAnsi"/>
          <w:color w:val="auto"/>
          <w:sz w:val="22"/>
          <w:szCs w:val="22"/>
        </w:rPr>
        <w:t>budową,</w:t>
      </w:r>
    </w:p>
    <w:p w14:paraId="4267DA2D" w14:textId="77777777" w:rsidR="00D51906" w:rsidRPr="00A13D79" w:rsidRDefault="00A13D79" w:rsidP="00A13D79">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51906" w:rsidRPr="00A13D79">
        <w:rPr>
          <w:rFonts w:asciiTheme="minorHAnsi" w:hAnsiTheme="minorHAnsi" w:cstheme="minorHAnsi"/>
          <w:color w:val="auto"/>
          <w:sz w:val="22"/>
          <w:szCs w:val="22"/>
        </w:rPr>
        <w:t>usunięcia kolizji instalacji doziemnych, sieci i przyłączeń występujących w</w:t>
      </w:r>
      <w:r w:rsidR="006C2E37">
        <w:rPr>
          <w:rFonts w:asciiTheme="minorHAnsi" w:hAnsiTheme="minorHAnsi" w:cstheme="minorHAnsi"/>
          <w:color w:val="auto"/>
          <w:sz w:val="22"/>
          <w:szCs w:val="22"/>
        </w:rPr>
        <w:t xml:space="preserve"> ramach zadania inwestycyjnego,</w:t>
      </w:r>
    </w:p>
    <w:p w14:paraId="2529CBD6"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przebudowy drogi dojazdowej (o funkcji dojazdu pożarowego) w konsultacji z Rzeczoznawcą lub na podstawie ekspertyzy w zakresie bezpieczeństwa pożarowego,</w:t>
      </w:r>
    </w:p>
    <w:p w14:paraId="4F7DA243"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 przebudowy dojść pozostających w granicach zakresu opracowania, </w:t>
      </w:r>
    </w:p>
    <w:p w14:paraId="21C6D628"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 zapewnienia miejsc parkingowych w ilości wynikającej z </w:t>
      </w:r>
      <w:r w:rsidR="00A13D79">
        <w:rPr>
          <w:rFonts w:asciiTheme="minorHAnsi" w:hAnsiTheme="minorHAnsi" w:cstheme="minorHAnsi"/>
          <w:color w:val="auto"/>
          <w:sz w:val="22"/>
          <w:szCs w:val="22"/>
        </w:rPr>
        <w:t>zapisów obowiązującego miejscowego planu zagospodarowania przestrzennego.</w:t>
      </w:r>
    </w:p>
    <w:p w14:paraId="641292FF"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p>
    <w:p w14:paraId="379E3201"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Zamawiający wymaga, aby prace budowlane związane z zagospodarowaniem terenu nie powodowały trudności komunikacyjnych dla użytkowników obiektów oraz szkód w środowisku naturalny</w:t>
      </w:r>
      <w:r w:rsidR="00A13D79">
        <w:rPr>
          <w:rFonts w:asciiTheme="minorHAnsi" w:hAnsiTheme="minorHAnsi" w:cstheme="minorHAnsi"/>
          <w:color w:val="auto"/>
          <w:sz w:val="22"/>
          <w:szCs w:val="22"/>
        </w:rPr>
        <w:t>m</w:t>
      </w:r>
      <w:r w:rsidRPr="00A13D79">
        <w:rPr>
          <w:rFonts w:asciiTheme="minorHAnsi" w:hAnsiTheme="minorHAnsi" w:cstheme="minorHAnsi"/>
          <w:color w:val="auto"/>
          <w:sz w:val="22"/>
          <w:szCs w:val="22"/>
        </w:rPr>
        <w:t xml:space="preserve"> (zanieczyszczenia powierzchni ziemi i wód powierzchniowych oraz podziemnych, osunięcia się warstw gleby, trwałego uszkodzenia roślinności drzewiastej i zielnej). Wymaga się także, aby organizacja budowy zapewniała bezpieczne i ciągłe funkcjonowanie poszczególnych oddziałów szpitalnych i nie utrudniała dojazdu do innych budynków na terenie szpitala. Powyższe powinno być szczegółowo zdefiniowane i opisane (za pomocą schematów -jeśli konieczne) w fazie przygotowania dokumentacji projektowej.</w:t>
      </w:r>
    </w:p>
    <w:p w14:paraId="4AF12362" w14:textId="77777777" w:rsidR="00D51906" w:rsidRPr="00D51906" w:rsidRDefault="00D51906" w:rsidP="002739E6">
      <w:pPr>
        <w:pStyle w:val="Nagwek1"/>
        <w:numPr>
          <w:ilvl w:val="1"/>
          <w:numId w:val="45"/>
        </w:numPr>
        <w:jc w:val="both"/>
        <w:rPr>
          <w:rFonts w:asciiTheme="minorHAnsi" w:hAnsiTheme="minorHAnsi" w:cstheme="minorHAnsi"/>
          <w:sz w:val="22"/>
          <w:szCs w:val="22"/>
        </w:rPr>
      </w:pPr>
      <w:bookmarkStart w:id="154" w:name="_Toc54952077"/>
      <w:r w:rsidRPr="00D51906">
        <w:rPr>
          <w:rFonts w:asciiTheme="minorHAnsi" w:hAnsiTheme="minorHAnsi" w:cstheme="minorHAnsi"/>
          <w:sz w:val="22"/>
          <w:szCs w:val="22"/>
        </w:rPr>
        <w:t>Warunki wykonania i odbioru robót budowlanych</w:t>
      </w:r>
      <w:bookmarkEnd w:id="154"/>
    </w:p>
    <w:p w14:paraId="1FE74A55" w14:textId="77777777" w:rsidR="002D5D54" w:rsidRPr="002D5D54" w:rsidRDefault="002D5D54" w:rsidP="002D5D54">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55" w:name="_Toc51870923"/>
      <w:bookmarkStart w:id="156" w:name="_Toc51874490"/>
      <w:bookmarkStart w:id="157" w:name="_Toc51916458"/>
      <w:bookmarkStart w:id="158" w:name="_Toc51917352"/>
      <w:bookmarkStart w:id="159" w:name="_Toc51920729"/>
      <w:bookmarkStart w:id="160" w:name="_Toc52350966"/>
      <w:bookmarkStart w:id="161" w:name="_Toc52351089"/>
      <w:bookmarkStart w:id="162" w:name="_Toc52351701"/>
      <w:bookmarkStart w:id="163" w:name="_Toc52352011"/>
      <w:bookmarkStart w:id="164" w:name="_Toc52352275"/>
      <w:bookmarkStart w:id="165" w:name="_Toc52352557"/>
      <w:bookmarkStart w:id="166" w:name="_Toc54952078"/>
      <w:bookmarkEnd w:id="155"/>
      <w:bookmarkEnd w:id="156"/>
      <w:bookmarkEnd w:id="157"/>
      <w:bookmarkEnd w:id="158"/>
      <w:bookmarkEnd w:id="159"/>
      <w:bookmarkEnd w:id="160"/>
      <w:bookmarkEnd w:id="161"/>
      <w:bookmarkEnd w:id="162"/>
      <w:bookmarkEnd w:id="163"/>
      <w:bookmarkEnd w:id="164"/>
      <w:bookmarkEnd w:id="165"/>
      <w:bookmarkEnd w:id="166"/>
    </w:p>
    <w:p w14:paraId="071B6FA8" w14:textId="77777777" w:rsidR="002D5D54" w:rsidRPr="002D5D54" w:rsidRDefault="002D5D54" w:rsidP="002D5D54">
      <w:pPr>
        <w:pStyle w:val="Akapitzlist"/>
        <w:keepNext/>
        <w:widowControl w:val="0"/>
        <w:numPr>
          <w:ilvl w:val="1"/>
          <w:numId w:val="43"/>
        </w:numPr>
        <w:suppressAutoHyphens/>
        <w:spacing w:before="240" w:after="60"/>
        <w:jc w:val="both"/>
        <w:outlineLvl w:val="0"/>
        <w:rPr>
          <w:rFonts w:asciiTheme="minorHAnsi" w:hAnsiTheme="minorHAnsi" w:cstheme="minorHAnsi"/>
          <w:b/>
          <w:bCs/>
          <w:vanish/>
          <w:kern w:val="32"/>
          <w:sz w:val="22"/>
          <w:szCs w:val="22"/>
          <w:lang w:eastAsia="ar-SA"/>
        </w:rPr>
      </w:pPr>
      <w:bookmarkStart w:id="167" w:name="_Toc54952079"/>
      <w:bookmarkEnd w:id="167"/>
    </w:p>
    <w:p w14:paraId="42972C2A" w14:textId="77777777" w:rsidR="00D51906" w:rsidRPr="00D51906" w:rsidRDefault="00D51906" w:rsidP="002D5D54">
      <w:pPr>
        <w:pStyle w:val="Nagwek1"/>
        <w:numPr>
          <w:ilvl w:val="2"/>
          <w:numId w:val="43"/>
        </w:numPr>
        <w:jc w:val="both"/>
        <w:rPr>
          <w:rFonts w:asciiTheme="minorHAnsi" w:hAnsiTheme="minorHAnsi" w:cstheme="minorHAnsi"/>
          <w:sz w:val="22"/>
          <w:szCs w:val="22"/>
        </w:rPr>
      </w:pPr>
      <w:bookmarkStart w:id="168" w:name="_Toc54952080"/>
      <w:r w:rsidRPr="00D51906">
        <w:rPr>
          <w:rFonts w:asciiTheme="minorHAnsi" w:hAnsiTheme="minorHAnsi" w:cstheme="minorHAnsi"/>
          <w:sz w:val="22"/>
          <w:szCs w:val="22"/>
        </w:rPr>
        <w:t>Część ogólna</w:t>
      </w:r>
      <w:bookmarkEnd w:id="168"/>
    </w:p>
    <w:p w14:paraId="3C862093" w14:textId="77777777" w:rsidR="00D51906" w:rsidRPr="006C2E37" w:rsidRDefault="00D51906" w:rsidP="002739E6">
      <w:pPr>
        <w:pStyle w:val="Nagwek1"/>
        <w:numPr>
          <w:ilvl w:val="3"/>
          <w:numId w:val="43"/>
        </w:numPr>
        <w:jc w:val="both"/>
        <w:rPr>
          <w:rFonts w:asciiTheme="minorHAnsi" w:hAnsiTheme="minorHAnsi" w:cstheme="minorHAnsi"/>
          <w:sz w:val="22"/>
          <w:szCs w:val="22"/>
        </w:rPr>
      </w:pPr>
      <w:bookmarkStart w:id="169" w:name="_Toc54952081"/>
      <w:r w:rsidRPr="00D51906">
        <w:rPr>
          <w:rFonts w:asciiTheme="minorHAnsi" w:hAnsiTheme="minorHAnsi" w:cstheme="minorHAnsi"/>
          <w:sz w:val="22"/>
          <w:szCs w:val="22"/>
        </w:rPr>
        <w:t>Nazwa zadania inwestycyjnego</w:t>
      </w:r>
      <w:bookmarkEnd w:id="169"/>
    </w:p>
    <w:p w14:paraId="009C6EAA"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Przedmiotem niniejszych warunków wykonania i odbioru robót budowlanych są wymagania dotyczące wykonania i odbioru robót związanych z ROZBUDOWĄ </w:t>
      </w:r>
      <w:r w:rsidR="00A13D79">
        <w:rPr>
          <w:rFonts w:asciiTheme="minorHAnsi" w:hAnsiTheme="minorHAnsi" w:cstheme="minorHAnsi"/>
          <w:color w:val="auto"/>
          <w:sz w:val="22"/>
          <w:szCs w:val="22"/>
        </w:rPr>
        <w:t>SZPITALA ŚW. DUCHA W RAWIE MAZOWIECKIEJ</w:t>
      </w:r>
      <w:r w:rsidRPr="00A13D79">
        <w:rPr>
          <w:rFonts w:asciiTheme="minorHAnsi" w:hAnsiTheme="minorHAnsi" w:cstheme="minorHAnsi"/>
          <w:color w:val="auto"/>
          <w:sz w:val="22"/>
          <w:szCs w:val="22"/>
        </w:rPr>
        <w:t xml:space="preserve"> przy ul. </w:t>
      </w:r>
      <w:r w:rsidR="00A13D79">
        <w:rPr>
          <w:rFonts w:asciiTheme="minorHAnsi" w:hAnsiTheme="minorHAnsi" w:cstheme="minorHAnsi"/>
          <w:color w:val="auto"/>
          <w:sz w:val="22"/>
          <w:szCs w:val="22"/>
        </w:rPr>
        <w:t>Warszawskiej 14</w:t>
      </w:r>
      <w:r w:rsidRPr="00A13D79">
        <w:rPr>
          <w:rFonts w:asciiTheme="minorHAnsi" w:hAnsiTheme="minorHAnsi" w:cstheme="minorHAnsi"/>
          <w:color w:val="auto"/>
          <w:sz w:val="22"/>
          <w:szCs w:val="22"/>
        </w:rPr>
        <w:t xml:space="preserve"> w </w:t>
      </w:r>
      <w:r w:rsidR="00A13D79">
        <w:rPr>
          <w:rFonts w:asciiTheme="minorHAnsi" w:hAnsiTheme="minorHAnsi" w:cstheme="minorHAnsi"/>
          <w:color w:val="auto"/>
          <w:sz w:val="22"/>
          <w:szCs w:val="22"/>
        </w:rPr>
        <w:t>Rawie Mazowieckiej</w:t>
      </w:r>
      <w:r w:rsidRPr="00A13D79">
        <w:rPr>
          <w:rFonts w:asciiTheme="minorHAnsi" w:hAnsiTheme="minorHAnsi" w:cstheme="minorHAnsi"/>
          <w:color w:val="auto"/>
          <w:sz w:val="22"/>
          <w:szCs w:val="22"/>
        </w:rPr>
        <w:t xml:space="preserve">. </w:t>
      </w:r>
    </w:p>
    <w:p w14:paraId="0C4E1946" w14:textId="77777777" w:rsidR="00D51906" w:rsidRPr="00D51906" w:rsidRDefault="00D51906" w:rsidP="002739E6">
      <w:pPr>
        <w:pStyle w:val="Nagwek1"/>
        <w:numPr>
          <w:ilvl w:val="3"/>
          <w:numId w:val="43"/>
        </w:numPr>
        <w:jc w:val="both"/>
        <w:rPr>
          <w:rFonts w:asciiTheme="minorHAnsi" w:hAnsiTheme="minorHAnsi" w:cstheme="minorHAnsi"/>
          <w:sz w:val="22"/>
          <w:szCs w:val="22"/>
        </w:rPr>
      </w:pPr>
      <w:bookmarkStart w:id="170" w:name="_Toc54952082"/>
      <w:r w:rsidRPr="00D51906">
        <w:rPr>
          <w:rFonts w:asciiTheme="minorHAnsi" w:hAnsiTheme="minorHAnsi" w:cstheme="minorHAnsi"/>
          <w:sz w:val="22"/>
          <w:szCs w:val="22"/>
        </w:rPr>
        <w:t>Przedmiot i zakres robót budowlanych</w:t>
      </w:r>
      <w:bookmarkEnd w:id="170"/>
    </w:p>
    <w:p w14:paraId="2B2C37AC"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Wykonanie robót podstawowych: </w:t>
      </w:r>
    </w:p>
    <w:p w14:paraId="5A608B06"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lastRenderedPageBreak/>
        <w:t xml:space="preserve">rozbiórkowych, </w:t>
      </w:r>
    </w:p>
    <w:p w14:paraId="44C25CF4"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budowlanych w zakresie budowy, przebudowy i rozbudowy, </w:t>
      </w:r>
    </w:p>
    <w:p w14:paraId="6F74D0DC"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instalacji wod</w:t>
      </w:r>
      <w:r w:rsidR="00A13D79">
        <w:rPr>
          <w:rFonts w:asciiTheme="minorHAnsi" w:hAnsiTheme="minorHAnsi" w:cstheme="minorHAnsi"/>
          <w:color w:val="auto"/>
          <w:sz w:val="22"/>
          <w:szCs w:val="22"/>
        </w:rPr>
        <w:t>no</w:t>
      </w:r>
      <w:r w:rsidRPr="00A13D79">
        <w:rPr>
          <w:rFonts w:asciiTheme="minorHAnsi" w:hAnsiTheme="minorHAnsi" w:cstheme="minorHAnsi"/>
          <w:color w:val="auto"/>
          <w:sz w:val="22"/>
          <w:szCs w:val="22"/>
        </w:rPr>
        <w:t>-</w:t>
      </w:r>
      <w:r w:rsidR="00A13D79">
        <w:rPr>
          <w:rFonts w:asciiTheme="minorHAnsi" w:hAnsiTheme="minorHAnsi" w:cstheme="minorHAnsi"/>
          <w:color w:val="auto"/>
          <w:sz w:val="22"/>
          <w:szCs w:val="22"/>
        </w:rPr>
        <w:t xml:space="preserve"> </w:t>
      </w:r>
      <w:r w:rsidRPr="00A13D79">
        <w:rPr>
          <w:rFonts w:asciiTheme="minorHAnsi" w:hAnsiTheme="minorHAnsi" w:cstheme="minorHAnsi"/>
          <w:color w:val="auto"/>
          <w:sz w:val="22"/>
          <w:szCs w:val="22"/>
        </w:rPr>
        <w:t>kan</w:t>
      </w:r>
      <w:r w:rsidR="00A13D79">
        <w:rPr>
          <w:rFonts w:asciiTheme="minorHAnsi" w:hAnsiTheme="minorHAnsi" w:cstheme="minorHAnsi"/>
          <w:color w:val="auto"/>
          <w:sz w:val="22"/>
          <w:szCs w:val="22"/>
        </w:rPr>
        <w:t>alizacyjnych</w:t>
      </w:r>
      <w:r w:rsidRPr="00A13D79">
        <w:rPr>
          <w:rFonts w:asciiTheme="minorHAnsi" w:hAnsiTheme="minorHAnsi" w:cstheme="minorHAnsi"/>
          <w:color w:val="auto"/>
          <w:sz w:val="22"/>
          <w:szCs w:val="22"/>
        </w:rPr>
        <w:t xml:space="preserve">, </w:t>
      </w:r>
    </w:p>
    <w:p w14:paraId="6F7D680D"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instalacji hydrantowej, </w:t>
      </w:r>
    </w:p>
    <w:p w14:paraId="390DBCB9"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instalacji centralnego ogrzewania, </w:t>
      </w:r>
    </w:p>
    <w:p w14:paraId="5F0DE4BD"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instalacji wentylacji mechanicznej i klimatyzacji wybranych pomieszczeń, </w:t>
      </w:r>
    </w:p>
    <w:p w14:paraId="330D1734"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instalacji elektrycznych i teletechnicznych, </w:t>
      </w:r>
    </w:p>
    <w:p w14:paraId="183FF8FD" w14:textId="77777777" w:rsidR="00D51906" w:rsidRPr="00A13D79" w:rsidRDefault="00D51906" w:rsidP="002B65E4">
      <w:pPr>
        <w:pStyle w:val="Default"/>
        <w:numPr>
          <w:ilvl w:val="0"/>
          <w:numId w:val="31"/>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instalacji w zakresie oświetlenia ogólnego i ewakuacyjnego. </w:t>
      </w:r>
    </w:p>
    <w:p w14:paraId="693FC63E" w14:textId="77777777" w:rsidR="00D51906" w:rsidRPr="00D51906" w:rsidRDefault="00D51906" w:rsidP="00D51906">
      <w:pPr>
        <w:rPr>
          <w:rFonts w:asciiTheme="minorHAnsi" w:hAnsiTheme="minorHAnsi" w:cstheme="minorHAnsi"/>
          <w:sz w:val="22"/>
          <w:szCs w:val="22"/>
        </w:rPr>
      </w:pPr>
    </w:p>
    <w:p w14:paraId="4EA52B8A"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Na zadanie składają się następujące główne roboty: </w:t>
      </w:r>
    </w:p>
    <w:p w14:paraId="31842001" w14:textId="77777777" w:rsidR="00D51906" w:rsidRPr="00A13D79"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roboty pomiarowe i wyniesienie w terenie osnowy geodezyjnej, </w:t>
      </w:r>
    </w:p>
    <w:p w14:paraId="34CC9C28" w14:textId="77777777" w:rsidR="00D51906" w:rsidRPr="00A13D79"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roboty ziemne, wraz z projektami zabezpieczenia wykopów oraz odwodnieniem wykopów, </w:t>
      </w:r>
    </w:p>
    <w:p w14:paraId="288F838C" w14:textId="77777777" w:rsidR="00D51906"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likwidacja przyłączy oraz sieci wyłączonych z użytkowania, </w:t>
      </w:r>
    </w:p>
    <w:p w14:paraId="24B6639C" w14:textId="77777777" w:rsidR="00A13D79" w:rsidRPr="00A13D79" w:rsidRDefault="00A13D79"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przebudowa sieci kolidujących z</w:t>
      </w:r>
      <w:r>
        <w:rPr>
          <w:rFonts w:asciiTheme="minorHAnsi" w:hAnsiTheme="minorHAnsi" w:cstheme="minorHAnsi"/>
          <w:color w:val="auto"/>
          <w:sz w:val="22"/>
          <w:szCs w:val="22"/>
        </w:rPr>
        <w:t xml:space="preserve"> </w:t>
      </w:r>
      <w:r w:rsidRPr="00A13D79">
        <w:rPr>
          <w:rFonts w:asciiTheme="minorHAnsi" w:hAnsiTheme="minorHAnsi" w:cstheme="minorHAnsi"/>
          <w:color w:val="auto"/>
          <w:sz w:val="22"/>
          <w:szCs w:val="22"/>
        </w:rPr>
        <w:t>projektowaną inwestycją</w:t>
      </w:r>
      <w:r>
        <w:rPr>
          <w:rFonts w:asciiTheme="minorHAnsi" w:hAnsiTheme="minorHAnsi" w:cstheme="minorHAnsi"/>
          <w:color w:val="auto"/>
          <w:sz w:val="22"/>
          <w:szCs w:val="22"/>
        </w:rPr>
        <w:t>,</w:t>
      </w:r>
    </w:p>
    <w:p w14:paraId="041811AC" w14:textId="77777777" w:rsidR="00D51906" w:rsidRPr="00A13D79"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realizację przyłączy oraz sieci projektowanych (sanitarnych, energetycznych oraz teletechnicznych), </w:t>
      </w:r>
    </w:p>
    <w:p w14:paraId="2A6A973A" w14:textId="77777777" w:rsidR="00D51906" w:rsidRPr="00A13D79"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realizacja budynku projektowanego i podlegającego przebudowie zgodnie z dokumentacją projektową, </w:t>
      </w:r>
    </w:p>
    <w:p w14:paraId="56385832" w14:textId="77777777" w:rsidR="00D51906" w:rsidRPr="00A13D79"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realizacja robót związanych z zagospodarowaniem terenu na terenie objętym opracowaniem, </w:t>
      </w:r>
    </w:p>
    <w:p w14:paraId="4A9C64FC" w14:textId="77777777" w:rsidR="00D51906" w:rsidRPr="00A13D79" w:rsidRDefault="00D51906" w:rsidP="002B65E4">
      <w:pPr>
        <w:pStyle w:val="Default"/>
        <w:numPr>
          <w:ilvl w:val="0"/>
          <w:numId w:val="32"/>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przebudowa </w:t>
      </w:r>
      <w:r w:rsidR="00A13D79">
        <w:rPr>
          <w:rFonts w:asciiTheme="minorHAnsi" w:hAnsiTheme="minorHAnsi" w:cstheme="minorHAnsi"/>
          <w:color w:val="auto"/>
          <w:sz w:val="22"/>
          <w:szCs w:val="22"/>
        </w:rPr>
        <w:t>i budowa drogi pożarowej</w:t>
      </w:r>
      <w:r w:rsidRPr="00A13D79">
        <w:rPr>
          <w:rFonts w:asciiTheme="minorHAnsi" w:hAnsiTheme="minorHAnsi" w:cstheme="minorHAnsi"/>
          <w:color w:val="auto"/>
          <w:sz w:val="22"/>
          <w:szCs w:val="22"/>
        </w:rPr>
        <w:t xml:space="preserve"> na teren</w:t>
      </w:r>
      <w:r w:rsidR="00A13D79">
        <w:rPr>
          <w:rFonts w:asciiTheme="minorHAnsi" w:hAnsiTheme="minorHAnsi" w:cstheme="minorHAnsi"/>
          <w:color w:val="auto"/>
          <w:sz w:val="22"/>
          <w:szCs w:val="22"/>
        </w:rPr>
        <w:t>ie</w:t>
      </w:r>
      <w:r w:rsidRPr="00A13D79">
        <w:rPr>
          <w:rFonts w:asciiTheme="minorHAnsi" w:hAnsiTheme="minorHAnsi" w:cstheme="minorHAnsi"/>
          <w:color w:val="auto"/>
          <w:sz w:val="22"/>
          <w:szCs w:val="22"/>
        </w:rPr>
        <w:t xml:space="preserve"> inwestycji, wraz z przebudową infrastruktury technicznej</w:t>
      </w:r>
      <w:r w:rsidR="00A13D79">
        <w:rPr>
          <w:rFonts w:asciiTheme="minorHAnsi" w:hAnsiTheme="minorHAnsi" w:cstheme="minorHAnsi"/>
          <w:color w:val="auto"/>
          <w:sz w:val="22"/>
          <w:szCs w:val="22"/>
        </w:rPr>
        <w:t>.</w:t>
      </w:r>
    </w:p>
    <w:p w14:paraId="6CDAE3D2" w14:textId="77777777" w:rsidR="00D51906" w:rsidRPr="00A13D79" w:rsidRDefault="00D51906" w:rsidP="00A13D79">
      <w:pPr>
        <w:pStyle w:val="Default"/>
        <w:spacing w:line="276" w:lineRule="auto"/>
        <w:jc w:val="both"/>
        <w:rPr>
          <w:rFonts w:asciiTheme="minorHAnsi" w:hAnsiTheme="minorHAnsi" w:cstheme="minorHAnsi"/>
          <w:color w:val="auto"/>
          <w:sz w:val="22"/>
          <w:szCs w:val="22"/>
        </w:rPr>
      </w:pPr>
    </w:p>
    <w:p w14:paraId="2462EC0C" w14:textId="77777777" w:rsidR="00D51906" w:rsidRPr="00A13D79" w:rsidRDefault="00D51906" w:rsidP="00A13D79">
      <w:pPr>
        <w:pStyle w:val="Default"/>
        <w:spacing w:line="276" w:lineRule="auto"/>
        <w:ind w:firstLine="360"/>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Roboty w zakresie infrastruktury zewnętrznej</w:t>
      </w:r>
      <w:r w:rsidR="00A13D79">
        <w:rPr>
          <w:rFonts w:asciiTheme="minorHAnsi" w:hAnsiTheme="minorHAnsi" w:cstheme="minorHAnsi"/>
          <w:color w:val="auto"/>
          <w:sz w:val="22"/>
          <w:szCs w:val="22"/>
        </w:rPr>
        <w:t>:</w:t>
      </w:r>
      <w:r w:rsidRPr="00A13D79">
        <w:rPr>
          <w:rFonts w:asciiTheme="minorHAnsi" w:hAnsiTheme="minorHAnsi" w:cstheme="minorHAnsi"/>
          <w:color w:val="auto"/>
          <w:sz w:val="22"/>
          <w:szCs w:val="22"/>
        </w:rPr>
        <w:t xml:space="preserve"> </w:t>
      </w:r>
    </w:p>
    <w:p w14:paraId="02064C79" w14:textId="77777777" w:rsidR="00D51906" w:rsidRPr="00A13D79"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przebudowa istniejącej drogi pożarowej</w:t>
      </w:r>
      <w:r w:rsidR="00A13D79">
        <w:rPr>
          <w:rFonts w:asciiTheme="minorHAnsi" w:hAnsiTheme="minorHAnsi" w:cstheme="minorHAnsi"/>
          <w:color w:val="auto"/>
          <w:sz w:val="22"/>
          <w:szCs w:val="22"/>
        </w:rPr>
        <w:t xml:space="preserve"> i budowa nowej,</w:t>
      </w:r>
    </w:p>
    <w:p w14:paraId="46B075B4" w14:textId="77777777" w:rsidR="00D51906" w:rsidRPr="00A13D79"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wykonanie odwodnienia dróg,</w:t>
      </w:r>
    </w:p>
    <w:p w14:paraId="7AA059A0" w14:textId="77777777" w:rsidR="00D51906" w:rsidRPr="00A13D79"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przebudowa istniejących rurociągów w miejscach napotkanych kolizji, </w:t>
      </w:r>
    </w:p>
    <w:p w14:paraId="749B3ACB" w14:textId="77777777" w:rsidR="00D51906" w:rsidRPr="00A13D79"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prowadzenie robót geodezyjnych, wytyczenia, obsługa geodezyjna, dokumentacja powykonawcza, uzyskanie decyzji administracyjnych, rejestracja dokumentów geodezyjnych (zasady, zakresy, standardy), </w:t>
      </w:r>
    </w:p>
    <w:p w14:paraId="022B7EB4" w14:textId="77777777" w:rsidR="00D51906" w:rsidRPr="00A13D79"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wykonanie zaplecza Wykonawcy kontraktu na roboty, zagospodarowanie placu budowy, biuro Wykonawcy i Inżyniera, zaplecze Wykonawcy (organizacja, eksploatacja, likwidacja), </w:t>
      </w:r>
    </w:p>
    <w:p w14:paraId="59A863BB" w14:textId="77777777" w:rsidR="00D51906" w:rsidRPr="00A13D79"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prowadzenie prób rozruchowych i technologicznych, </w:t>
      </w:r>
    </w:p>
    <w:p w14:paraId="2C06DA73" w14:textId="77777777" w:rsidR="00D51906" w:rsidRPr="0028657A" w:rsidRDefault="00D51906" w:rsidP="002B65E4">
      <w:pPr>
        <w:pStyle w:val="Default"/>
        <w:numPr>
          <w:ilvl w:val="0"/>
          <w:numId w:val="33"/>
        </w:numPr>
        <w:spacing w:line="276" w:lineRule="auto"/>
        <w:jc w:val="both"/>
        <w:rPr>
          <w:rFonts w:asciiTheme="minorHAnsi" w:hAnsiTheme="minorHAnsi" w:cstheme="minorHAnsi"/>
          <w:color w:val="auto"/>
          <w:sz w:val="22"/>
          <w:szCs w:val="22"/>
        </w:rPr>
      </w:pPr>
      <w:r w:rsidRPr="00A13D79">
        <w:rPr>
          <w:rFonts w:asciiTheme="minorHAnsi" w:hAnsiTheme="minorHAnsi" w:cstheme="minorHAnsi"/>
          <w:color w:val="auto"/>
          <w:sz w:val="22"/>
          <w:szCs w:val="22"/>
        </w:rPr>
        <w:t xml:space="preserve">prowadzenie prób końcowych (zasady, rejestracja wyników, określenie sposobu potwierdzenia osiągnięcia parametrów projektowych i kontraktowych, sprawozdania z prób rozruchów, Prób Końcowych). </w:t>
      </w:r>
    </w:p>
    <w:p w14:paraId="1DF72C45" w14:textId="77777777" w:rsidR="00D51906" w:rsidRPr="006C2E37" w:rsidRDefault="00D51906" w:rsidP="002739E6">
      <w:pPr>
        <w:pStyle w:val="Nagwek1"/>
        <w:numPr>
          <w:ilvl w:val="3"/>
          <w:numId w:val="43"/>
        </w:numPr>
        <w:jc w:val="both"/>
        <w:rPr>
          <w:rFonts w:asciiTheme="minorHAnsi" w:hAnsiTheme="minorHAnsi" w:cstheme="minorHAnsi"/>
          <w:sz w:val="22"/>
          <w:szCs w:val="22"/>
        </w:rPr>
      </w:pPr>
      <w:bookmarkStart w:id="171" w:name="_Toc54952083"/>
      <w:r w:rsidRPr="00D51906">
        <w:rPr>
          <w:rFonts w:asciiTheme="minorHAnsi" w:hAnsiTheme="minorHAnsi" w:cstheme="minorHAnsi"/>
          <w:sz w:val="22"/>
          <w:szCs w:val="22"/>
        </w:rPr>
        <w:t>Prace towarzyszące i roboty tymczasowe</w:t>
      </w:r>
      <w:bookmarkEnd w:id="171"/>
    </w:p>
    <w:p w14:paraId="2E6A1947" w14:textId="77777777" w:rsidR="00D51906" w:rsidRPr="0028657A" w:rsidRDefault="00D51906" w:rsidP="0028657A">
      <w:pPr>
        <w:pStyle w:val="Default"/>
        <w:spacing w:line="276" w:lineRule="auto"/>
        <w:ind w:firstLine="360"/>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Prace towarzyszące to prace niezbędne do wykonania robót podstawowych</w:t>
      </w:r>
      <w:r w:rsidR="00F56365">
        <w:rPr>
          <w:rFonts w:asciiTheme="minorHAnsi" w:hAnsiTheme="minorHAnsi" w:cstheme="minorHAnsi"/>
          <w:color w:val="auto"/>
          <w:sz w:val="22"/>
          <w:szCs w:val="22"/>
        </w:rPr>
        <w:t>,</w:t>
      </w:r>
      <w:r w:rsidRPr="0028657A">
        <w:rPr>
          <w:rFonts w:asciiTheme="minorHAnsi" w:hAnsiTheme="minorHAnsi" w:cstheme="minorHAnsi"/>
          <w:color w:val="auto"/>
          <w:sz w:val="22"/>
          <w:szCs w:val="22"/>
        </w:rPr>
        <w:t xml:space="preserve"> niezaliczane do robót tymczasowych:</w:t>
      </w:r>
    </w:p>
    <w:p w14:paraId="375873D6"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 xml:space="preserve">dokonywanie stałych pomiarów geodezyjnych w ramach nadzoru nad realizacją inwestycji, </w:t>
      </w:r>
    </w:p>
    <w:p w14:paraId="5760B7AD"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 xml:space="preserve">dokonywanie nadzoru geologicznego nad realizacją inwestycji, </w:t>
      </w:r>
    </w:p>
    <w:p w14:paraId="34734702"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 xml:space="preserve">wykonanie zabezpieczenia i odwodnienia wykopów, </w:t>
      </w:r>
    </w:p>
    <w:p w14:paraId="4577E56D"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 xml:space="preserve">szczegółowe rysunki robocze z dokumentacją fotograficzną: związane z wykonawstwem </w:t>
      </w:r>
      <w:r w:rsidR="00F56365">
        <w:rPr>
          <w:rFonts w:asciiTheme="minorHAnsi" w:hAnsiTheme="minorHAnsi" w:cstheme="minorHAnsi"/>
          <w:color w:val="auto"/>
          <w:sz w:val="22"/>
          <w:szCs w:val="22"/>
        </w:rPr>
        <w:t>r</w:t>
      </w:r>
      <w:r w:rsidRPr="0028657A">
        <w:rPr>
          <w:rFonts w:asciiTheme="minorHAnsi" w:hAnsiTheme="minorHAnsi" w:cstheme="minorHAnsi"/>
          <w:color w:val="auto"/>
          <w:sz w:val="22"/>
          <w:szCs w:val="22"/>
        </w:rPr>
        <w:t xml:space="preserve">obót wewnętrznych lub infrastruktury zewnętrznej dotyczących zarówno planowanych do wykonania nowych jak również przekładek istniejących i rozbiórek istniejących urządzeń przeznaczonych do </w:t>
      </w:r>
      <w:r w:rsidRPr="0028657A">
        <w:rPr>
          <w:rFonts w:asciiTheme="minorHAnsi" w:hAnsiTheme="minorHAnsi" w:cstheme="minorHAnsi"/>
          <w:color w:val="auto"/>
          <w:sz w:val="22"/>
          <w:szCs w:val="22"/>
        </w:rPr>
        <w:lastRenderedPageBreak/>
        <w:t>likwidacji – jeżeli okaże się to według Inżyniera lub Kierownika Budowy konieczne dla dokonania odbioru, rozliczenia robót</w:t>
      </w:r>
      <w:r w:rsidR="00F56365">
        <w:rPr>
          <w:rFonts w:asciiTheme="minorHAnsi" w:hAnsiTheme="minorHAnsi" w:cstheme="minorHAnsi"/>
          <w:color w:val="auto"/>
          <w:sz w:val="22"/>
          <w:szCs w:val="22"/>
        </w:rPr>
        <w:t>,</w:t>
      </w:r>
    </w:p>
    <w:p w14:paraId="23A96E4D"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 xml:space="preserve">bieżące kompletowanie wszystkich dokumentów niezbędnych do przeprowadzenia: odbiorów częściowych, robót ulegających zakryciu i zanikających, w zakresie wymaganym w: </w:t>
      </w:r>
      <w:proofErr w:type="spellStart"/>
      <w:r w:rsidRPr="0028657A">
        <w:rPr>
          <w:rFonts w:asciiTheme="minorHAnsi" w:hAnsiTheme="minorHAnsi" w:cstheme="minorHAnsi"/>
          <w:color w:val="auto"/>
          <w:sz w:val="22"/>
          <w:szCs w:val="22"/>
        </w:rPr>
        <w:t>STWiOR</w:t>
      </w:r>
      <w:proofErr w:type="spellEnd"/>
      <w:r w:rsidRPr="0028657A">
        <w:rPr>
          <w:rFonts w:asciiTheme="minorHAnsi" w:hAnsiTheme="minorHAnsi" w:cstheme="minorHAnsi"/>
          <w:color w:val="auto"/>
          <w:sz w:val="22"/>
          <w:szCs w:val="22"/>
        </w:rPr>
        <w:t>, projekcie wykonawczym i obowiązujących normach, w formie: rysunków, szkiców, dokumentacji geodezyjnej, protokołów z testów, niezbędnych do stwierdzenia poprawności wykonania: elementów konstrukcyjnych i robót wykończeniowych, instalacji oraz urządzeń instalowanych w ramach Kontraktu oraz dokumentów dopuszczenia materiałów na podstawie zatwierdzonych „Kart Materiałowych”– w zakresie niezbędnym dla potwierdzenia postępu robót</w:t>
      </w:r>
      <w:r w:rsidR="00F56365">
        <w:rPr>
          <w:rFonts w:asciiTheme="minorHAnsi" w:hAnsiTheme="minorHAnsi" w:cstheme="minorHAnsi"/>
          <w:color w:val="auto"/>
          <w:sz w:val="22"/>
          <w:szCs w:val="22"/>
        </w:rPr>
        <w:t>,</w:t>
      </w:r>
    </w:p>
    <w:p w14:paraId="35F9426F"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kompletowanie dokumentacji powykonawczej w formacie i w zakresie zatwierdzonym przez Zamawiającego</w:t>
      </w:r>
      <w:r w:rsidR="00F56365">
        <w:rPr>
          <w:rFonts w:asciiTheme="minorHAnsi" w:hAnsiTheme="minorHAnsi" w:cstheme="minorHAnsi"/>
          <w:color w:val="auto"/>
          <w:sz w:val="22"/>
          <w:szCs w:val="22"/>
        </w:rPr>
        <w:t>,</w:t>
      </w:r>
      <w:r w:rsidRPr="0028657A">
        <w:rPr>
          <w:rFonts w:asciiTheme="minorHAnsi" w:hAnsiTheme="minorHAnsi" w:cstheme="minorHAnsi"/>
          <w:color w:val="auto"/>
          <w:sz w:val="22"/>
          <w:szCs w:val="22"/>
        </w:rPr>
        <w:t xml:space="preserve"> po uprzednim uzyskaniu akceptacji Inżyniera umożliwiającym przeprowadzenie wszystkich rozruchów, a następnie odbioru końcowego</w:t>
      </w:r>
      <w:r w:rsidR="00F56365">
        <w:rPr>
          <w:rFonts w:asciiTheme="minorHAnsi" w:hAnsiTheme="minorHAnsi" w:cstheme="minorHAnsi"/>
          <w:color w:val="auto"/>
          <w:sz w:val="22"/>
          <w:szCs w:val="22"/>
        </w:rPr>
        <w:t>,</w:t>
      </w:r>
    </w:p>
    <w:p w14:paraId="36767A96"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wytyczne dla ekip zatrudnionych na budowie, w tym podwykonawców, odnośnie prowadzenia robót budowlano</w:t>
      </w:r>
      <w:r w:rsidR="00F56365">
        <w:rPr>
          <w:rFonts w:asciiTheme="minorHAnsi" w:hAnsiTheme="minorHAnsi" w:cstheme="minorHAnsi"/>
          <w:color w:val="auto"/>
          <w:sz w:val="22"/>
          <w:szCs w:val="22"/>
        </w:rPr>
        <w:t xml:space="preserve">- </w:t>
      </w:r>
      <w:r w:rsidRPr="0028657A">
        <w:rPr>
          <w:rFonts w:asciiTheme="minorHAnsi" w:hAnsiTheme="minorHAnsi" w:cstheme="minorHAnsi"/>
          <w:color w:val="auto"/>
          <w:sz w:val="22"/>
          <w:szCs w:val="22"/>
        </w:rPr>
        <w:t xml:space="preserve">montażowych z zapewnieniem ciągłości pracy Szpitala i komunikacji zewnętrznej na terenie, </w:t>
      </w:r>
    </w:p>
    <w:p w14:paraId="7A49934C"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sporządzanie i przedstawianie do akceptacji Inżyniera planu szkoleń oraz wykazu czynności konserwacyjnych i remontowych z czasookresami ich wykonywania. Przeprowadzenie szkoleń służb technicznych w zakresie obsługi i utrzymania instalacji i zainstalowanego wyposażenia</w:t>
      </w:r>
      <w:r w:rsidR="00F56365">
        <w:rPr>
          <w:rFonts w:asciiTheme="minorHAnsi" w:hAnsiTheme="minorHAnsi" w:cstheme="minorHAnsi"/>
          <w:color w:val="auto"/>
          <w:sz w:val="22"/>
          <w:szCs w:val="22"/>
        </w:rPr>
        <w:t>,</w:t>
      </w:r>
    </w:p>
    <w:p w14:paraId="73A4BD66"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projekt organizacji zaplecza Wykonawcy kontraktu na roboty, placu budowy, biura Inżyniera (organizacja, eksploatacja, likwidacja),</w:t>
      </w:r>
    </w:p>
    <w:p w14:paraId="1202D663" w14:textId="77777777" w:rsidR="00D51906" w:rsidRPr="0028657A"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sporządzenie kompletnego harmonogramu testów i czynności administracyjnych</w:t>
      </w:r>
      <w:r w:rsidR="00F56365">
        <w:rPr>
          <w:rFonts w:asciiTheme="minorHAnsi" w:hAnsiTheme="minorHAnsi" w:cstheme="minorHAnsi"/>
          <w:color w:val="auto"/>
          <w:sz w:val="22"/>
          <w:szCs w:val="22"/>
        </w:rPr>
        <w:t>,</w:t>
      </w:r>
      <w:r w:rsidRPr="0028657A">
        <w:rPr>
          <w:rFonts w:asciiTheme="minorHAnsi" w:hAnsiTheme="minorHAnsi" w:cstheme="minorHAnsi"/>
          <w:color w:val="auto"/>
          <w:sz w:val="22"/>
          <w:szCs w:val="22"/>
        </w:rPr>
        <w:t xml:space="preserve"> w celu maksymalnego skrócenia okresu uzyskiwania przez Wykonawcę, w imieniu Zamawiającego, pozwolenia na Użytkowanie dla poszczególnych etapów. Harmonogramy te będą stanowiły integralną część obowiązującego, po uprzednim uzyskaniu zatwierdzenia przez Zamawiającego, harmonogramu bazowego, </w:t>
      </w:r>
    </w:p>
    <w:p w14:paraId="11E74FD6" w14:textId="77777777" w:rsidR="00D51906" w:rsidRPr="00F56365" w:rsidRDefault="00D51906" w:rsidP="002B65E4">
      <w:pPr>
        <w:pStyle w:val="Default"/>
        <w:numPr>
          <w:ilvl w:val="0"/>
          <w:numId w:val="34"/>
        </w:numPr>
        <w:spacing w:line="276" w:lineRule="auto"/>
        <w:ind w:left="993"/>
        <w:jc w:val="both"/>
        <w:rPr>
          <w:rFonts w:asciiTheme="minorHAnsi" w:hAnsiTheme="minorHAnsi" w:cstheme="minorHAnsi"/>
          <w:color w:val="auto"/>
          <w:sz w:val="22"/>
          <w:szCs w:val="22"/>
        </w:rPr>
      </w:pPr>
      <w:r w:rsidRPr="0028657A">
        <w:rPr>
          <w:rFonts w:asciiTheme="minorHAnsi" w:hAnsiTheme="minorHAnsi" w:cstheme="minorHAnsi"/>
          <w:color w:val="auto"/>
          <w:sz w:val="22"/>
          <w:szCs w:val="22"/>
        </w:rPr>
        <w:t>zakres robót obejmuje również roboty odtworzeniowe, próby i usunięcie jakichkolwiek wad w robotach oraz wszelkie czynności niezbędne do przeprowadzenia przez Wykonawcę</w:t>
      </w:r>
      <w:r w:rsidR="00F56365">
        <w:rPr>
          <w:rFonts w:asciiTheme="minorHAnsi" w:hAnsiTheme="minorHAnsi" w:cstheme="minorHAnsi"/>
          <w:color w:val="auto"/>
          <w:sz w:val="22"/>
          <w:szCs w:val="22"/>
        </w:rPr>
        <w:t>,</w:t>
      </w:r>
      <w:r w:rsidRPr="0028657A">
        <w:rPr>
          <w:rFonts w:asciiTheme="minorHAnsi" w:hAnsiTheme="minorHAnsi" w:cstheme="minorHAnsi"/>
          <w:color w:val="auto"/>
          <w:sz w:val="22"/>
          <w:szCs w:val="22"/>
        </w:rPr>
        <w:t xml:space="preserve"> w celu oddania Robót i przekazania ich do użytkowania Zamawiającemu</w:t>
      </w:r>
      <w:r w:rsidR="00F56365">
        <w:rPr>
          <w:rFonts w:asciiTheme="minorHAnsi" w:hAnsiTheme="minorHAnsi" w:cstheme="minorHAnsi"/>
          <w:color w:val="auto"/>
          <w:sz w:val="22"/>
          <w:szCs w:val="22"/>
        </w:rPr>
        <w:t>.</w:t>
      </w:r>
    </w:p>
    <w:p w14:paraId="71EE7D3C" w14:textId="77777777" w:rsidR="00D51906" w:rsidRPr="006C2E37" w:rsidRDefault="00D51906" w:rsidP="002739E6">
      <w:pPr>
        <w:pStyle w:val="Nagwek1"/>
        <w:numPr>
          <w:ilvl w:val="3"/>
          <w:numId w:val="43"/>
        </w:numPr>
        <w:jc w:val="both"/>
        <w:rPr>
          <w:rFonts w:asciiTheme="minorHAnsi" w:hAnsiTheme="minorHAnsi" w:cstheme="minorHAnsi"/>
          <w:sz w:val="22"/>
          <w:szCs w:val="22"/>
        </w:rPr>
      </w:pPr>
      <w:bookmarkStart w:id="172" w:name="_Toc54952084"/>
      <w:r w:rsidRPr="00D51906">
        <w:rPr>
          <w:rFonts w:asciiTheme="minorHAnsi" w:hAnsiTheme="minorHAnsi" w:cstheme="minorHAnsi"/>
          <w:sz w:val="22"/>
          <w:szCs w:val="22"/>
        </w:rPr>
        <w:t>Informacje o terenie budowy</w:t>
      </w:r>
      <w:bookmarkEnd w:id="172"/>
    </w:p>
    <w:p w14:paraId="65476559" w14:textId="77777777" w:rsidR="00D51906" w:rsidRPr="00F56365" w:rsidRDefault="00D51906" w:rsidP="00F56365">
      <w:pPr>
        <w:pStyle w:val="Default"/>
        <w:spacing w:line="276" w:lineRule="auto"/>
        <w:ind w:firstLine="360"/>
        <w:jc w:val="both"/>
        <w:rPr>
          <w:rFonts w:asciiTheme="minorHAnsi" w:hAnsiTheme="minorHAnsi" w:cstheme="minorHAnsi"/>
          <w:color w:val="auto"/>
          <w:sz w:val="22"/>
          <w:szCs w:val="22"/>
        </w:rPr>
      </w:pPr>
      <w:r w:rsidRPr="00F56365">
        <w:rPr>
          <w:rFonts w:asciiTheme="minorHAnsi" w:hAnsiTheme="minorHAnsi" w:cstheme="minorHAnsi"/>
          <w:color w:val="auto"/>
          <w:sz w:val="22"/>
          <w:szCs w:val="22"/>
        </w:rPr>
        <w:t>Zamawiający</w:t>
      </w:r>
      <w:r w:rsidR="00F56365">
        <w:rPr>
          <w:rFonts w:asciiTheme="minorHAnsi" w:hAnsiTheme="minorHAnsi" w:cstheme="minorHAnsi"/>
          <w:color w:val="auto"/>
          <w:sz w:val="22"/>
          <w:szCs w:val="22"/>
        </w:rPr>
        <w:t>,</w:t>
      </w:r>
      <w:r w:rsidRPr="00F56365">
        <w:rPr>
          <w:rFonts w:asciiTheme="minorHAnsi" w:hAnsiTheme="minorHAnsi" w:cstheme="minorHAnsi"/>
          <w:color w:val="auto"/>
          <w:sz w:val="22"/>
          <w:szCs w:val="22"/>
        </w:rPr>
        <w:t xml:space="preserve"> w terminie określonym w dokumentach umowy</w:t>
      </w:r>
      <w:r w:rsidR="00F56365">
        <w:rPr>
          <w:rFonts w:asciiTheme="minorHAnsi" w:hAnsiTheme="minorHAnsi" w:cstheme="minorHAnsi"/>
          <w:color w:val="auto"/>
          <w:sz w:val="22"/>
          <w:szCs w:val="22"/>
        </w:rPr>
        <w:t>,</w:t>
      </w:r>
      <w:r w:rsidRPr="00F56365">
        <w:rPr>
          <w:rFonts w:asciiTheme="minorHAnsi" w:hAnsiTheme="minorHAnsi" w:cstheme="minorHAnsi"/>
          <w:color w:val="auto"/>
          <w:sz w:val="22"/>
          <w:szCs w:val="22"/>
        </w:rPr>
        <w:t xml:space="preserve"> przekaże Wykonawcy teren budowy. Na Wykonawcy spoczywa odpowiedzialność za zabezpieczenie terenu budowy wraz ze znajdującymi na nim urządzeniami technicznymi.</w:t>
      </w:r>
    </w:p>
    <w:p w14:paraId="7F07FF97" w14:textId="77777777" w:rsidR="00D51906" w:rsidRDefault="00D51906" w:rsidP="00F56365">
      <w:pPr>
        <w:pStyle w:val="Default"/>
        <w:spacing w:line="276" w:lineRule="auto"/>
        <w:ind w:firstLine="360"/>
        <w:jc w:val="both"/>
        <w:rPr>
          <w:rFonts w:asciiTheme="minorHAnsi" w:hAnsiTheme="minorHAnsi" w:cstheme="minorHAnsi"/>
          <w:color w:val="auto"/>
          <w:sz w:val="22"/>
          <w:szCs w:val="22"/>
        </w:rPr>
      </w:pPr>
      <w:r w:rsidRPr="00F56365">
        <w:rPr>
          <w:rFonts w:asciiTheme="minorHAnsi" w:hAnsiTheme="minorHAnsi" w:cstheme="minorHAnsi"/>
          <w:color w:val="auto"/>
          <w:sz w:val="22"/>
          <w:szCs w:val="22"/>
        </w:rPr>
        <w:t>Istniejąc</w:t>
      </w:r>
      <w:r w:rsidR="00F56365">
        <w:rPr>
          <w:rFonts w:asciiTheme="minorHAnsi" w:hAnsiTheme="minorHAnsi" w:cstheme="minorHAnsi"/>
          <w:color w:val="auto"/>
          <w:sz w:val="22"/>
          <w:szCs w:val="22"/>
        </w:rPr>
        <w:t xml:space="preserve">e </w:t>
      </w:r>
      <w:r w:rsidRPr="00F56365">
        <w:rPr>
          <w:rFonts w:asciiTheme="minorHAnsi" w:hAnsiTheme="minorHAnsi" w:cstheme="minorHAnsi"/>
          <w:color w:val="auto"/>
          <w:sz w:val="22"/>
          <w:szCs w:val="22"/>
        </w:rPr>
        <w:t>zagospodarowani</w:t>
      </w:r>
      <w:r w:rsidR="00F56365">
        <w:rPr>
          <w:rFonts w:asciiTheme="minorHAnsi" w:hAnsiTheme="minorHAnsi" w:cstheme="minorHAnsi"/>
          <w:color w:val="auto"/>
          <w:sz w:val="22"/>
          <w:szCs w:val="22"/>
        </w:rPr>
        <w:t>e</w:t>
      </w:r>
      <w:r w:rsidRPr="00F56365">
        <w:rPr>
          <w:rFonts w:asciiTheme="minorHAnsi" w:hAnsiTheme="minorHAnsi" w:cstheme="minorHAnsi"/>
          <w:color w:val="auto"/>
          <w:sz w:val="22"/>
          <w:szCs w:val="22"/>
        </w:rPr>
        <w:t xml:space="preserve"> działki stanowią obiekty szpitala o funkcji opieki zdrowotnej, administracji szpitalnej, obiekty techniczne i magazynowe oraz inne funkcje towarzyszące. W obszarze opracowania znajduje się zieleń wysoka, a także utwardzone dojścia i dojazd</w:t>
      </w:r>
      <w:r w:rsidR="00F56365">
        <w:rPr>
          <w:rFonts w:asciiTheme="minorHAnsi" w:hAnsiTheme="minorHAnsi" w:cstheme="minorHAnsi"/>
          <w:color w:val="auto"/>
          <w:sz w:val="22"/>
          <w:szCs w:val="22"/>
        </w:rPr>
        <w:t>y</w:t>
      </w:r>
      <w:r w:rsidRPr="00F56365">
        <w:rPr>
          <w:rFonts w:asciiTheme="minorHAnsi" w:hAnsiTheme="minorHAnsi" w:cstheme="minorHAnsi"/>
          <w:color w:val="auto"/>
          <w:sz w:val="22"/>
          <w:szCs w:val="22"/>
        </w:rPr>
        <w:t xml:space="preserve">. W bezpośrednim sąsiedztwie lokalizowanej rozbudowy znajduje się </w:t>
      </w:r>
      <w:r w:rsidR="00F56365">
        <w:rPr>
          <w:rFonts w:asciiTheme="minorHAnsi" w:hAnsiTheme="minorHAnsi" w:cstheme="minorHAnsi"/>
          <w:color w:val="auto"/>
          <w:sz w:val="22"/>
          <w:szCs w:val="22"/>
        </w:rPr>
        <w:t>dwu</w:t>
      </w:r>
      <w:r w:rsidRPr="00F56365">
        <w:rPr>
          <w:rFonts w:asciiTheme="minorHAnsi" w:hAnsiTheme="minorHAnsi" w:cstheme="minorHAnsi"/>
          <w:color w:val="auto"/>
          <w:sz w:val="22"/>
          <w:szCs w:val="22"/>
        </w:rPr>
        <w:t>kondygnacyjny</w:t>
      </w:r>
      <w:r w:rsidR="00F56365">
        <w:rPr>
          <w:rFonts w:asciiTheme="minorHAnsi" w:hAnsiTheme="minorHAnsi" w:cstheme="minorHAnsi"/>
          <w:color w:val="auto"/>
          <w:sz w:val="22"/>
          <w:szCs w:val="22"/>
        </w:rPr>
        <w:t xml:space="preserve"> </w:t>
      </w:r>
      <w:r w:rsidRPr="00F56365">
        <w:rPr>
          <w:rFonts w:asciiTheme="minorHAnsi" w:hAnsiTheme="minorHAnsi" w:cstheme="minorHAnsi"/>
          <w:color w:val="auto"/>
          <w:sz w:val="22"/>
          <w:szCs w:val="22"/>
        </w:rPr>
        <w:t>budynek</w:t>
      </w:r>
      <w:r w:rsidR="00F56365">
        <w:rPr>
          <w:rFonts w:asciiTheme="minorHAnsi" w:hAnsiTheme="minorHAnsi" w:cstheme="minorHAnsi"/>
          <w:color w:val="auto"/>
          <w:sz w:val="22"/>
          <w:szCs w:val="22"/>
        </w:rPr>
        <w:t xml:space="preserve"> główny. Obszar opracowania jest uzbrojony w przyłącza i zewnętrzne instalacje wodno- kanalizacyjne, gazu, ciepłociągu, elektroenergetyczne.</w:t>
      </w:r>
    </w:p>
    <w:p w14:paraId="70E53226" w14:textId="77777777" w:rsidR="00D51906" w:rsidRPr="00F56365" w:rsidRDefault="00F56365" w:rsidP="00F56365">
      <w:pPr>
        <w:pStyle w:val="Default"/>
        <w:spacing w:line="276" w:lineRule="auto"/>
        <w:ind w:firstLine="360"/>
        <w:jc w:val="both"/>
        <w:rPr>
          <w:rFonts w:asciiTheme="minorHAnsi" w:hAnsiTheme="minorHAnsi" w:cstheme="minorHAnsi"/>
          <w:color w:val="auto"/>
          <w:sz w:val="22"/>
          <w:szCs w:val="22"/>
        </w:rPr>
      </w:pPr>
      <w:r>
        <w:rPr>
          <w:rFonts w:asciiTheme="minorHAnsi" w:hAnsiTheme="minorHAnsi" w:cstheme="minorHAnsi"/>
          <w:color w:val="auto"/>
          <w:sz w:val="22"/>
          <w:szCs w:val="22"/>
        </w:rPr>
        <w:t>Wjazd na teren opracowania odbywa się poprzez dwa wjazdy, prowadzące od strony ulicy Warszawskiej (strona północna) oraz ulicy Targowej (strona południowa).</w:t>
      </w:r>
    </w:p>
    <w:p w14:paraId="23C1C408" w14:textId="77777777" w:rsidR="00D51906" w:rsidRPr="006C2E37" w:rsidRDefault="00D51906" w:rsidP="002739E6">
      <w:pPr>
        <w:pStyle w:val="Nagwek1"/>
        <w:numPr>
          <w:ilvl w:val="4"/>
          <w:numId w:val="43"/>
        </w:numPr>
        <w:jc w:val="both"/>
        <w:rPr>
          <w:rFonts w:asciiTheme="minorHAnsi" w:hAnsiTheme="minorHAnsi" w:cstheme="minorHAnsi"/>
          <w:sz w:val="22"/>
          <w:szCs w:val="22"/>
        </w:rPr>
      </w:pPr>
      <w:bookmarkStart w:id="173" w:name="_Toc54952085"/>
      <w:r w:rsidRPr="00D51906">
        <w:rPr>
          <w:rFonts w:asciiTheme="minorHAnsi" w:hAnsiTheme="minorHAnsi" w:cstheme="minorHAnsi"/>
          <w:sz w:val="22"/>
          <w:szCs w:val="22"/>
        </w:rPr>
        <w:t>Organizacja robót budowlanych</w:t>
      </w:r>
      <w:bookmarkEnd w:id="173"/>
    </w:p>
    <w:p w14:paraId="5B8A33DB"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Wykonawca jest zobowiązany do zabezpieczenia terenu budowy, w okresie trwania realizacji Umowy, aż do zakończenia i odbioru robót. W czasie wykonywania robót Wykonawca dostarczy, zainstaluje i będzie obsługiwał wszystkie tymczasowe urządzenia zabezpieczające takie jak: ogrodzenia, poręcze, oświetlenie, zapory, światła ostrzegawcze, sygnały, dozorców, wszelkie inne środki niezbędne do ochrony robót, wygody społeczności, bezpieczeństwa pojazdów i pieszych.</w:t>
      </w:r>
    </w:p>
    <w:p w14:paraId="5FF4474D"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lastRenderedPageBreak/>
        <w:t>Wykonawca zapewni stałe warunki widoczności w dzień i w nocy tych zapór i znaków, dla których jest to nieodzowne ze względów bezpieczeństwa. Wykonawca jest zobowiązany do utrzymania ruchu publicznego, ruchu pieszego lub podobnego na terenie budowy, w okresie trwania realizacji Umowy, aż do zakończenia i odbioru robót. Dojazd do posesji zlokalizowanych przy i na terenie budowy będzie utrzymany przez Wykonawcę na jego koszt przez cały okres trwania budowy. Wjazdy i wyjazdy z terenu budowy przeznaczone dla pojazdów i maszyn pracujących przy realizacji robót, Wykonawca odpowiednio oznakuje. Fakt przystąpienia do robót Wykonawca obwieści przed ich rozpoczęciem w sposób uzgodniony z Inspektorem Nadzoru oraz przez umieszczenie w miejscach określonych przez Inspektora Nadzoru tablicy informacyjnej zgodnie z przepisami Prawa budowlanego.</w:t>
      </w:r>
    </w:p>
    <w:p w14:paraId="396040A5"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Tablica informacyjna budowlana musi być zgodna z Rozporządzeniem Ministra Infrastruktury z dnia 16 października 2015 r. w sprawie dziennika budowy, montażu i rozbiórki oraz tablicy informacyjnej oraz ogłoszenia zawierającego dane dotyczące bezpieczeństwa pracy i ochrony zdrowia (Dz.U. 2015 poz. 1775). Tablica informacyjna będzie utrzymywana przez Wykonawcę w należytym stanie przez cały okres realizacji robót.</w:t>
      </w:r>
    </w:p>
    <w:p w14:paraId="3C9CD475"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Wykonawca będzie odpowiedzialny za ochronę robót i za wszelkie materiały i urządzenia używane do robót od daty rozpoczęcia do daty potwierdzenia zakończenia przez Inspektora Nadzoru.</w:t>
      </w:r>
    </w:p>
    <w:p w14:paraId="678F5029"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Wykonawca będzie utrzymywać roboty do czasu odbioru ostatecznego. Utrzymywanie powinno być prowadzone w taki sposób, aby zapewnić zadowalający stan wykonanych robót przez cały czas, do momentu odbioru ostatecznego.</w:t>
      </w:r>
    </w:p>
    <w:p w14:paraId="000335ED"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Wykonawca sporządzając harmonogram robót jest zobowiązany uwzględnić fakt pracy na czynnym obiekcie. Wszystkie czynności muszą być uzgadniane z Użytkownikiem obiektu.</w:t>
      </w:r>
    </w:p>
    <w:p w14:paraId="16387056"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 xml:space="preserve">Podczas planowania organizacji i technologii robót należy uwzględnić konieczność zachowania ciągłej pracy Szpitala. </w:t>
      </w:r>
    </w:p>
    <w:p w14:paraId="0E3A3F4E" w14:textId="77777777" w:rsidR="00D51906" w:rsidRPr="006A1CCD" w:rsidRDefault="00D51906" w:rsidP="006A1CCD">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Usuwanie i utylizację odpadów należy przeprowadzać zgodnie z ustawą o odpadach. Uzgadnianie technologii prowadzenia robót należy przeprowadzać z gestorami sieci oraz zarządcą dróg, a uzgadnianie zajęcia terenu na czas prowadzenia robót z odpowiednimi służbami.</w:t>
      </w:r>
    </w:p>
    <w:p w14:paraId="6B9B4D24" w14:textId="77777777" w:rsidR="00D51906" w:rsidRPr="00400638" w:rsidRDefault="00D51906" w:rsidP="00400638">
      <w:pPr>
        <w:pStyle w:val="Default"/>
        <w:spacing w:line="276" w:lineRule="auto"/>
        <w:ind w:firstLine="360"/>
        <w:jc w:val="both"/>
        <w:rPr>
          <w:rFonts w:asciiTheme="minorHAnsi" w:hAnsiTheme="minorHAnsi" w:cstheme="minorHAnsi"/>
          <w:color w:val="auto"/>
          <w:sz w:val="22"/>
          <w:szCs w:val="22"/>
        </w:rPr>
      </w:pPr>
      <w:r w:rsidRPr="006A1CCD">
        <w:rPr>
          <w:rFonts w:asciiTheme="minorHAnsi" w:hAnsiTheme="minorHAnsi" w:cstheme="minorHAnsi"/>
          <w:color w:val="auto"/>
          <w:sz w:val="22"/>
          <w:szCs w:val="22"/>
        </w:rPr>
        <w:t>Uznaje się, że wszelkie koszty związane z wypełnieniem wymagań określonych powyżej nie podlegają odrębnej zapłacie i są uwzględnione z Cenie Kontraktu.</w:t>
      </w:r>
    </w:p>
    <w:p w14:paraId="3FEB504F" w14:textId="77777777" w:rsidR="00D51906" w:rsidRPr="006C2E37" w:rsidRDefault="00D51906" w:rsidP="002739E6">
      <w:pPr>
        <w:pStyle w:val="Nagwek1"/>
        <w:numPr>
          <w:ilvl w:val="4"/>
          <w:numId w:val="43"/>
        </w:numPr>
        <w:jc w:val="both"/>
        <w:rPr>
          <w:rFonts w:asciiTheme="minorHAnsi" w:hAnsiTheme="minorHAnsi" w:cstheme="minorHAnsi"/>
          <w:sz w:val="22"/>
          <w:szCs w:val="22"/>
        </w:rPr>
      </w:pPr>
      <w:bookmarkStart w:id="174" w:name="_Toc54952086"/>
      <w:r w:rsidRPr="00D51906">
        <w:rPr>
          <w:rFonts w:asciiTheme="minorHAnsi" w:hAnsiTheme="minorHAnsi" w:cstheme="minorHAnsi"/>
          <w:sz w:val="22"/>
          <w:szCs w:val="22"/>
        </w:rPr>
        <w:t>Zabezpieczenia interesów osób trzecich</w:t>
      </w:r>
      <w:bookmarkEnd w:id="174"/>
    </w:p>
    <w:p w14:paraId="4174AA0F" w14:textId="77777777" w:rsidR="00D51906" w:rsidRPr="00400638" w:rsidRDefault="00D51906" w:rsidP="00400638">
      <w:pPr>
        <w:pStyle w:val="Default"/>
        <w:spacing w:line="276" w:lineRule="auto"/>
        <w:ind w:firstLine="360"/>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 xml:space="preserve">Wykonawca </w:t>
      </w:r>
      <w:r w:rsidR="00400638">
        <w:rPr>
          <w:rFonts w:asciiTheme="minorHAnsi" w:hAnsiTheme="minorHAnsi" w:cstheme="minorHAnsi"/>
          <w:color w:val="auto"/>
          <w:sz w:val="22"/>
          <w:szCs w:val="22"/>
        </w:rPr>
        <w:t>jest zobowiązany do r</w:t>
      </w:r>
      <w:r w:rsidRPr="00400638">
        <w:rPr>
          <w:rFonts w:asciiTheme="minorHAnsi" w:hAnsiTheme="minorHAnsi" w:cstheme="minorHAnsi"/>
          <w:color w:val="auto"/>
          <w:sz w:val="22"/>
          <w:szCs w:val="22"/>
        </w:rPr>
        <w:t>ealiz</w:t>
      </w:r>
      <w:r w:rsidR="00400638">
        <w:rPr>
          <w:rFonts w:asciiTheme="minorHAnsi" w:hAnsiTheme="minorHAnsi" w:cstheme="minorHAnsi"/>
          <w:color w:val="auto"/>
          <w:sz w:val="22"/>
          <w:szCs w:val="22"/>
        </w:rPr>
        <w:t>acji</w:t>
      </w:r>
      <w:r w:rsidRPr="00400638">
        <w:rPr>
          <w:rFonts w:asciiTheme="minorHAnsi" w:hAnsiTheme="minorHAnsi" w:cstheme="minorHAnsi"/>
          <w:color w:val="auto"/>
          <w:sz w:val="22"/>
          <w:szCs w:val="22"/>
        </w:rPr>
        <w:t xml:space="preserve"> rob</w:t>
      </w:r>
      <w:r w:rsidR="00400638">
        <w:rPr>
          <w:rFonts w:asciiTheme="minorHAnsi" w:hAnsiTheme="minorHAnsi" w:cstheme="minorHAnsi"/>
          <w:color w:val="auto"/>
          <w:sz w:val="22"/>
          <w:szCs w:val="22"/>
        </w:rPr>
        <w:t>ót budowlanych</w:t>
      </w:r>
      <w:r w:rsidRPr="00400638">
        <w:rPr>
          <w:rFonts w:asciiTheme="minorHAnsi" w:hAnsiTheme="minorHAnsi" w:cstheme="minorHAnsi"/>
          <w:color w:val="auto"/>
          <w:sz w:val="22"/>
          <w:szCs w:val="22"/>
        </w:rPr>
        <w:t xml:space="preserve"> w sposób powodujący minimalne niedogodności dla</w:t>
      </w:r>
      <w:r w:rsidR="00400638">
        <w:rPr>
          <w:rFonts w:asciiTheme="minorHAnsi" w:hAnsiTheme="minorHAnsi" w:cstheme="minorHAnsi"/>
          <w:color w:val="auto"/>
          <w:sz w:val="22"/>
          <w:szCs w:val="22"/>
        </w:rPr>
        <w:t xml:space="preserve"> użytkowników działek sąsiednich</w:t>
      </w:r>
      <w:r w:rsidRPr="00400638">
        <w:rPr>
          <w:rFonts w:asciiTheme="minorHAnsi" w:hAnsiTheme="minorHAnsi" w:cstheme="minorHAnsi"/>
          <w:color w:val="auto"/>
          <w:sz w:val="22"/>
          <w:szCs w:val="22"/>
        </w:rPr>
        <w:t>. Wykonawca odpowiada za wszelkie uszkodzenia zabudowy w sąsiedztwie budowy, spowodowane jego działalnością. W strefach niekorzystnego wpływu prowadzonych robót, Wykonawca winien prowadzić roboty tak, aby skutki jego działalności nie wpłynęły na stan techniczny obiektów sąsiadujących z terenem budowy.</w:t>
      </w:r>
    </w:p>
    <w:p w14:paraId="33ACE69A" w14:textId="77777777" w:rsidR="00D51906" w:rsidRPr="00D51906" w:rsidRDefault="00D51906" w:rsidP="002739E6">
      <w:pPr>
        <w:pStyle w:val="Nagwek1"/>
        <w:numPr>
          <w:ilvl w:val="4"/>
          <w:numId w:val="43"/>
        </w:numPr>
        <w:jc w:val="both"/>
        <w:rPr>
          <w:rFonts w:asciiTheme="minorHAnsi" w:hAnsiTheme="minorHAnsi" w:cstheme="minorHAnsi"/>
          <w:sz w:val="22"/>
          <w:szCs w:val="22"/>
        </w:rPr>
      </w:pPr>
      <w:bookmarkStart w:id="175" w:name="_Toc54952087"/>
      <w:r w:rsidRPr="00D51906">
        <w:rPr>
          <w:rFonts w:asciiTheme="minorHAnsi" w:hAnsiTheme="minorHAnsi" w:cstheme="minorHAnsi"/>
          <w:sz w:val="22"/>
          <w:szCs w:val="22"/>
        </w:rPr>
        <w:t>Ochrona środowiska</w:t>
      </w:r>
      <w:bookmarkEnd w:id="175"/>
    </w:p>
    <w:p w14:paraId="0B178408" w14:textId="77777777" w:rsidR="00D51906" w:rsidRPr="00400638" w:rsidRDefault="00D51906" w:rsidP="00400638">
      <w:pPr>
        <w:pStyle w:val="Default"/>
        <w:spacing w:line="276" w:lineRule="auto"/>
        <w:ind w:firstLine="360"/>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 xml:space="preserve">Wykonawca ma obowiązek stosować </w:t>
      </w:r>
      <w:r w:rsidR="00400638">
        <w:rPr>
          <w:rFonts w:asciiTheme="minorHAnsi" w:hAnsiTheme="minorHAnsi" w:cstheme="minorHAnsi"/>
          <w:color w:val="auto"/>
          <w:sz w:val="22"/>
          <w:szCs w:val="22"/>
        </w:rPr>
        <w:t xml:space="preserve">się </w:t>
      </w:r>
      <w:r w:rsidRPr="00400638">
        <w:rPr>
          <w:rFonts w:asciiTheme="minorHAnsi" w:hAnsiTheme="minorHAnsi" w:cstheme="minorHAnsi"/>
          <w:color w:val="auto"/>
          <w:sz w:val="22"/>
          <w:szCs w:val="22"/>
        </w:rPr>
        <w:t xml:space="preserve">w czasie prowadzenia robót </w:t>
      </w:r>
      <w:r w:rsidR="00400638">
        <w:rPr>
          <w:rFonts w:asciiTheme="minorHAnsi" w:hAnsiTheme="minorHAnsi" w:cstheme="minorHAnsi"/>
          <w:color w:val="auto"/>
          <w:sz w:val="22"/>
          <w:szCs w:val="22"/>
        </w:rPr>
        <w:t xml:space="preserve">do </w:t>
      </w:r>
      <w:r w:rsidRPr="00400638">
        <w:rPr>
          <w:rFonts w:asciiTheme="minorHAnsi" w:hAnsiTheme="minorHAnsi" w:cstheme="minorHAnsi"/>
          <w:color w:val="auto"/>
          <w:sz w:val="22"/>
          <w:szCs w:val="22"/>
        </w:rPr>
        <w:t>wszelki</w:t>
      </w:r>
      <w:r w:rsidR="00400638">
        <w:rPr>
          <w:rFonts w:asciiTheme="minorHAnsi" w:hAnsiTheme="minorHAnsi" w:cstheme="minorHAnsi"/>
          <w:color w:val="auto"/>
          <w:sz w:val="22"/>
          <w:szCs w:val="22"/>
        </w:rPr>
        <w:t>ch</w:t>
      </w:r>
      <w:r w:rsidRPr="00400638">
        <w:rPr>
          <w:rFonts w:asciiTheme="minorHAnsi" w:hAnsiTheme="minorHAnsi" w:cstheme="minorHAnsi"/>
          <w:color w:val="auto"/>
          <w:sz w:val="22"/>
          <w:szCs w:val="22"/>
        </w:rPr>
        <w:t xml:space="preserve"> przepis</w:t>
      </w:r>
      <w:r w:rsidR="00400638">
        <w:rPr>
          <w:rFonts w:asciiTheme="minorHAnsi" w:hAnsiTheme="minorHAnsi" w:cstheme="minorHAnsi"/>
          <w:color w:val="auto"/>
          <w:sz w:val="22"/>
          <w:szCs w:val="22"/>
        </w:rPr>
        <w:t>ów</w:t>
      </w:r>
      <w:r w:rsidRPr="00400638">
        <w:rPr>
          <w:rFonts w:asciiTheme="minorHAnsi" w:hAnsiTheme="minorHAnsi" w:cstheme="minorHAnsi"/>
          <w:color w:val="auto"/>
          <w:sz w:val="22"/>
          <w:szCs w:val="22"/>
        </w:rPr>
        <w:t xml:space="preserve"> dotycząc</w:t>
      </w:r>
      <w:r w:rsidR="00400638">
        <w:rPr>
          <w:rFonts w:asciiTheme="minorHAnsi" w:hAnsiTheme="minorHAnsi" w:cstheme="minorHAnsi"/>
          <w:color w:val="auto"/>
          <w:sz w:val="22"/>
          <w:szCs w:val="22"/>
        </w:rPr>
        <w:t>ych</w:t>
      </w:r>
      <w:r w:rsidRPr="00400638">
        <w:rPr>
          <w:rFonts w:asciiTheme="minorHAnsi" w:hAnsiTheme="minorHAnsi" w:cstheme="minorHAnsi"/>
          <w:color w:val="auto"/>
          <w:sz w:val="22"/>
          <w:szCs w:val="22"/>
        </w:rPr>
        <w:t xml:space="preserve"> ochrony środowiska naturalnego. W okresie trwania budowy i wykańczania robót Wykonawca będzie podejmować wszelkie uzasadnione</w:t>
      </w:r>
      <w:r w:rsidR="00400638">
        <w:rPr>
          <w:rFonts w:asciiTheme="minorHAnsi" w:hAnsiTheme="minorHAnsi" w:cstheme="minorHAnsi"/>
          <w:color w:val="auto"/>
          <w:sz w:val="22"/>
          <w:szCs w:val="22"/>
        </w:rPr>
        <w:t>,</w:t>
      </w:r>
      <w:r w:rsidRPr="00400638">
        <w:rPr>
          <w:rFonts w:asciiTheme="minorHAnsi" w:hAnsiTheme="minorHAnsi" w:cstheme="minorHAnsi"/>
          <w:color w:val="auto"/>
          <w:sz w:val="22"/>
          <w:szCs w:val="22"/>
        </w:rPr>
        <w:t xml:space="preserv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Stosując się do tych wymagań będzie miał szczególny wzgląd na:</w:t>
      </w:r>
    </w:p>
    <w:p w14:paraId="2030D178" w14:textId="77777777" w:rsidR="00D51906" w:rsidRPr="00400638"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lokalizację magazynów i składowisko,</w:t>
      </w:r>
    </w:p>
    <w:p w14:paraId="0BE0A2AB" w14:textId="77777777" w:rsidR="00D51906" w:rsidRPr="00400638"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środki ostrożności i zabezpieczenia przed:</w:t>
      </w:r>
    </w:p>
    <w:p w14:paraId="43CD24D5" w14:textId="77777777" w:rsidR="00D51906" w:rsidRPr="00400638"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zanieczyszczeniem zbiorników i cieków wodnych pyłami lub substancjami toksycznymi,</w:t>
      </w:r>
    </w:p>
    <w:p w14:paraId="300AC763" w14:textId="77777777" w:rsidR="00D51906" w:rsidRPr="00400638"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lastRenderedPageBreak/>
        <w:t>zanieczyszczeniem powietrza pyłami i gazami,</w:t>
      </w:r>
    </w:p>
    <w:p w14:paraId="288FE9CC" w14:textId="77777777" w:rsidR="00D51906" w:rsidRPr="00400638"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możliwością powstania pożaru.</w:t>
      </w:r>
    </w:p>
    <w:p w14:paraId="3408FFDE" w14:textId="77777777" w:rsidR="00D51906" w:rsidRPr="00400638" w:rsidRDefault="00D51906" w:rsidP="00400638">
      <w:pPr>
        <w:pStyle w:val="Default"/>
        <w:spacing w:line="276" w:lineRule="auto"/>
        <w:ind w:firstLine="360"/>
        <w:jc w:val="both"/>
        <w:rPr>
          <w:rFonts w:asciiTheme="minorHAnsi" w:hAnsiTheme="minorHAnsi" w:cstheme="minorHAnsi"/>
          <w:color w:val="auto"/>
          <w:sz w:val="22"/>
          <w:szCs w:val="22"/>
        </w:rPr>
      </w:pPr>
      <w:r w:rsidRPr="00400638">
        <w:rPr>
          <w:rFonts w:asciiTheme="minorHAnsi" w:hAnsiTheme="minorHAnsi" w:cstheme="minorHAnsi"/>
          <w:color w:val="auto"/>
          <w:sz w:val="22"/>
          <w:szCs w:val="22"/>
        </w:rPr>
        <w:tab/>
        <w:t xml:space="preserve">Wykonawca, który jest wytwórcą odpadów zgodnie z ustawą o odpadach winien uzyskać stosowne zezwolenia przed rozpoczęciem robót. Wszelkie materiały nie nadające się do powtórnego wykorzystania zostaną wywiezione na składowisko Wykonawcy lub w miejsce wskazane przez Zamawiającego. Wykonawca w cenie usunięcia </w:t>
      </w:r>
      <w:r w:rsidR="00400638">
        <w:rPr>
          <w:rFonts w:asciiTheme="minorHAnsi" w:hAnsiTheme="minorHAnsi" w:cstheme="minorHAnsi"/>
          <w:color w:val="auto"/>
          <w:sz w:val="22"/>
          <w:szCs w:val="22"/>
        </w:rPr>
        <w:t>ww.</w:t>
      </w:r>
      <w:r w:rsidRPr="00400638">
        <w:rPr>
          <w:rFonts w:asciiTheme="minorHAnsi" w:hAnsiTheme="minorHAnsi" w:cstheme="minorHAnsi"/>
          <w:color w:val="auto"/>
          <w:sz w:val="22"/>
          <w:szCs w:val="22"/>
        </w:rPr>
        <w:t xml:space="preserve"> materiałów winien uwzględnić koszty utylizacji materiałów odpadowych i inne koszty związane z tą działalnością (np. opłaty za wysypisko).</w:t>
      </w:r>
    </w:p>
    <w:p w14:paraId="584CA96F" w14:textId="77777777" w:rsidR="00D51906" w:rsidRPr="0037758E" w:rsidRDefault="00D51906" w:rsidP="002739E6">
      <w:pPr>
        <w:pStyle w:val="Nagwek1"/>
        <w:numPr>
          <w:ilvl w:val="4"/>
          <w:numId w:val="43"/>
        </w:numPr>
        <w:jc w:val="both"/>
        <w:rPr>
          <w:rFonts w:asciiTheme="minorHAnsi" w:hAnsiTheme="minorHAnsi" w:cstheme="minorHAnsi"/>
          <w:sz w:val="22"/>
          <w:szCs w:val="22"/>
        </w:rPr>
      </w:pPr>
      <w:bookmarkStart w:id="176" w:name="_Toc54952088"/>
      <w:r w:rsidRPr="0037758E">
        <w:rPr>
          <w:rFonts w:asciiTheme="minorHAnsi" w:hAnsiTheme="minorHAnsi" w:cstheme="minorHAnsi"/>
          <w:sz w:val="22"/>
          <w:szCs w:val="22"/>
        </w:rPr>
        <w:t>Warunki bezpieczeństwa pracy</w:t>
      </w:r>
      <w:bookmarkEnd w:id="176"/>
    </w:p>
    <w:p w14:paraId="100CF399"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Przed przystąpieniem do robót Wykonawca opracuje Plan Bezpieczeństwa i Ochrony Zdrowia dla robót wymagających jego sporządzenia</w:t>
      </w:r>
      <w:r w:rsidR="004A5F21">
        <w:rPr>
          <w:rFonts w:asciiTheme="minorHAnsi" w:hAnsiTheme="minorHAnsi" w:cstheme="minorHAnsi"/>
          <w:color w:val="auto"/>
          <w:sz w:val="22"/>
          <w:szCs w:val="22"/>
        </w:rPr>
        <w:t>,</w:t>
      </w:r>
      <w:r w:rsidRPr="004A5F21">
        <w:rPr>
          <w:rFonts w:asciiTheme="minorHAnsi" w:hAnsiTheme="minorHAnsi" w:cstheme="minorHAnsi"/>
          <w:color w:val="auto"/>
          <w:sz w:val="22"/>
          <w:szCs w:val="22"/>
        </w:rPr>
        <w:t xml:space="preserve"> zgodnie z Rozporządzeniem Ministra Infrastruktury z dnia 23 czerwca 2003 r. w sprawie informacji dotyczącej bezpieczeństwa i ochrony zdrowia oraz planu bezpieczeństwa i ochrony zdrowia (tj. Dz.U. nr 120, poz. 1126).</w:t>
      </w:r>
    </w:p>
    <w:p w14:paraId="5BE9FA1D"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Podczas realizacji robót Wykonawca będzie przestrzegać przepisów dotyczących bezpieczeństwa i higieny pracy. Wykonawca zapewni i będzie utrzymywał wszelkie urządzenia zabezpieczające, socjalne oraz sprzęt i odpowiednią odzież dla ochrony życia i zdrowia osób zatrudnionych na budowie oraz dla zapewnienia bezpieczeństwa publicznego.</w:t>
      </w:r>
    </w:p>
    <w:p w14:paraId="3A2D19F4"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Uznaje się, że wszelkie koszty związane z wypełnieniem wymagań określonych powyżej nie podlegają odrębnej zapłacie i są uwzględnione w Cenie Kontraktowej.</w:t>
      </w:r>
    </w:p>
    <w:p w14:paraId="6F49834C"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Wykonawca będzie przestrzegać przepisów ochrony przeciwpożarowej. Wykonawca będzie utrzymywać, wymagany na podstawie odpowiednich przepisów, sprawny sprzęt przeciwpożarowy, na terenie budowy, w pomieszczeniach biurowych, magazynach oraz w maszynach i pojazdach.</w:t>
      </w:r>
    </w:p>
    <w:p w14:paraId="723EFCC2"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Materiały łatwopalne będą składowane w sposób zgodny z odpowiednimi przepisami i zabezpieczone przed dostępem osób trzecich. Wykonawca będzie odpowiedzialny za wszelkie straty spowodowane pożarem wywołanym jako rezultat robót albo personel Wykonawcy.</w:t>
      </w:r>
    </w:p>
    <w:p w14:paraId="75738BF2" w14:textId="77777777" w:rsidR="00D51906" w:rsidRPr="00D51906" w:rsidRDefault="00D51906" w:rsidP="002739E6">
      <w:pPr>
        <w:pStyle w:val="Nagwek1"/>
        <w:numPr>
          <w:ilvl w:val="4"/>
          <w:numId w:val="43"/>
        </w:numPr>
        <w:jc w:val="both"/>
        <w:rPr>
          <w:rFonts w:asciiTheme="minorHAnsi" w:hAnsiTheme="minorHAnsi" w:cstheme="minorHAnsi"/>
          <w:sz w:val="22"/>
          <w:szCs w:val="22"/>
        </w:rPr>
      </w:pPr>
      <w:bookmarkStart w:id="177" w:name="_Toc54952089"/>
      <w:r w:rsidRPr="00D51906">
        <w:rPr>
          <w:rFonts w:asciiTheme="minorHAnsi" w:hAnsiTheme="minorHAnsi" w:cstheme="minorHAnsi"/>
          <w:sz w:val="22"/>
          <w:szCs w:val="22"/>
        </w:rPr>
        <w:t>Zaplecze dla potrzeb wykonawcy</w:t>
      </w:r>
      <w:bookmarkEnd w:id="177"/>
    </w:p>
    <w:p w14:paraId="6CCCAB49"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Na terenie wskazanym przez Zamawiającego Wykonawca zorganizuje dla swoich potrzeb zaplecze budowy. Na terenie zaplecza budowy Wykonawca zobowiązany będzie udostępnić, w ramach zaplecza biurowego Wykonawcy, biuro terenowe Inżyniera w postaci pomieszczenia o powierzchni ok. 15</w:t>
      </w:r>
      <w:r w:rsidR="004A5F21">
        <w:rPr>
          <w:rFonts w:asciiTheme="minorHAnsi" w:hAnsiTheme="minorHAnsi" w:cstheme="minorHAnsi"/>
          <w:color w:val="auto"/>
          <w:sz w:val="22"/>
          <w:szCs w:val="22"/>
        </w:rPr>
        <w:t xml:space="preserve"> </w:t>
      </w:r>
      <w:r w:rsidRPr="004A5F21">
        <w:rPr>
          <w:rFonts w:asciiTheme="minorHAnsi" w:hAnsiTheme="minorHAnsi" w:cstheme="minorHAnsi"/>
          <w:color w:val="auto"/>
          <w:sz w:val="22"/>
          <w:szCs w:val="22"/>
        </w:rPr>
        <w:t>m</w:t>
      </w:r>
      <w:r w:rsidRPr="004A5F21">
        <w:rPr>
          <w:rFonts w:asciiTheme="minorHAnsi" w:hAnsiTheme="minorHAnsi" w:cstheme="minorHAnsi"/>
          <w:color w:val="auto"/>
          <w:sz w:val="22"/>
          <w:szCs w:val="22"/>
          <w:vertAlign w:val="superscript"/>
        </w:rPr>
        <w:t>2</w:t>
      </w:r>
      <w:r w:rsidRPr="004A5F21">
        <w:rPr>
          <w:rFonts w:asciiTheme="minorHAnsi" w:hAnsiTheme="minorHAnsi" w:cstheme="minorHAnsi"/>
          <w:color w:val="auto"/>
          <w:sz w:val="22"/>
          <w:szCs w:val="22"/>
        </w:rPr>
        <w:t>, w tym: biurko</w:t>
      </w:r>
      <w:r w:rsidR="004A5F21">
        <w:rPr>
          <w:rFonts w:asciiTheme="minorHAnsi" w:hAnsiTheme="minorHAnsi" w:cstheme="minorHAnsi"/>
          <w:color w:val="auto"/>
          <w:sz w:val="22"/>
          <w:szCs w:val="22"/>
        </w:rPr>
        <w:t xml:space="preserve">, </w:t>
      </w:r>
      <w:r w:rsidRPr="004A5F21">
        <w:rPr>
          <w:rFonts w:asciiTheme="minorHAnsi" w:hAnsiTheme="minorHAnsi" w:cstheme="minorHAnsi"/>
          <w:color w:val="auto"/>
          <w:sz w:val="22"/>
          <w:szCs w:val="22"/>
        </w:rPr>
        <w:t>st</w:t>
      </w:r>
      <w:r w:rsidR="004A5F21">
        <w:rPr>
          <w:rFonts w:asciiTheme="minorHAnsi" w:hAnsiTheme="minorHAnsi" w:cstheme="minorHAnsi"/>
          <w:color w:val="auto"/>
          <w:sz w:val="22"/>
          <w:szCs w:val="22"/>
        </w:rPr>
        <w:t>ół</w:t>
      </w:r>
      <w:r w:rsidRPr="004A5F21">
        <w:rPr>
          <w:rFonts w:asciiTheme="minorHAnsi" w:hAnsiTheme="minorHAnsi" w:cstheme="minorHAnsi"/>
          <w:color w:val="auto"/>
          <w:sz w:val="22"/>
          <w:szCs w:val="22"/>
        </w:rPr>
        <w:t>, sześć krzeseł, szafę biurową i regał. Do pomieszczenia doprowadz</w:t>
      </w:r>
      <w:r w:rsidR="004A5F21">
        <w:rPr>
          <w:rFonts w:asciiTheme="minorHAnsi" w:hAnsiTheme="minorHAnsi" w:cstheme="minorHAnsi"/>
          <w:color w:val="auto"/>
          <w:sz w:val="22"/>
          <w:szCs w:val="22"/>
        </w:rPr>
        <w:t>ić należy</w:t>
      </w:r>
      <w:r w:rsidRPr="004A5F21">
        <w:rPr>
          <w:rFonts w:asciiTheme="minorHAnsi" w:hAnsiTheme="minorHAnsi" w:cstheme="minorHAnsi"/>
          <w:color w:val="auto"/>
          <w:sz w:val="22"/>
          <w:szCs w:val="22"/>
        </w:rPr>
        <w:t xml:space="preserve"> zasilanie elektryczne, instalacj</w:t>
      </w:r>
      <w:r w:rsidR="004A5F21">
        <w:rPr>
          <w:rFonts w:asciiTheme="minorHAnsi" w:hAnsiTheme="minorHAnsi" w:cstheme="minorHAnsi"/>
          <w:color w:val="auto"/>
          <w:sz w:val="22"/>
          <w:szCs w:val="22"/>
        </w:rPr>
        <w:t>ę</w:t>
      </w:r>
      <w:r w:rsidRPr="004A5F21">
        <w:rPr>
          <w:rFonts w:asciiTheme="minorHAnsi" w:hAnsiTheme="minorHAnsi" w:cstheme="minorHAnsi"/>
          <w:color w:val="auto"/>
          <w:sz w:val="22"/>
          <w:szCs w:val="22"/>
        </w:rPr>
        <w:t xml:space="preserve"> grzewcz</w:t>
      </w:r>
      <w:r w:rsidR="004A5F21">
        <w:rPr>
          <w:rFonts w:asciiTheme="minorHAnsi" w:hAnsiTheme="minorHAnsi" w:cstheme="minorHAnsi"/>
          <w:color w:val="auto"/>
          <w:sz w:val="22"/>
          <w:szCs w:val="22"/>
        </w:rPr>
        <w:t>ą (ew. elektryczną)</w:t>
      </w:r>
      <w:r w:rsidRPr="004A5F21">
        <w:rPr>
          <w:rFonts w:asciiTheme="minorHAnsi" w:hAnsiTheme="minorHAnsi" w:cstheme="minorHAnsi"/>
          <w:color w:val="auto"/>
          <w:sz w:val="22"/>
          <w:szCs w:val="22"/>
        </w:rPr>
        <w:t>, oświetlenie, Internet. Wykonawca zagwarantuje pracownikom Inżyniera Kontraktu całodobowy dostęp do biura terenowego oraz możliwość korzystania z sanitariatów.</w:t>
      </w:r>
    </w:p>
    <w:p w14:paraId="02D410C6"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W ramach organizacji zaplecza budowy Wykonawca wykona projekt zagospodarowania zaplecza </w:t>
      </w:r>
      <w:r w:rsidRPr="004A5F21">
        <w:rPr>
          <w:rFonts w:asciiTheme="minorHAnsi" w:hAnsiTheme="minorHAnsi" w:cstheme="minorHAnsi"/>
          <w:color w:val="auto"/>
          <w:sz w:val="22"/>
          <w:szCs w:val="22"/>
        </w:rPr>
        <w:t>budowy</w:t>
      </w:r>
      <w:r w:rsidR="004A5F21">
        <w:rPr>
          <w:rFonts w:asciiTheme="minorHAnsi" w:hAnsiTheme="minorHAnsi" w:cstheme="minorHAnsi"/>
          <w:color w:val="auto"/>
          <w:sz w:val="22"/>
          <w:szCs w:val="22"/>
        </w:rPr>
        <w:t>,</w:t>
      </w:r>
      <w:r w:rsidRPr="004A5F21">
        <w:rPr>
          <w:rFonts w:asciiTheme="minorHAnsi" w:hAnsiTheme="minorHAnsi" w:cstheme="minorHAnsi"/>
          <w:color w:val="auto"/>
          <w:sz w:val="22"/>
          <w:szCs w:val="22"/>
        </w:rPr>
        <w:t xml:space="preserve"> pokazujący lokalizację wszystkich elementów zaplecza (wiaty, magazyny, place składowe, ogrodzenia, biura– w tym lokalizację biura dla zespołu Inżyniera Kontraktu, projekty podłączenia zaplecza do zewnętrznych sieci wodno-</w:t>
      </w:r>
      <w:r w:rsidR="00407631">
        <w:rPr>
          <w:rFonts w:asciiTheme="minorHAnsi" w:hAnsiTheme="minorHAnsi" w:cstheme="minorHAnsi"/>
          <w:color w:val="auto"/>
          <w:sz w:val="22"/>
          <w:szCs w:val="22"/>
        </w:rPr>
        <w:t xml:space="preserve"> </w:t>
      </w:r>
      <w:r w:rsidRPr="004A5F21">
        <w:rPr>
          <w:rFonts w:asciiTheme="minorHAnsi" w:hAnsiTheme="minorHAnsi" w:cstheme="minorHAnsi"/>
          <w:color w:val="auto"/>
          <w:sz w:val="22"/>
          <w:szCs w:val="22"/>
        </w:rPr>
        <w:t xml:space="preserve">kanalizacyjnych, telefonicznych, elektrycznych. Koszt projektu należy uwzględnić w Przedmiarze Robót. Należy wykonać wszystkie obiekty i instalacje ujęte w opracowanym projekcie organizacji zaplecza budowy oraz ogrodzenie terenu zaplecza. </w:t>
      </w:r>
    </w:p>
    <w:p w14:paraId="1C943C25" w14:textId="77777777" w:rsidR="00D51906" w:rsidRPr="004A5F21" w:rsidRDefault="00D51906" w:rsidP="0040763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Na terenie biura zaplecza i biura budowy Wykonawca zapewni salę konferencyjną o pow. min.</w:t>
      </w:r>
      <w:r w:rsidR="00407631">
        <w:rPr>
          <w:rFonts w:asciiTheme="minorHAnsi" w:hAnsiTheme="minorHAnsi" w:cstheme="minorHAnsi"/>
          <w:color w:val="auto"/>
          <w:sz w:val="22"/>
          <w:szCs w:val="22"/>
        </w:rPr>
        <w:t xml:space="preserve"> </w:t>
      </w:r>
      <w:r w:rsidRPr="004A5F21">
        <w:rPr>
          <w:rFonts w:asciiTheme="minorHAnsi" w:hAnsiTheme="minorHAnsi" w:cstheme="minorHAnsi"/>
          <w:color w:val="auto"/>
          <w:sz w:val="22"/>
          <w:szCs w:val="22"/>
        </w:rPr>
        <w:t>30 m</w:t>
      </w:r>
      <w:r w:rsidRPr="00407631">
        <w:rPr>
          <w:rFonts w:asciiTheme="minorHAnsi" w:hAnsiTheme="minorHAnsi" w:cstheme="minorHAnsi"/>
          <w:color w:val="auto"/>
          <w:sz w:val="22"/>
          <w:szCs w:val="22"/>
          <w:vertAlign w:val="superscript"/>
        </w:rPr>
        <w:t xml:space="preserve">2 </w:t>
      </w:r>
      <w:r w:rsidRPr="004A5F21">
        <w:rPr>
          <w:rFonts w:asciiTheme="minorHAnsi" w:hAnsiTheme="minorHAnsi" w:cstheme="minorHAnsi"/>
          <w:color w:val="auto"/>
          <w:sz w:val="22"/>
          <w:szCs w:val="22"/>
        </w:rPr>
        <w:t>dla potrzeb prowadzenia narad. Wykonawca zobowiązany jest ponosić opłaty eksploatacyjne oraz utrzymywać teren zaplecza w należytym porządku w czasie prowadzenia robót. Koszt wykonania i utrzymania zaplecza należy uwzględnić w Przedmiarze Robót.</w:t>
      </w:r>
    </w:p>
    <w:p w14:paraId="7DD42477"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t>Po zakończeniu robót Wykonawca zobowiązany będzie do zdemontowania ogrodzenia i przywrócenia terenu zaplecza do stanu poprzedniego. Koszty projektowania, organizacji, utrzymania</w:t>
      </w:r>
      <w:r w:rsidR="00407631">
        <w:rPr>
          <w:rFonts w:asciiTheme="minorHAnsi" w:hAnsiTheme="minorHAnsi" w:cstheme="minorHAnsi"/>
          <w:color w:val="auto"/>
          <w:sz w:val="22"/>
          <w:szCs w:val="22"/>
        </w:rPr>
        <w:t>,</w:t>
      </w:r>
      <w:r w:rsidRPr="004A5F21">
        <w:rPr>
          <w:rFonts w:asciiTheme="minorHAnsi" w:hAnsiTheme="minorHAnsi" w:cstheme="minorHAnsi"/>
          <w:color w:val="auto"/>
          <w:sz w:val="22"/>
          <w:szCs w:val="22"/>
        </w:rPr>
        <w:t xml:space="preserve"> likwidacji Placu Budowy i zaplecza należy uwzględnić w Przedmiarze Robót. </w:t>
      </w:r>
    </w:p>
    <w:p w14:paraId="4E87F5F2" w14:textId="77777777" w:rsidR="00D51906" w:rsidRPr="004A5F21" w:rsidRDefault="00D51906" w:rsidP="004A5F21">
      <w:pPr>
        <w:pStyle w:val="Default"/>
        <w:spacing w:line="276" w:lineRule="auto"/>
        <w:ind w:firstLine="360"/>
        <w:jc w:val="both"/>
        <w:rPr>
          <w:rFonts w:asciiTheme="minorHAnsi" w:hAnsiTheme="minorHAnsi" w:cstheme="minorHAnsi"/>
          <w:color w:val="auto"/>
          <w:sz w:val="22"/>
          <w:szCs w:val="22"/>
        </w:rPr>
      </w:pPr>
      <w:r w:rsidRPr="004A5F21">
        <w:rPr>
          <w:rFonts w:asciiTheme="minorHAnsi" w:hAnsiTheme="minorHAnsi" w:cstheme="minorHAnsi"/>
          <w:color w:val="auto"/>
          <w:sz w:val="22"/>
          <w:szCs w:val="22"/>
        </w:rPr>
        <w:lastRenderedPageBreak/>
        <w:t xml:space="preserve">Przed rozpoczęciem robót Wykonawca zobowiązany jest każdorazowo wykonać inwentaryzację fotograficzną i opisową istniejącego stanu zagospodarowania placu budowy. Przewiduje się zasilanie Placu Budowy w energię elektryczną. Pomieszczenia socjalne powinny być wewnątrz czyste i zapewniać odpowiednie warunki do pracy i wypoczynku w czasie przerw. Pomieszczenia przeznaczone na pobyt pracowników i innego personelu muszą być regularnie sprzątane, a śmieci i odpady usuwane do wydzielonego na terenie budowy śmietnika. </w:t>
      </w:r>
    </w:p>
    <w:p w14:paraId="50F3238C" w14:textId="77777777" w:rsidR="00D51906" w:rsidRPr="00D51906" w:rsidRDefault="00D51906" w:rsidP="00D51906">
      <w:pPr>
        <w:autoSpaceDE w:val="0"/>
        <w:autoSpaceDN w:val="0"/>
        <w:adjustRightInd w:val="0"/>
        <w:rPr>
          <w:rFonts w:asciiTheme="minorHAnsi" w:hAnsiTheme="minorHAnsi" w:cstheme="minorHAnsi"/>
          <w:b/>
          <w:bCs/>
          <w:color w:val="0070C0"/>
          <w:sz w:val="22"/>
          <w:szCs w:val="22"/>
        </w:rPr>
      </w:pPr>
    </w:p>
    <w:p w14:paraId="1AA79B83" w14:textId="77777777" w:rsidR="00D51906" w:rsidRPr="00D51906" w:rsidRDefault="00D51906" w:rsidP="00D51906">
      <w:pPr>
        <w:autoSpaceDE w:val="0"/>
        <w:autoSpaceDN w:val="0"/>
        <w:adjustRightInd w:val="0"/>
        <w:rPr>
          <w:rFonts w:asciiTheme="minorHAnsi" w:hAnsiTheme="minorHAnsi" w:cstheme="minorHAnsi"/>
          <w:bCs/>
          <w:sz w:val="22"/>
          <w:szCs w:val="22"/>
          <w:u w:val="single"/>
        </w:rPr>
      </w:pPr>
      <w:r w:rsidRPr="00D51906">
        <w:rPr>
          <w:rFonts w:asciiTheme="minorHAnsi" w:hAnsiTheme="minorHAnsi" w:cstheme="minorHAnsi"/>
          <w:bCs/>
          <w:sz w:val="22"/>
          <w:szCs w:val="22"/>
          <w:u w:val="single"/>
        </w:rPr>
        <w:t>Biuro Budowy Wykonawcy</w:t>
      </w:r>
    </w:p>
    <w:p w14:paraId="2B05A86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Wykonawca, w terminie jednego tygodnia od przekazania Placu Budowy zobowiązany będzie do przygotowania biura na terenie zaplecza budowy. W ramach powyższego zakresu Wykonawca zobowiązany będzie do dostarczenia wyposażenia biura zaplecza budowy. </w:t>
      </w:r>
    </w:p>
    <w:p w14:paraId="131AAA5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Biuro powinno posiadać minimum: </w:t>
      </w:r>
    </w:p>
    <w:p w14:paraId="0105E8E2"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wyposażenie biurowe (biurka, szafy, krzesła), </w:t>
      </w:r>
    </w:p>
    <w:p w14:paraId="5AC3E3B1"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zaplecze sanitarne, </w:t>
      </w:r>
    </w:p>
    <w:p w14:paraId="2802E2FB"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system niezależnego ogrzewania elektrycznego,</w:t>
      </w:r>
    </w:p>
    <w:p w14:paraId="11CA88C9"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instalację elektryczną na potrzeby oświetlenia, ogrzewania i inne potrzeby energetyczne (zasilanie elektryczne 230/ 400 V). </w:t>
      </w:r>
    </w:p>
    <w:p w14:paraId="21EE3314"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instalację telefoniczną wraz z zaopatrzeniem w dwa numery sieci wewnętrznej oraz dostępem do Internetu, </w:t>
      </w:r>
    </w:p>
    <w:p w14:paraId="4A2A589D"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instalację wodociągową i kanalizacyjną wraz z armaturą, na potrzeby zaplecza sanitarnego,</w:t>
      </w:r>
    </w:p>
    <w:p w14:paraId="55964A69"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rolety na okna – komplet, </w:t>
      </w:r>
    </w:p>
    <w:p w14:paraId="01B19403"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linię telefonu wewnętrznego, </w:t>
      </w:r>
    </w:p>
    <w:p w14:paraId="1487DFDB"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podłączenia ww. pomieszczenia biurowego do zewnętrznych sieci wodno</w:t>
      </w:r>
      <w:r w:rsidR="00407631">
        <w:rPr>
          <w:rFonts w:asciiTheme="minorHAnsi" w:hAnsiTheme="minorHAnsi" w:cstheme="minorHAnsi"/>
          <w:color w:val="auto"/>
          <w:sz w:val="22"/>
          <w:szCs w:val="22"/>
        </w:rPr>
        <w:t xml:space="preserve">- </w:t>
      </w:r>
      <w:r w:rsidRPr="00407631">
        <w:rPr>
          <w:rFonts w:asciiTheme="minorHAnsi" w:hAnsiTheme="minorHAnsi" w:cstheme="minorHAnsi"/>
          <w:color w:val="auto"/>
          <w:sz w:val="22"/>
          <w:szCs w:val="22"/>
        </w:rPr>
        <w:t xml:space="preserve">kanalizacyjnych, telefonicznych i elektrycznych, </w:t>
      </w:r>
    </w:p>
    <w:p w14:paraId="3BA380D8"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zainstalowania podliczników dla wszystkich doprowadzonych mediów, </w:t>
      </w:r>
    </w:p>
    <w:p w14:paraId="0A92B65D" w14:textId="77777777" w:rsidR="00D51906" w:rsidRPr="00407631" w:rsidRDefault="00D51906" w:rsidP="002B65E4">
      <w:pPr>
        <w:pStyle w:val="Default"/>
        <w:numPr>
          <w:ilvl w:val="0"/>
          <w:numId w:val="35"/>
        </w:numPr>
        <w:spacing w:line="276" w:lineRule="auto"/>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przygotowania utwardzonego miejsca parkingowego na cztery pojazdy</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 xml:space="preserve"> zlokalizowanego w bezpośrednim sąsiedztwie biura terenowego. </w:t>
      </w:r>
    </w:p>
    <w:p w14:paraId="396AC3BC"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Koszt organizacji i likwidacji biura terenowego należy ująć w Przedmiarze Robót. </w:t>
      </w:r>
    </w:p>
    <w:p w14:paraId="4FE3D4BE"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Po zakończeniu realizacji Kontraktu Wykonawca zobowiązany jest do protokolarnego przekazania Zamawiającemu uprzątniętego terenu po likwidacji zaplecza. </w:t>
      </w:r>
    </w:p>
    <w:p w14:paraId="726567DE" w14:textId="77777777" w:rsidR="00D51906" w:rsidRPr="00D51906" w:rsidRDefault="00D51906" w:rsidP="002739E6">
      <w:pPr>
        <w:pStyle w:val="Nagwek1"/>
        <w:numPr>
          <w:ilvl w:val="4"/>
          <w:numId w:val="43"/>
        </w:numPr>
        <w:jc w:val="both"/>
        <w:rPr>
          <w:rFonts w:asciiTheme="minorHAnsi" w:hAnsiTheme="minorHAnsi" w:cstheme="minorHAnsi"/>
          <w:sz w:val="22"/>
          <w:szCs w:val="22"/>
        </w:rPr>
      </w:pPr>
      <w:bookmarkStart w:id="178" w:name="_Toc54952090"/>
      <w:r w:rsidRPr="00D51906">
        <w:rPr>
          <w:rFonts w:asciiTheme="minorHAnsi" w:hAnsiTheme="minorHAnsi" w:cstheme="minorHAnsi"/>
          <w:sz w:val="22"/>
          <w:szCs w:val="22"/>
        </w:rPr>
        <w:t>Warunki dotyczące organizacji ruchu</w:t>
      </w:r>
      <w:bookmarkEnd w:id="178"/>
    </w:p>
    <w:p w14:paraId="374EB09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Przed przystąpieniem do Robót Wykonawca przedstawi </w:t>
      </w:r>
      <w:proofErr w:type="gramStart"/>
      <w:r w:rsidRPr="00407631">
        <w:rPr>
          <w:rFonts w:asciiTheme="minorHAnsi" w:hAnsiTheme="minorHAnsi" w:cstheme="minorHAnsi"/>
          <w:color w:val="auto"/>
          <w:sz w:val="22"/>
          <w:szCs w:val="22"/>
        </w:rPr>
        <w:t>Inżynierowi  Kontraktu</w:t>
      </w:r>
      <w:proofErr w:type="gramEnd"/>
      <w:r w:rsidRPr="00407631">
        <w:rPr>
          <w:rFonts w:asciiTheme="minorHAnsi" w:hAnsiTheme="minorHAnsi" w:cstheme="minorHAnsi"/>
          <w:color w:val="auto"/>
          <w:sz w:val="22"/>
          <w:szCs w:val="22"/>
        </w:rPr>
        <w:t xml:space="preserve"> do zatwierdzenia  projekt organizacji ruchu i zabezpieczenia Robót w okresie trwania budowy. </w:t>
      </w:r>
    </w:p>
    <w:p w14:paraId="60D9CEA6"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W zależności od potrzeb i postępu Robót projekt organizacji ruchu powinien być aktualizowany przez Wykonawcę na bieżąco. Wykonawca również pozyska wszystkie niezbędne zezwolenia od odpowiedniego zarządu drogi</w:t>
      </w:r>
      <w:r w:rsidR="00407631">
        <w:rPr>
          <w:rFonts w:asciiTheme="minorHAnsi" w:hAnsiTheme="minorHAnsi" w:cstheme="minorHAnsi"/>
          <w:color w:val="auto"/>
          <w:sz w:val="22"/>
          <w:szCs w:val="22"/>
        </w:rPr>
        <w:t xml:space="preserve">- </w:t>
      </w:r>
      <w:r w:rsidRPr="00407631">
        <w:rPr>
          <w:rFonts w:asciiTheme="minorHAnsi" w:hAnsiTheme="minorHAnsi" w:cstheme="minorHAnsi"/>
          <w:color w:val="auto"/>
          <w:sz w:val="22"/>
          <w:szCs w:val="22"/>
        </w:rPr>
        <w:t>jeżeli wystąpi taka konieczność.</w:t>
      </w:r>
    </w:p>
    <w:p w14:paraId="1ED993D1"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W czasie wykonywania Robót Wykonawca dostarczy, zainstaluje i będzie obsługiwał wszystkie tymczasowe urządzenia zabezpieczające</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 xml:space="preserve"> takie jak: zapory, światła ostrzegawcze, sygnały itp., zapewniając w ten sposób bezpieczeństwo pojazdów i pieszych – jeżeli wystąpi taka konieczność.</w:t>
      </w:r>
    </w:p>
    <w:p w14:paraId="1C0886C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Dojazd do posesji zlokalizowanych przy terenie budowy będzie utrzym</w:t>
      </w:r>
      <w:r w:rsidR="00407631">
        <w:rPr>
          <w:rFonts w:asciiTheme="minorHAnsi" w:hAnsiTheme="minorHAnsi" w:cstheme="minorHAnsi"/>
          <w:color w:val="auto"/>
          <w:sz w:val="22"/>
          <w:szCs w:val="22"/>
        </w:rPr>
        <w:t>ywa</w:t>
      </w:r>
      <w:r w:rsidRPr="00407631">
        <w:rPr>
          <w:rFonts w:asciiTheme="minorHAnsi" w:hAnsiTheme="minorHAnsi" w:cstheme="minorHAnsi"/>
          <w:color w:val="auto"/>
          <w:sz w:val="22"/>
          <w:szCs w:val="22"/>
        </w:rPr>
        <w:t>ny przez Wykonawcę na jego koszt przez cały okres trwania budowy.</w:t>
      </w:r>
    </w:p>
    <w:p w14:paraId="0E274F92"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Wykonawca zapewni stałe warunki widoczności w dzień i w nocy tych zapór i znaków, dla których jest to nieodzowne ze względów bezpieczeństwa.</w:t>
      </w:r>
    </w:p>
    <w:p w14:paraId="15244E43"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Wszystkie znaki, zapory i inne urządzenia zabezpieczające </w:t>
      </w:r>
      <w:r w:rsidR="00407631">
        <w:rPr>
          <w:rFonts w:asciiTheme="minorHAnsi" w:hAnsiTheme="minorHAnsi" w:cstheme="minorHAnsi"/>
          <w:color w:val="auto"/>
          <w:sz w:val="22"/>
          <w:szCs w:val="22"/>
        </w:rPr>
        <w:t>muszą uzyskać</w:t>
      </w:r>
      <w:r w:rsidRPr="00407631">
        <w:rPr>
          <w:rFonts w:asciiTheme="minorHAnsi" w:hAnsiTheme="minorHAnsi" w:cstheme="minorHAnsi"/>
          <w:color w:val="auto"/>
          <w:sz w:val="22"/>
          <w:szCs w:val="22"/>
        </w:rPr>
        <w:t xml:space="preserve"> akcept</w:t>
      </w:r>
      <w:r w:rsidR="00407631">
        <w:rPr>
          <w:rFonts w:asciiTheme="minorHAnsi" w:hAnsiTheme="minorHAnsi" w:cstheme="minorHAnsi"/>
          <w:color w:val="auto"/>
          <w:sz w:val="22"/>
          <w:szCs w:val="22"/>
        </w:rPr>
        <w:t>ację</w:t>
      </w:r>
      <w:r w:rsidRPr="00407631">
        <w:rPr>
          <w:rFonts w:asciiTheme="minorHAnsi" w:hAnsiTheme="minorHAnsi" w:cstheme="minorHAnsi"/>
          <w:color w:val="auto"/>
          <w:sz w:val="22"/>
          <w:szCs w:val="22"/>
        </w:rPr>
        <w:t xml:space="preserve"> Inżyniera Kontraktu. </w:t>
      </w:r>
    </w:p>
    <w:p w14:paraId="2CDB18FD" w14:textId="77777777" w:rsidR="00D51906" w:rsidRPr="00D51906" w:rsidRDefault="00D51906" w:rsidP="002739E6">
      <w:pPr>
        <w:pStyle w:val="Nagwek1"/>
        <w:numPr>
          <w:ilvl w:val="4"/>
          <w:numId w:val="43"/>
        </w:numPr>
        <w:jc w:val="both"/>
        <w:rPr>
          <w:rFonts w:asciiTheme="minorHAnsi" w:hAnsiTheme="minorHAnsi" w:cstheme="minorHAnsi"/>
          <w:sz w:val="22"/>
          <w:szCs w:val="22"/>
        </w:rPr>
      </w:pPr>
      <w:bookmarkStart w:id="179" w:name="_Toc54952091"/>
      <w:r w:rsidRPr="00D51906">
        <w:rPr>
          <w:rFonts w:asciiTheme="minorHAnsi" w:hAnsiTheme="minorHAnsi" w:cstheme="minorHAnsi"/>
          <w:sz w:val="22"/>
          <w:szCs w:val="22"/>
        </w:rPr>
        <w:lastRenderedPageBreak/>
        <w:t>Ogrodzenie</w:t>
      </w:r>
      <w:bookmarkEnd w:id="179"/>
    </w:p>
    <w:p w14:paraId="6C5A61AC"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Teren budowy lub robót należy ogrodzić lub w inny sposób uniemożliwić wejście osobom nieupoważnionym. Jeżeli ogrodzenie terenu budowy lub robót nie jest możliwe, należy oznakować granice terenu za pomocą tablic ostrzegawczych, a w razie potrzeby zapewnić stały nadzór. Ogrodzenie terenu budowy należy wykonać w taki sposób, aby nie stwarzało zagrożenia dla ludzi. Wysokość ogrodzenia powinna wynosić co najmniej 1,5 m. </w:t>
      </w:r>
    </w:p>
    <w:p w14:paraId="6261F36D"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Ogrodzić należy wszystkie strefy niebezpieczne</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 xml:space="preserve"> znajdujące się na terenie budowy, a jeżeli nie ma takiej możliwości</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 xml:space="preserve"> </w:t>
      </w:r>
      <w:r w:rsidR="00407631">
        <w:rPr>
          <w:rFonts w:asciiTheme="minorHAnsi" w:hAnsiTheme="minorHAnsi" w:cstheme="minorHAnsi"/>
          <w:color w:val="auto"/>
          <w:sz w:val="22"/>
          <w:szCs w:val="22"/>
        </w:rPr>
        <w:t>W</w:t>
      </w:r>
      <w:r w:rsidRPr="00407631">
        <w:rPr>
          <w:rFonts w:asciiTheme="minorHAnsi" w:hAnsiTheme="minorHAnsi" w:cstheme="minorHAnsi"/>
          <w:color w:val="auto"/>
          <w:sz w:val="22"/>
          <w:szCs w:val="22"/>
        </w:rPr>
        <w:t>ykonawca powinien zapewnić ich stały dozór oraz odpowiednio je oznakować.</w:t>
      </w:r>
    </w:p>
    <w:p w14:paraId="62C484D2" w14:textId="77777777" w:rsidR="00D51906" w:rsidRPr="00D51906" w:rsidRDefault="00D51906" w:rsidP="002739E6">
      <w:pPr>
        <w:pStyle w:val="Nagwek1"/>
        <w:numPr>
          <w:ilvl w:val="4"/>
          <w:numId w:val="43"/>
        </w:numPr>
        <w:jc w:val="both"/>
        <w:rPr>
          <w:rFonts w:asciiTheme="minorHAnsi" w:hAnsiTheme="minorHAnsi" w:cstheme="minorHAnsi"/>
          <w:sz w:val="22"/>
          <w:szCs w:val="22"/>
        </w:rPr>
      </w:pPr>
      <w:bookmarkStart w:id="180" w:name="_Toc54952092"/>
      <w:r w:rsidRPr="00D51906">
        <w:rPr>
          <w:rFonts w:asciiTheme="minorHAnsi" w:hAnsiTheme="minorHAnsi" w:cstheme="minorHAnsi"/>
          <w:sz w:val="22"/>
          <w:szCs w:val="22"/>
        </w:rPr>
        <w:t>Zabezpieczenie chodników i jezdni</w:t>
      </w:r>
      <w:bookmarkEnd w:id="180"/>
    </w:p>
    <w:p w14:paraId="28285F88"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 xml:space="preserve">Podczas prowadzenia robót ziemnych i ukształtowania terenu należy zwrócić uwagę na zabezpieczenie chodnika dla pieszych. W miejscu prowadzenia prac, wokół wykopów należy ustawić balustrady zaopatrzone w światło ostrzegawcze koloru czerwonego. Niezależnie od ustawienia balustrad wykop należy szczelnie zabezpieczyć w sposób uniemożliwiający wpadnięcie do wykopu. Na drodze dojazdowej od ulicy do placu budowy należy ustawić następujące tablice ostrzegawcze: </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Dojazd do placu budowy</w:t>
      </w:r>
      <w:r w:rsidR="00407631">
        <w:rPr>
          <w:rFonts w:asciiTheme="minorHAnsi" w:hAnsiTheme="minorHAnsi" w:cstheme="minorHAnsi"/>
          <w:color w:val="auto"/>
          <w:sz w:val="22"/>
          <w:szCs w:val="22"/>
        </w:rPr>
        <w:t xml:space="preserve">- </w:t>
      </w:r>
      <w:r w:rsidRPr="00407631">
        <w:rPr>
          <w:rFonts w:asciiTheme="minorHAnsi" w:hAnsiTheme="minorHAnsi" w:cstheme="minorHAnsi"/>
          <w:color w:val="auto"/>
          <w:sz w:val="22"/>
          <w:szCs w:val="22"/>
        </w:rPr>
        <w:t>zakaz parkowania</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 xml:space="preserve">, </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Uwaga wyjazd z budowy</w:t>
      </w:r>
      <w:r w:rsidR="00407631">
        <w:rPr>
          <w:rFonts w:asciiTheme="minorHAnsi" w:hAnsiTheme="minorHAnsi" w:cstheme="minorHAnsi"/>
          <w:color w:val="auto"/>
          <w:sz w:val="22"/>
          <w:szCs w:val="22"/>
        </w:rPr>
        <w:t>”</w:t>
      </w:r>
      <w:r w:rsidRPr="00407631">
        <w:rPr>
          <w:rFonts w:asciiTheme="minorHAnsi" w:hAnsiTheme="minorHAnsi" w:cstheme="minorHAnsi"/>
          <w:color w:val="auto"/>
          <w:sz w:val="22"/>
          <w:szCs w:val="22"/>
        </w:rPr>
        <w:t>.</w:t>
      </w:r>
    </w:p>
    <w:p w14:paraId="2FE5A5D2"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Inspektora nadzoru.</w:t>
      </w:r>
    </w:p>
    <w:p w14:paraId="181732B9" w14:textId="77777777" w:rsidR="00D51906" w:rsidRPr="006C2E37" w:rsidRDefault="00D51906" w:rsidP="002739E6">
      <w:pPr>
        <w:pStyle w:val="Nagwek1"/>
        <w:numPr>
          <w:ilvl w:val="4"/>
          <w:numId w:val="43"/>
        </w:numPr>
        <w:jc w:val="both"/>
        <w:rPr>
          <w:rFonts w:asciiTheme="minorHAnsi" w:hAnsiTheme="minorHAnsi" w:cstheme="minorHAnsi"/>
          <w:sz w:val="22"/>
          <w:szCs w:val="22"/>
        </w:rPr>
      </w:pPr>
      <w:bookmarkStart w:id="181" w:name="_Toc54952093"/>
      <w:r w:rsidRPr="00D51906">
        <w:rPr>
          <w:rFonts w:asciiTheme="minorHAnsi" w:hAnsiTheme="minorHAnsi" w:cstheme="minorHAnsi"/>
          <w:sz w:val="22"/>
          <w:szCs w:val="22"/>
        </w:rPr>
        <w:t>Nazwy i kody</w:t>
      </w:r>
      <w:bookmarkEnd w:id="181"/>
    </w:p>
    <w:p w14:paraId="4D0196F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45000000-7</w:t>
      </w:r>
      <w:r w:rsidRPr="00407631">
        <w:rPr>
          <w:rFonts w:asciiTheme="minorHAnsi" w:hAnsiTheme="minorHAnsi" w:cstheme="minorHAnsi"/>
          <w:color w:val="auto"/>
          <w:sz w:val="22"/>
          <w:szCs w:val="22"/>
        </w:rPr>
        <w:tab/>
        <w:t>Roboty budowlane</w:t>
      </w:r>
    </w:p>
    <w:p w14:paraId="510A08BA" w14:textId="77777777" w:rsidR="00D51906" w:rsidRPr="00407631" w:rsidRDefault="00D51906" w:rsidP="00407631">
      <w:pPr>
        <w:pStyle w:val="Default"/>
        <w:spacing w:line="276" w:lineRule="auto"/>
        <w:ind w:left="2127" w:hanging="1767"/>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45500000-2</w:t>
      </w:r>
      <w:r w:rsidRPr="00407631">
        <w:rPr>
          <w:rFonts w:asciiTheme="minorHAnsi" w:hAnsiTheme="minorHAnsi" w:cstheme="minorHAnsi"/>
          <w:color w:val="auto"/>
          <w:sz w:val="22"/>
          <w:szCs w:val="22"/>
        </w:rPr>
        <w:tab/>
        <w:t>Wynajem maszyn i urządzeń wraz z obsługą operatorską do prowadzenia robót z zakresu budownictwa oraz inżynierii wodnej i lądowej</w:t>
      </w:r>
    </w:p>
    <w:p w14:paraId="08FDB6D8"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45520000-8</w:t>
      </w:r>
      <w:r w:rsidRPr="00407631">
        <w:rPr>
          <w:rFonts w:asciiTheme="minorHAnsi" w:hAnsiTheme="minorHAnsi" w:cstheme="minorHAnsi"/>
          <w:color w:val="auto"/>
          <w:sz w:val="22"/>
          <w:szCs w:val="22"/>
        </w:rPr>
        <w:tab/>
        <w:t>Wynajem koparek wraz z obsługą operatorską</w:t>
      </w:r>
    </w:p>
    <w:p w14:paraId="085C25D5"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45510000-5</w:t>
      </w:r>
      <w:r w:rsidRPr="00407631">
        <w:rPr>
          <w:rFonts w:asciiTheme="minorHAnsi" w:hAnsiTheme="minorHAnsi" w:cstheme="minorHAnsi"/>
          <w:color w:val="auto"/>
          <w:sz w:val="22"/>
          <w:szCs w:val="22"/>
        </w:rPr>
        <w:tab/>
        <w:t>Wynajem dźwigów wraz z obsługą operatorską</w:t>
      </w:r>
    </w:p>
    <w:p w14:paraId="52241A0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45400000-1</w:t>
      </w:r>
      <w:r w:rsidRPr="00407631">
        <w:rPr>
          <w:rFonts w:asciiTheme="minorHAnsi" w:hAnsiTheme="minorHAnsi" w:cstheme="minorHAnsi"/>
          <w:color w:val="auto"/>
          <w:sz w:val="22"/>
          <w:szCs w:val="22"/>
        </w:rPr>
        <w:tab/>
        <w:t>Roboty wykończeniowe w zakresie obiektów budowlanych</w:t>
      </w:r>
    </w:p>
    <w:p w14:paraId="4E0804A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45440000-3</w:t>
      </w:r>
      <w:r w:rsidRPr="00407631">
        <w:rPr>
          <w:rFonts w:asciiTheme="minorHAnsi" w:hAnsiTheme="minorHAnsi" w:cstheme="minorHAnsi"/>
          <w:color w:val="auto"/>
          <w:sz w:val="22"/>
          <w:szCs w:val="22"/>
        </w:rPr>
        <w:tab/>
        <w:t>Roboty malarskie i szklarskie</w:t>
      </w:r>
    </w:p>
    <w:p w14:paraId="24A6EFF5"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45443000-4</w:t>
      </w:r>
      <w:r w:rsidRPr="00407631">
        <w:rPr>
          <w:rFonts w:asciiTheme="minorHAnsi" w:hAnsiTheme="minorHAnsi" w:cstheme="minorHAnsi"/>
          <w:color w:val="auto"/>
          <w:sz w:val="22"/>
          <w:szCs w:val="22"/>
        </w:rPr>
        <w:tab/>
        <w:t>Roboty elewacyjne</w:t>
      </w:r>
    </w:p>
    <w:p w14:paraId="33503E7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45442000-7</w:t>
      </w:r>
      <w:r w:rsidRPr="00407631">
        <w:rPr>
          <w:rFonts w:asciiTheme="minorHAnsi" w:hAnsiTheme="minorHAnsi" w:cstheme="minorHAnsi"/>
          <w:color w:val="auto"/>
          <w:sz w:val="22"/>
          <w:szCs w:val="22"/>
        </w:rPr>
        <w:tab/>
        <w:t>Nakładanie powierzchni kryjących</w:t>
      </w:r>
    </w:p>
    <w:p w14:paraId="2878C7AD"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45441000-0</w:t>
      </w:r>
      <w:r w:rsidRPr="00407631">
        <w:rPr>
          <w:rFonts w:asciiTheme="minorHAnsi" w:hAnsiTheme="minorHAnsi" w:cstheme="minorHAnsi"/>
          <w:color w:val="auto"/>
          <w:sz w:val="22"/>
          <w:szCs w:val="22"/>
        </w:rPr>
        <w:tab/>
        <w:t>Roboty szklarskie</w:t>
      </w:r>
    </w:p>
    <w:p w14:paraId="3C91020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45430000-0</w:t>
      </w:r>
      <w:r w:rsidRPr="00407631">
        <w:rPr>
          <w:rFonts w:asciiTheme="minorHAnsi" w:hAnsiTheme="minorHAnsi" w:cstheme="minorHAnsi"/>
          <w:color w:val="auto"/>
          <w:sz w:val="22"/>
          <w:szCs w:val="22"/>
        </w:rPr>
        <w:tab/>
        <w:t>Pokrywanie podłóg i ścian</w:t>
      </w:r>
    </w:p>
    <w:p w14:paraId="220799A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45432000-4</w:t>
      </w:r>
      <w:r w:rsidRPr="00407631">
        <w:rPr>
          <w:rFonts w:asciiTheme="minorHAnsi" w:hAnsiTheme="minorHAnsi" w:cstheme="minorHAnsi"/>
          <w:color w:val="auto"/>
          <w:sz w:val="22"/>
          <w:szCs w:val="22"/>
        </w:rPr>
        <w:tab/>
        <w:t>Kładzenie i wykładanie podłóg, ścian i tapetowanie ścian</w:t>
      </w:r>
    </w:p>
    <w:p w14:paraId="189DECE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45431000-7</w:t>
      </w:r>
      <w:r w:rsidRPr="00407631">
        <w:rPr>
          <w:rFonts w:asciiTheme="minorHAnsi" w:hAnsiTheme="minorHAnsi" w:cstheme="minorHAnsi"/>
          <w:color w:val="auto"/>
          <w:sz w:val="22"/>
          <w:szCs w:val="22"/>
        </w:rPr>
        <w:tab/>
        <w:t>Kładzenie płytek</w:t>
      </w:r>
    </w:p>
    <w:p w14:paraId="7D9699A8"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45420000-7</w:t>
      </w:r>
      <w:r w:rsidRPr="00407631">
        <w:rPr>
          <w:rFonts w:asciiTheme="minorHAnsi" w:hAnsiTheme="minorHAnsi" w:cstheme="minorHAnsi"/>
          <w:color w:val="auto"/>
          <w:sz w:val="22"/>
          <w:szCs w:val="22"/>
        </w:rPr>
        <w:tab/>
        <w:t>Roboty w zakresie zakładania stolarki budowlanej oraz roboty ciesielskie</w:t>
      </w:r>
    </w:p>
    <w:p w14:paraId="1591BB45"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45422000-1</w:t>
      </w:r>
      <w:r w:rsidRPr="00407631">
        <w:rPr>
          <w:rFonts w:asciiTheme="minorHAnsi" w:hAnsiTheme="minorHAnsi" w:cstheme="minorHAnsi"/>
          <w:color w:val="auto"/>
          <w:sz w:val="22"/>
          <w:szCs w:val="22"/>
        </w:rPr>
        <w:tab/>
        <w:t>Roboty ciesielskie</w:t>
      </w:r>
    </w:p>
    <w:p w14:paraId="12C9F5A6"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45421000-4</w:t>
      </w:r>
      <w:r w:rsidRPr="00407631">
        <w:rPr>
          <w:rFonts w:asciiTheme="minorHAnsi" w:hAnsiTheme="minorHAnsi" w:cstheme="minorHAnsi"/>
          <w:color w:val="auto"/>
          <w:sz w:val="22"/>
          <w:szCs w:val="22"/>
        </w:rPr>
        <w:tab/>
        <w:t>Roboty w zakresie stolarki budowlanej</w:t>
      </w:r>
    </w:p>
    <w:p w14:paraId="68E1A1E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45410000-4</w:t>
      </w:r>
      <w:r w:rsidRPr="00407631">
        <w:rPr>
          <w:rFonts w:asciiTheme="minorHAnsi" w:hAnsiTheme="minorHAnsi" w:cstheme="minorHAnsi"/>
          <w:color w:val="auto"/>
          <w:sz w:val="22"/>
          <w:szCs w:val="22"/>
        </w:rPr>
        <w:tab/>
        <w:t>Tynkowanie</w:t>
      </w:r>
    </w:p>
    <w:p w14:paraId="330C97B2"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45300000-0</w:t>
      </w:r>
      <w:r w:rsidRPr="00407631">
        <w:rPr>
          <w:rFonts w:asciiTheme="minorHAnsi" w:hAnsiTheme="minorHAnsi" w:cstheme="minorHAnsi"/>
          <w:color w:val="auto"/>
          <w:sz w:val="22"/>
          <w:szCs w:val="22"/>
        </w:rPr>
        <w:tab/>
        <w:t>Roboty instalacyjne w budynkach</w:t>
      </w:r>
    </w:p>
    <w:p w14:paraId="052468C6"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45350000-5</w:t>
      </w:r>
      <w:r w:rsidRPr="00407631">
        <w:rPr>
          <w:rFonts w:asciiTheme="minorHAnsi" w:hAnsiTheme="minorHAnsi" w:cstheme="minorHAnsi"/>
          <w:color w:val="auto"/>
          <w:sz w:val="22"/>
          <w:szCs w:val="22"/>
        </w:rPr>
        <w:tab/>
        <w:t>Instalacje mechaniczne</w:t>
      </w:r>
    </w:p>
    <w:p w14:paraId="60D436FD"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45351000-2</w:t>
      </w:r>
      <w:r w:rsidRPr="00407631">
        <w:rPr>
          <w:rFonts w:asciiTheme="minorHAnsi" w:hAnsiTheme="minorHAnsi" w:cstheme="minorHAnsi"/>
          <w:color w:val="auto"/>
          <w:sz w:val="22"/>
          <w:szCs w:val="22"/>
        </w:rPr>
        <w:tab/>
        <w:t>Mechaniczne instalacje inżynieryjne</w:t>
      </w:r>
    </w:p>
    <w:p w14:paraId="484E778E"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45330000-9</w:t>
      </w:r>
      <w:r w:rsidRPr="00407631">
        <w:rPr>
          <w:rFonts w:asciiTheme="minorHAnsi" w:hAnsiTheme="minorHAnsi" w:cstheme="minorHAnsi"/>
          <w:color w:val="auto"/>
          <w:sz w:val="22"/>
          <w:szCs w:val="22"/>
        </w:rPr>
        <w:tab/>
        <w:t>Roboty instalacyjne wodno-kanalizacyjne i sanitarne</w:t>
      </w:r>
    </w:p>
    <w:p w14:paraId="054D4EC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45333000-0</w:t>
      </w:r>
      <w:r w:rsidRPr="00407631">
        <w:rPr>
          <w:rFonts w:asciiTheme="minorHAnsi" w:hAnsiTheme="minorHAnsi" w:cstheme="minorHAnsi"/>
          <w:color w:val="auto"/>
          <w:sz w:val="22"/>
          <w:szCs w:val="22"/>
        </w:rPr>
        <w:tab/>
        <w:t>Roboty instalacyjne gazowe</w:t>
      </w:r>
    </w:p>
    <w:p w14:paraId="01D46AD0"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45332000-3</w:t>
      </w:r>
      <w:r w:rsidRPr="00407631">
        <w:rPr>
          <w:rFonts w:asciiTheme="minorHAnsi" w:hAnsiTheme="minorHAnsi" w:cstheme="minorHAnsi"/>
          <w:color w:val="auto"/>
          <w:sz w:val="22"/>
          <w:szCs w:val="22"/>
        </w:rPr>
        <w:tab/>
        <w:t>Roboty instalacyjne wodne i kanalizacyjne</w:t>
      </w:r>
    </w:p>
    <w:p w14:paraId="4D124F5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45331000-6</w:t>
      </w:r>
      <w:r w:rsidRPr="00407631">
        <w:rPr>
          <w:rFonts w:asciiTheme="minorHAnsi" w:hAnsiTheme="minorHAnsi" w:cstheme="minorHAnsi"/>
          <w:color w:val="auto"/>
          <w:sz w:val="22"/>
          <w:szCs w:val="22"/>
        </w:rPr>
        <w:tab/>
        <w:t>Instalowanie urządzeń grzewczych, wentylacyjnych i klimatyzacyjnych</w:t>
      </w:r>
    </w:p>
    <w:p w14:paraId="527B2CD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45320000-6</w:t>
      </w:r>
      <w:r w:rsidRPr="00407631">
        <w:rPr>
          <w:rFonts w:asciiTheme="minorHAnsi" w:hAnsiTheme="minorHAnsi" w:cstheme="minorHAnsi"/>
          <w:color w:val="auto"/>
          <w:sz w:val="22"/>
          <w:szCs w:val="22"/>
        </w:rPr>
        <w:tab/>
        <w:t>Roboty izolacyjne</w:t>
      </w:r>
    </w:p>
    <w:p w14:paraId="5A739888"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lastRenderedPageBreak/>
        <w:t>45324000-4</w:t>
      </w:r>
      <w:r w:rsidRPr="00407631">
        <w:rPr>
          <w:rFonts w:asciiTheme="minorHAnsi" w:hAnsiTheme="minorHAnsi" w:cstheme="minorHAnsi"/>
          <w:color w:val="auto"/>
          <w:sz w:val="22"/>
          <w:szCs w:val="22"/>
        </w:rPr>
        <w:tab/>
        <w:t>Roboty w zakresie okładziny tynkowej</w:t>
      </w:r>
    </w:p>
    <w:p w14:paraId="1FAF793E"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45321000-3</w:t>
      </w:r>
      <w:r w:rsidRPr="00407631">
        <w:rPr>
          <w:rFonts w:asciiTheme="minorHAnsi" w:hAnsiTheme="minorHAnsi" w:cstheme="minorHAnsi"/>
          <w:color w:val="auto"/>
          <w:sz w:val="22"/>
          <w:szCs w:val="22"/>
        </w:rPr>
        <w:tab/>
        <w:t>Izolacja cieplna</w:t>
      </w:r>
    </w:p>
    <w:p w14:paraId="29CAFF3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45310000-3</w:t>
      </w:r>
      <w:r w:rsidRPr="00407631">
        <w:rPr>
          <w:rFonts w:asciiTheme="minorHAnsi" w:hAnsiTheme="minorHAnsi" w:cstheme="minorHAnsi"/>
          <w:color w:val="auto"/>
          <w:sz w:val="22"/>
          <w:szCs w:val="22"/>
        </w:rPr>
        <w:tab/>
        <w:t>Roboty instalacyjne elektryczne</w:t>
      </w:r>
    </w:p>
    <w:p w14:paraId="6BADA39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45317000-2</w:t>
      </w:r>
      <w:r w:rsidRPr="00407631">
        <w:rPr>
          <w:rFonts w:asciiTheme="minorHAnsi" w:hAnsiTheme="minorHAnsi" w:cstheme="minorHAnsi"/>
          <w:color w:val="auto"/>
          <w:sz w:val="22"/>
          <w:szCs w:val="22"/>
        </w:rPr>
        <w:tab/>
        <w:t>Inne instalacje elektryczne</w:t>
      </w:r>
    </w:p>
    <w:p w14:paraId="7F69C40C"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45316000-5</w:t>
      </w:r>
      <w:r w:rsidRPr="00407631">
        <w:rPr>
          <w:rFonts w:asciiTheme="minorHAnsi" w:hAnsiTheme="minorHAnsi" w:cstheme="minorHAnsi"/>
          <w:color w:val="auto"/>
          <w:sz w:val="22"/>
          <w:szCs w:val="22"/>
        </w:rPr>
        <w:tab/>
        <w:t>Instalowanie systemów oświetleniowych i sygnalizacyjnych</w:t>
      </w:r>
    </w:p>
    <w:p w14:paraId="17930BA7" w14:textId="77777777" w:rsidR="00D51906" w:rsidRPr="00407631" w:rsidRDefault="00D51906" w:rsidP="00407631">
      <w:pPr>
        <w:pStyle w:val="Default"/>
        <w:spacing w:line="276" w:lineRule="auto"/>
        <w:ind w:left="2127" w:hanging="1767"/>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45315000-8</w:t>
      </w:r>
      <w:r w:rsidRPr="00407631">
        <w:rPr>
          <w:rFonts w:asciiTheme="minorHAnsi" w:hAnsiTheme="minorHAnsi" w:cstheme="minorHAnsi"/>
          <w:color w:val="auto"/>
          <w:sz w:val="22"/>
          <w:szCs w:val="22"/>
        </w:rPr>
        <w:tab/>
        <w:t>Instalowanie urządzeń elektrycznego ogrzewania i innego sprzętu elektrycznego w budynkach</w:t>
      </w:r>
    </w:p>
    <w:p w14:paraId="7F32D2E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45314000-1</w:t>
      </w:r>
      <w:r w:rsidRPr="00407631">
        <w:rPr>
          <w:rFonts w:asciiTheme="minorHAnsi" w:hAnsiTheme="minorHAnsi" w:cstheme="minorHAnsi"/>
          <w:color w:val="auto"/>
          <w:sz w:val="22"/>
          <w:szCs w:val="22"/>
        </w:rPr>
        <w:tab/>
        <w:t>Instalowanie urządzeń telekomunikacyjnych</w:t>
      </w:r>
    </w:p>
    <w:p w14:paraId="5BD265A0"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45313000-4</w:t>
      </w:r>
      <w:r w:rsidRPr="00407631">
        <w:rPr>
          <w:rFonts w:asciiTheme="minorHAnsi" w:hAnsiTheme="minorHAnsi" w:cstheme="minorHAnsi"/>
          <w:color w:val="auto"/>
          <w:sz w:val="22"/>
          <w:szCs w:val="22"/>
        </w:rPr>
        <w:tab/>
        <w:t>Instalowanie wind i ruchomych schodów</w:t>
      </w:r>
    </w:p>
    <w:p w14:paraId="3191867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45312000-7</w:t>
      </w:r>
      <w:r w:rsidRPr="00407631">
        <w:rPr>
          <w:rFonts w:asciiTheme="minorHAnsi" w:hAnsiTheme="minorHAnsi" w:cstheme="minorHAnsi"/>
          <w:color w:val="auto"/>
          <w:sz w:val="22"/>
          <w:szCs w:val="22"/>
        </w:rPr>
        <w:tab/>
        <w:t>Instalowanie systemów alarmowych i anten</w:t>
      </w:r>
    </w:p>
    <w:p w14:paraId="36E046D1"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45311000-0</w:t>
      </w:r>
      <w:r w:rsidRPr="00407631">
        <w:rPr>
          <w:rFonts w:asciiTheme="minorHAnsi" w:hAnsiTheme="minorHAnsi" w:cstheme="minorHAnsi"/>
          <w:color w:val="auto"/>
          <w:sz w:val="22"/>
          <w:szCs w:val="22"/>
        </w:rPr>
        <w:tab/>
        <w:t>Roboty w zakresie okablowania oraz instalacji elektrycznych</w:t>
      </w:r>
    </w:p>
    <w:p w14:paraId="5509939F" w14:textId="77777777" w:rsidR="00D51906" w:rsidRPr="00407631" w:rsidRDefault="00D51906" w:rsidP="00407631">
      <w:pPr>
        <w:pStyle w:val="Default"/>
        <w:spacing w:line="276" w:lineRule="auto"/>
        <w:ind w:left="2127" w:hanging="1767"/>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45200000-9</w:t>
      </w:r>
      <w:r w:rsidRPr="00407631">
        <w:rPr>
          <w:rFonts w:asciiTheme="minorHAnsi" w:hAnsiTheme="minorHAnsi" w:cstheme="minorHAnsi"/>
          <w:color w:val="auto"/>
          <w:sz w:val="22"/>
          <w:szCs w:val="22"/>
        </w:rPr>
        <w:tab/>
        <w:t>Roboty budowlane w zakresie wznoszenia kompletnych obiektów budowlanych lub ich części oraz roboty w zakresie inżynierii lądowej i wodnej</w:t>
      </w:r>
    </w:p>
    <w:p w14:paraId="6B71107A" w14:textId="77777777" w:rsidR="00D51906" w:rsidRPr="00407631" w:rsidRDefault="00D51906" w:rsidP="00407631">
      <w:pPr>
        <w:pStyle w:val="Default"/>
        <w:spacing w:line="276" w:lineRule="auto"/>
        <w:ind w:left="2127" w:hanging="1767"/>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45260000-7</w:t>
      </w:r>
      <w:r w:rsidRPr="00407631">
        <w:rPr>
          <w:rFonts w:asciiTheme="minorHAnsi" w:hAnsiTheme="minorHAnsi" w:cstheme="minorHAnsi"/>
          <w:color w:val="auto"/>
          <w:sz w:val="22"/>
          <w:szCs w:val="22"/>
        </w:rPr>
        <w:tab/>
        <w:t>Roboty w zakresie wykonywania pokryć i konstrukcji dachowych i inne podobne roboty specjalistycz</w:t>
      </w:r>
      <w:r w:rsidR="00307E1B">
        <w:rPr>
          <w:rFonts w:asciiTheme="minorHAnsi" w:hAnsiTheme="minorHAnsi" w:cstheme="minorHAnsi"/>
          <w:color w:val="auto"/>
          <w:sz w:val="22"/>
          <w:szCs w:val="22"/>
        </w:rPr>
        <w:t>n</w:t>
      </w:r>
      <w:r w:rsidRPr="00407631">
        <w:rPr>
          <w:rFonts w:asciiTheme="minorHAnsi" w:hAnsiTheme="minorHAnsi" w:cstheme="minorHAnsi"/>
          <w:color w:val="auto"/>
          <w:sz w:val="22"/>
          <w:szCs w:val="22"/>
        </w:rPr>
        <w:t>e</w:t>
      </w:r>
    </w:p>
    <w:p w14:paraId="6B9210B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45262000-1</w:t>
      </w:r>
      <w:r w:rsidRPr="00407631">
        <w:rPr>
          <w:rFonts w:asciiTheme="minorHAnsi" w:hAnsiTheme="minorHAnsi" w:cstheme="minorHAnsi"/>
          <w:color w:val="auto"/>
          <w:sz w:val="22"/>
          <w:szCs w:val="22"/>
        </w:rPr>
        <w:tab/>
        <w:t>Specjalne roboty budowlane inne niż dachowe</w:t>
      </w:r>
    </w:p>
    <w:p w14:paraId="5D98ABE0"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45261000-4</w:t>
      </w:r>
      <w:r w:rsidRPr="00407631">
        <w:rPr>
          <w:rFonts w:asciiTheme="minorHAnsi" w:hAnsiTheme="minorHAnsi" w:cstheme="minorHAnsi"/>
          <w:color w:val="auto"/>
          <w:sz w:val="22"/>
          <w:szCs w:val="22"/>
        </w:rPr>
        <w:tab/>
        <w:t>Wykonywanie pokryć i konstrukcji dachowych oraz podobne roboty</w:t>
      </w:r>
    </w:p>
    <w:p w14:paraId="4506976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45220000-5</w:t>
      </w:r>
      <w:r w:rsidRPr="00407631">
        <w:rPr>
          <w:rFonts w:asciiTheme="minorHAnsi" w:hAnsiTheme="minorHAnsi" w:cstheme="minorHAnsi"/>
          <w:color w:val="auto"/>
          <w:sz w:val="22"/>
          <w:szCs w:val="22"/>
        </w:rPr>
        <w:tab/>
        <w:t>Roboty inżynieryjne i budowlane</w:t>
      </w:r>
    </w:p>
    <w:p w14:paraId="28EB1AE5"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45223000-6</w:t>
      </w:r>
      <w:r w:rsidRPr="00407631">
        <w:rPr>
          <w:rFonts w:asciiTheme="minorHAnsi" w:hAnsiTheme="minorHAnsi" w:cstheme="minorHAnsi"/>
          <w:color w:val="auto"/>
          <w:sz w:val="22"/>
          <w:szCs w:val="22"/>
        </w:rPr>
        <w:tab/>
        <w:t>Roboty budowlane w zakresie konstrukcji</w:t>
      </w:r>
    </w:p>
    <w:p w14:paraId="5E7379D0"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45210000-2</w:t>
      </w:r>
      <w:r w:rsidRPr="00407631">
        <w:rPr>
          <w:rFonts w:asciiTheme="minorHAnsi" w:hAnsiTheme="minorHAnsi" w:cstheme="minorHAnsi"/>
          <w:color w:val="auto"/>
          <w:sz w:val="22"/>
          <w:szCs w:val="22"/>
        </w:rPr>
        <w:tab/>
        <w:t>Roboty budowlane w zakresie budynków</w:t>
      </w:r>
    </w:p>
    <w:p w14:paraId="0F150A5D" w14:textId="77777777" w:rsidR="00D51906" w:rsidRPr="00407631" w:rsidRDefault="00D51906" w:rsidP="00407631">
      <w:pPr>
        <w:pStyle w:val="Default"/>
        <w:spacing w:line="276" w:lineRule="auto"/>
        <w:ind w:left="2127" w:hanging="1767"/>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45215000-7</w:t>
      </w:r>
      <w:r w:rsidRPr="00407631">
        <w:rPr>
          <w:rFonts w:asciiTheme="minorHAnsi" w:hAnsiTheme="minorHAnsi" w:cstheme="minorHAnsi"/>
          <w:color w:val="auto"/>
          <w:sz w:val="22"/>
          <w:szCs w:val="22"/>
        </w:rPr>
        <w:tab/>
        <w:t>Roboty budowlane w zakresie budowy obiektów budowlanych opieki zdrowotnej i społecznej, krematoriów oraz obiektów użyteczności publicznej</w:t>
      </w:r>
    </w:p>
    <w:p w14:paraId="353B578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45100000-8</w:t>
      </w:r>
      <w:r w:rsidRPr="00407631">
        <w:rPr>
          <w:rFonts w:asciiTheme="minorHAnsi" w:hAnsiTheme="minorHAnsi" w:cstheme="minorHAnsi"/>
          <w:color w:val="auto"/>
          <w:sz w:val="22"/>
          <w:szCs w:val="22"/>
        </w:rPr>
        <w:tab/>
        <w:t>Przygotowanie terenu pod budowę</w:t>
      </w:r>
    </w:p>
    <w:p w14:paraId="409A4D75"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45110000-1</w:t>
      </w:r>
      <w:r w:rsidRPr="00407631">
        <w:rPr>
          <w:rFonts w:asciiTheme="minorHAnsi" w:hAnsiTheme="minorHAnsi" w:cstheme="minorHAnsi"/>
          <w:color w:val="auto"/>
          <w:sz w:val="22"/>
          <w:szCs w:val="22"/>
        </w:rPr>
        <w:tab/>
        <w:t>Roboty w zakresie burzenia i rozbiórki obiektów budowlanych; roboty ziemne</w:t>
      </w:r>
    </w:p>
    <w:p w14:paraId="7A9A52CC"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45113000-2</w:t>
      </w:r>
      <w:r w:rsidRPr="00407631">
        <w:rPr>
          <w:rFonts w:asciiTheme="minorHAnsi" w:hAnsiTheme="minorHAnsi" w:cstheme="minorHAnsi"/>
          <w:color w:val="auto"/>
          <w:sz w:val="22"/>
          <w:szCs w:val="22"/>
        </w:rPr>
        <w:tab/>
        <w:t>Roboty na placu budowy</w:t>
      </w:r>
    </w:p>
    <w:p w14:paraId="0D675F63"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45112000-5</w:t>
      </w:r>
      <w:r w:rsidRPr="00407631">
        <w:rPr>
          <w:rFonts w:asciiTheme="minorHAnsi" w:hAnsiTheme="minorHAnsi" w:cstheme="minorHAnsi"/>
          <w:color w:val="auto"/>
          <w:sz w:val="22"/>
          <w:szCs w:val="22"/>
        </w:rPr>
        <w:tab/>
        <w:t>Roboty w zakresie usuwania gleby</w:t>
      </w:r>
    </w:p>
    <w:p w14:paraId="51C3156E"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45111000-8</w:t>
      </w:r>
      <w:r w:rsidRPr="00407631">
        <w:rPr>
          <w:rFonts w:asciiTheme="minorHAnsi" w:hAnsiTheme="minorHAnsi" w:cstheme="minorHAnsi"/>
          <w:color w:val="auto"/>
          <w:sz w:val="22"/>
          <w:szCs w:val="22"/>
        </w:rPr>
        <w:tab/>
        <w:t>Roboty w zakresie burzenia, roboty ziemne</w:t>
      </w:r>
    </w:p>
    <w:p w14:paraId="441A0D3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71000000-8</w:t>
      </w:r>
      <w:r w:rsidRPr="00407631">
        <w:rPr>
          <w:rFonts w:asciiTheme="minorHAnsi" w:hAnsiTheme="minorHAnsi" w:cstheme="minorHAnsi"/>
          <w:color w:val="auto"/>
          <w:sz w:val="22"/>
          <w:szCs w:val="22"/>
        </w:rPr>
        <w:tab/>
        <w:t>Usługi architektoniczne, budowlane, inżynieryjne i kontrolne</w:t>
      </w:r>
    </w:p>
    <w:p w14:paraId="3679617A"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71300000-1</w:t>
      </w:r>
      <w:r w:rsidRPr="00407631">
        <w:rPr>
          <w:rFonts w:asciiTheme="minorHAnsi" w:hAnsiTheme="minorHAnsi" w:cstheme="minorHAnsi"/>
          <w:color w:val="auto"/>
          <w:sz w:val="22"/>
          <w:szCs w:val="22"/>
        </w:rPr>
        <w:tab/>
        <w:t>Usługi inżynieryjne</w:t>
      </w:r>
    </w:p>
    <w:p w14:paraId="699D5A23"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71350000-6</w:t>
      </w:r>
      <w:r w:rsidRPr="00407631">
        <w:rPr>
          <w:rFonts w:asciiTheme="minorHAnsi" w:hAnsiTheme="minorHAnsi" w:cstheme="minorHAnsi"/>
          <w:color w:val="auto"/>
          <w:sz w:val="22"/>
          <w:szCs w:val="22"/>
        </w:rPr>
        <w:tab/>
        <w:t>Usługi inżynieryjne naukowe i techniczne</w:t>
      </w:r>
    </w:p>
    <w:p w14:paraId="5497E23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71354000-4</w:t>
      </w:r>
      <w:r w:rsidRPr="00407631">
        <w:rPr>
          <w:rFonts w:asciiTheme="minorHAnsi" w:hAnsiTheme="minorHAnsi" w:cstheme="minorHAnsi"/>
          <w:color w:val="auto"/>
          <w:sz w:val="22"/>
          <w:szCs w:val="22"/>
        </w:rPr>
        <w:tab/>
        <w:t>Usługi sporządzania map</w:t>
      </w:r>
    </w:p>
    <w:p w14:paraId="61CED264"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71351000-3</w:t>
      </w:r>
      <w:r w:rsidRPr="00407631">
        <w:rPr>
          <w:rFonts w:asciiTheme="minorHAnsi" w:hAnsiTheme="minorHAnsi" w:cstheme="minorHAnsi"/>
          <w:color w:val="auto"/>
          <w:sz w:val="22"/>
          <w:szCs w:val="22"/>
        </w:rPr>
        <w:tab/>
        <w:t>Usługi planowania geologicznego, geofizycznego i inne usługi naukowe</w:t>
      </w:r>
    </w:p>
    <w:p w14:paraId="566A21D1"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71340000-3</w:t>
      </w:r>
      <w:r w:rsidRPr="00407631">
        <w:rPr>
          <w:rFonts w:asciiTheme="minorHAnsi" w:hAnsiTheme="minorHAnsi" w:cstheme="minorHAnsi"/>
          <w:color w:val="auto"/>
          <w:sz w:val="22"/>
          <w:szCs w:val="22"/>
        </w:rPr>
        <w:tab/>
        <w:t>Zintegrowane usługi inżynieryjne</w:t>
      </w:r>
    </w:p>
    <w:p w14:paraId="40A02073"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71330000-0</w:t>
      </w:r>
      <w:r w:rsidRPr="00407631">
        <w:rPr>
          <w:rFonts w:asciiTheme="minorHAnsi" w:hAnsiTheme="minorHAnsi" w:cstheme="minorHAnsi"/>
          <w:color w:val="auto"/>
          <w:sz w:val="22"/>
          <w:szCs w:val="22"/>
        </w:rPr>
        <w:tab/>
        <w:t>Różne usługi inżynieryjne</w:t>
      </w:r>
    </w:p>
    <w:p w14:paraId="5A09A73B"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71320000-7</w:t>
      </w:r>
      <w:r w:rsidRPr="00407631">
        <w:rPr>
          <w:rFonts w:asciiTheme="minorHAnsi" w:hAnsiTheme="minorHAnsi" w:cstheme="minorHAnsi"/>
          <w:color w:val="auto"/>
          <w:sz w:val="22"/>
          <w:szCs w:val="22"/>
        </w:rPr>
        <w:tab/>
        <w:t>Usługi inżynieryjne w zakresie projektowania</w:t>
      </w:r>
    </w:p>
    <w:p w14:paraId="3F6158E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71327000-6</w:t>
      </w:r>
      <w:r w:rsidRPr="00407631">
        <w:rPr>
          <w:rFonts w:asciiTheme="minorHAnsi" w:hAnsiTheme="minorHAnsi" w:cstheme="minorHAnsi"/>
          <w:color w:val="auto"/>
          <w:sz w:val="22"/>
          <w:szCs w:val="22"/>
        </w:rPr>
        <w:tab/>
        <w:t>Usługi projektowania konstrukcji nośnych</w:t>
      </w:r>
    </w:p>
    <w:p w14:paraId="149C60ED"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71325000-2</w:t>
      </w:r>
      <w:r w:rsidRPr="00407631">
        <w:rPr>
          <w:rFonts w:asciiTheme="minorHAnsi" w:hAnsiTheme="minorHAnsi" w:cstheme="minorHAnsi"/>
          <w:color w:val="auto"/>
          <w:sz w:val="22"/>
          <w:szCs w:val="22"/>
        </w:rPr>
        <w:tab/>
        <w:t>Usługi projektowania fundamentów</w:t>
      </w:r>
    </w:p>
    <w:p w14:paraId="4E3F10C1"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71310000-4</w:t>
      </w:r>
      <w:r w:rsidRPr="00407631">
        <w:rPr>
          <w:rFonts w:asciiTheme="minorHAnsi" w:hAnsiTheme="minorHAnsi" w:cstheme="minorHAnsi"/>
          <w:color w:val="auto"/>
          <w:sz w:val="22"/>
          <w:szCs w:val="22"/>
        </w:rPr>
        <w:tab/>
        <w:t>Doradcze usługi inżynieryjne i budowlane</w:t>
      </w:r>
    </w:p>
    <w:p w14:paraId="64729FD7"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71200000-0</w:t>
      </w:r>
      <w:r w:rsidRPr="00407631">
        <w:rPr>
          <w:rFonts w:asciiTheme="minorHAnsi" w:hAnsiTheme="minorHAnsi" w:cstheme="minorHAnsi"/>
          <w:color w:val="auto"/>
          <w:sz w:val="22"/>
          <w:szCs w:val="22"/>
        </w:rPr>
        <w:tab/>
        <w:t>Usługi architektoniczne i podobne</w:t>
      </w:r>
    </w:p>
    <w:p w14:paraId="1C6AF23E"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71250000-5</w:t>
      </w:r>
      <w:r w:rsidRPr="00407631">
        <w:rPr>
          <w:rFonts w:asciiTheme="minorHAnsi" w:hAnsiTheme="minorHAnsi" w:cstheme="minorHAnsi"/>
          <w:color w:val="auto"/>
          <w:sz w:val="22"/>
          <w:szCs w:val="22"/>
        </w:rPr>
        <w:tab/>
        <w:t>Usługi architektoniczne, inżynieryjne i pomiarowe</w:t>
      </w:r>
    </w:p>
    <w:p w14:paraId="4DDC0705"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71251000-2</w:t>
      </w:r>
      <w:r w:rsidRPr="00407631">
        <w:rPr>
          <w:rFonts w:asciiTheme="minorHAnsi" w:hAnsiTheme="minorHAnsi" w:cstheme="minorHAnsi"/>
          <w:color w:val="auto"/>
          <w:sz w:val="22"/>
          <w:szCs w:val="22"/>
        </w:rPr>
        <w:tab/>
        <w:t>Usługi architektoniczne i dotyczące pomiarów budynków</w:t>
      </w:r>
    </w:p>
    <w:p w14:paraId="0D062422"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71240000-2</w:t>
      </w:r>
      <w:r w:rsidRPr="00407631">
        <w:rPr>
          <w:rFonts w:asciiTheme="minorHAnsi" w:hAnsiTheme="minorHAnsi" w:cstheme="minorHAnsi"/>
          <w:color w:val="auto"/>
          <w:sz w:val="22"/>
          <w:szCs w:val="22"/>
        </w:rPr>
        <w:tab/>
        <w:t>Usługi architektoniczne, inżynieryjne i planowania</w:t>
      </w:r>
    </w:p>
    <w:p w14:paraId="3FA4F39C"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71248000-8</w:t>
      </w:r>
      <w:r w:rsidRPr="00407631">
        <w:rPr>
          <w:rFonts w:asciiTheme="minorHAnsi" w:hAnsiTheme="minorHAnsi" w:cstheme="minorHAnsi"/>
          <w:color w:val="auto"/>
          <w:sz w:val="22"/>
          <w:szCs w:val="22"/>
        </w:rPr>
        <w:tab/>
        <w:t>Nadzór nad projektem i dokumentacją</w:t>
      </w:r>
    </w:p>
    <w:p w14:paraId="3622778C"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71247000-1</w:t>
      </w:r>
      <w:r w:rsidRPr="00407631">
        <w:rPr>
          <w:rFonts w:asciiTheme="minorHAnsi" w:hAnsiTheme="minorHAnsi" w:cstheme="minorHAnsi"/>
          <w:color w:val="auto"/>
          <w:sz w:val="22"/>
          <w:szCs w:val="22"/>
        </w:rPr>
        <w:tab/>
        <w:t>Nadzór nad robotami budowlanymi</w:t>
      </w:r>
    </w:p>
    <w:p w14:paraId="63510176"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71246000-4</w:t>
      </w:r>
      <w:r w:rsidRPr="00407631">
        <w:rPr>
          <w:rFonts w:asciiTheme="minorHAnsi" w:hAnsiTheme="minorHAnsi" w:cstheme="minorHAnsi"/>
          <w:color w:val="auto"/>
          <w:sz w:val="22"/>
          <w:szCs w:val="22"/>
        </w:rPr>
        <w:tab/>
        <w:t>Określenie i spisanie ilości do budowy</w:t>
      </w:r>
    </w:p>
    <w:p w14:paraId="35B1F046"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71245000-7</w:t>
      </w:r>
      <w:r w:rsidRPr="00407631">
        <w:rPr>
          <w:rFonts w:asciiTheme="minorHAnsi" w:hAnsiTheme="minorHAnsi" w:cstheme="minorHAnsi"/>
          <w:color w:val="auto"/>
          <w:sz w:val="22"/>
          <w:szCs w:val="22"/>
        </w:rPr>
        <w:tab/>
        <w:t>Plany zatwierdzające, rysunki robocze i specyfikacje</w:t>
      </w:r>
    </w:p>
    <w:p w14:paraId="065B7032"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71244000-0</w:t>
      </w:r>
      <w:r w:rsidRPr="00407631">
        <w:rPr>
          <w:rFonts w:asciiTheme="minorHAnsi" w:hAnsiTheme="minorHAnsi" w:cstheme="minorHAnsi"/>
          <w:color w:val="auto"/>
          <w:sz w:val="22"/>
          <w:szCs w:val="22"/>
        </w:rPr>
        <w:tab/>
        <w:t>Kalkulacja kosztów, monitoring kosztów</w:t>
      </w:r>
    </w:p>
    <w:p w14:paraId="7CEBDB91"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lastRenderedPageBreak/>
        <w:t>71242000-6</w:t>
      </w:r>
      <w:r w:rsidRPr="00407631">
        <w:rPr>
          <w:rFonts w:asciiTheme="minorHAnsi" w:hAnsiTheme="minorHAnsi" w:cstheme="minorHAnsi"/>
          <w:color w:val="auto"/>
          <w:sz w:val="22"/>
          <w:szCs w:val="22"/>
        </w:rPr>
        <w:tab/>
        <w:t>Przygotowanie przedsięwzięcia i projektu, oszacowanie kosztów</w:t>
      </w:r>
    </w:p>
    <w:p w14:paraId="7F534CB9"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71220000-6</w:t>
      </w:r>
      <w:r w:rsidRPr="00407631">
        <w:rPr>
          <w:rFonts w:asciiTheme="minorHAnsi" w:hAnsiTheme="minorHAnsi" w:cstheme="minorHAnsi"/>
          <w:color w:val="auto"/>
          <w:sz w:val="22"/>
          <w:szCs w:val="22"/>
        </w:rPr>
        <w:tab/>
        <w:t>Usługi projektowania architektonicznego</w:t>
      </w:r>
    </w:p>
    <w:p w14:paraId="39B34992" w14:textId="77777777" w:rsidR="00D51906" w:rsidRPr="00407631" w:rsidRDefault="00D51906" w:rsidP="00407631">
      <w:pPr>
        <w:pStyle w:val="Default"/>
        <w:spacing w:line="276" w:lineRule="auto"/>
        <w:ind w:firstLine="360"/>
        <w:jc w:val="both"/>
        <w:rPr>
          <w:rFonts w:asciiTheme="minorHAnsi" w:hAnsiTheme="minorHAnsi" w:cstheme="minorHAnsi"/>
          <w:color w:val="auto"/>
          <w:sz w:val="22"/>
          <w:szCs w:val="22"/>
        </w:rPr>
      </w:pPr>
      <w:r w:rsidRPr="00407631">
        <w:rPr>
          <w:rFonts w:asciiTheme="minorHAnsi" w:hAnsiTheme="minorHAnsi" w:cstheme="minorHAnsi"/>
          <w:color w:val="auto"/>
          <w:sz w:val="22"/>
          <w:szCs w:val="22"/>
        </w:rPr>
        <w:t>71223000-7</w:t>
      </w:r>
      <w:r w:rsidRPr="00407631">
        <w:rPr>
          <w:rFonts w:asciiTheme="minorHAnsi" w:hAnsiTheme="minorHAnsi" w:cstheme="minorHAnsi"/>
          <w:color w:val="auto"/>
          <w:sz w:val="22"/>
          <w:szCs w:val="22"/>
        </w:rPr>
        <w:tab/>
        <w:t>Usługi architektoniczne w zakresie rozbudowy obiektów budowlanych</w:t>
      </w:r>
    </w:p>
    <w:p w14:paraId="2E1A4354" w14:textId="77777777" w:rsidR="00D51906" w:rsidRPr="00D51906" w:rsidRDefault="00D51906" w:rsidP="00D51906">
      <w:pPr>
        <w:rPr>
          <w:rFonts w:asciiTheme="minorHAnsi" w:hAnsiTheme="minorHAnsi" w:cstheme="minorHAnsi"/>
          <w:sz w:val="20"/>
          <w:szCs w:val="20"/>
        </w:rPr>
      </w:pPr>
    </w:p>
    <w:p w14:paraId="4095A676" w14:textId="77777777" w:rsidR="00D51906" w:rsidRPr="006C2E37" w:rsidRDefault="00D51906" w:rsidP="002739E6">
      <w:pPr>
        <w:pStyle w:val="Nagwek1"/>
        <w:numPr>
          <w:ilvl w:val="4"/>
          <w:numId w:val="43"/>
        </w:numPr>
        <w:jc w:val="both"/>
        <w:rPr>
          <w:rFonts w:asciiTheme="minorHAnsi" w:hAnsiTheme="minorHAnsi" w:cstheme="minorHAnsi"/>
          <w:sz w:val="22"/>
          <w:szCs w:val="22"/>
        </w:rPr>
      </w:pPr>
      <w:bookmarkStart w:id="182" w:name="_Toc54952094"/>
      <w:r w:rsidRPr="00D51906">
        <w:rPr>
          <w:rFonts w:asciiTheme="minorHAnsi" w:hAnsiTheme="minorHAnsi" w:cstheme="minorHAnsi"/>
          <w:sz w:val="22"/>
          <w:szCs w:val="22"/>
        </w:rPr>
        <w:t>Określenia podstawowe</w:t>
      </w:r>
      <w:bookmarkEnd w:id="182"/>
    </w:p>
    <w:p w14:paraId="481FD881"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Użyte wymienione poniżej określenia należy rozumieć w każdym przypadku następująco:</w:t>
      </w:r>
    </w:p>
    <w:p w14:paraId="08C1AC53"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1) Dziennik budowy</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oznacza oficjalny dziennik, wydany zgodnie z obowiązującymi przepisami, stanowiący urzędowy dokument przebiegu robót budowlanych oraz zdarzeń i okoliczności zachodzących w toku wykonywania robót.</w:t>
      </w:r>
    </w:p>
    <w:p w14:paraId="08FCAF5E"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2) Inspektor Nadzoru</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osoba wymieniona w dokumentach kontraktowych (wyznaczona przez Zamawiającego, o której wyznaczeniu poinformowany jest Wykonawca), odpowiedzialna za nadzorowanie robót i administrowanie kontraktem.</w:t>
      </w:r>
    </w:p>
    <w:p w14:paraId="60E05A00"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3) Kierownik Budowy</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osoba wyznaczona przez Wykonawcę, upoważniona do kierowania robotami i do występowania w jego imieniu w sprawach realizacji Kontraktu.</w:t>
      </w:r>
    </w:p>
    <w:p w14:paraId="19E99C53"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4) Projektant</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uprawniona osoba prawna lub fizyczna będąca autorem Dokumentacji Projektowej.</w:t>
      </w:r>
    </w:p>
    <w:p w14:paraId="321EEC54"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5) Materiały</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wszelkie tworzywa niezbędne do wykonania robót, zgodnie z Dokumentacją Projektową i Specyfikacjami Technicznymi, zaakceptowane przez Inspektora Nadzoru.</w:t>
      </w:r>
    </w:p>
    <w:p w14:paraId="675D13A0"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6) Aprobata techniczna</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dokument stwierdzający przydatność wyrobu do stosowania w budownictwie, w odniesieniu do wyrobów, dla których nie ustanowiono Polskiej Normy lub wyrobów, które różnią się istotnie od właściwości określonych w Polskiej Normie.</w:t>
      </w:r>
    </w:p>
    <w:p w14:paraId="78C6DB68"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7) Certyfikat zgodności</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dokument wydany zgodnie z zasadami certyfikacji, wykazujący, że zapewniono odpowiedni stopień zaufania, iż należycie zidentyfikowany wyrób, proces lub usługa są zgodne z określoną normą lub z właściwymi przepisami prawnymi.</w:t>
      </w:r>
    </w:p>
    <w:p w14:paraId="7FDC0F67"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8) Deklaracja zgodności producenta</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oświadczenie producenta, stwierdzające na jego wyłączną odpowiedzialność, że wyrób, proces wytwórczy czy usługa są zgodne z określoną normą lub innym dokumentem odniesienia.</w:t>
      </w:r>
    </w:p>
    <w:p w14:paraId="3847CE8A"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9) Polecenie Inspektora Nadzoru</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wszelkie polecenia przekazane Wykonawcy przez Inspektora Nadzoru, w formie pisemnej, dotyczące sposobu realizacji robót lub innych spraw związanych z prowadzeniem budowy.</w:t>
      </w:r>
    </w:p>
    <w:p w14:paraId="35CB622B"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10) Rekultywacja</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roboty mające na celu uporządkowanie i przywrócenie pierwotnych funkcji terenom naruszonym w czasie realizacji zadania budowlanego.</w:t>
      </w:r>
    </w:p>
    <w:p w14:paraId="5681E3E3"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11) Przedmiar robót</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opracowanie obejmujące zestawienie planowanych robót w kolejności technologicznej ich wykonania, obliczenie i podanie ilości ustalonych jednostek przedmiarowych, wskazanie podstaw do ustalenia szczegółowego opisu robót lub szczegółowy opis robót obejmujący wyszczególnienie i opis czynności wchodzących w zakres robót, sporządzone przed wykonaniem robót na podstawie dokumentacji projektowej i specyfikacji technicznej wykonania i odbioru robót.</w:t>
      </w:r>
    </w:p>
    <w:p w14:paraId="50105441"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12) Teren budowy</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teren udostępniony przez Zamawiającego dla wykonania na nim robót oraz inne miejsca wymienione w kontrakcie jako tworzące teren budowy.</w:t>
      </w:r>
    </w:p>
    <w:p w14:paraId="1D7D24D2" w14:textId="77777777" w:rsidR="00D51906" w:rsidRPr="002D5D54" w:rsidRDefault="00D51906" w:rsidP="002D5D54">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13) Roboty budowlane</w:t>
      </w:r>
      <w:r w:rsidR="00307E1B">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procesy produkcyjne występujące w budownictwie, w wyniku których powstaje obiekt budowlany lub jego część, następuje jego odbudowa, rekonstrukcja, przebudowa, rozbudowa, remont, rozebranie itp.</w:t>
      </w:r>
    </w:p>
    <w:p w14:paraId="64FA52A5"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183" w:name="_Toc54952095"/>
      <w:r w:rsidRPr="00D51906">
        <w:rPr>
          <w:rFonts w:asciiTheme="minorHAnsi" w:hAnsiTheme="minorHAnsi" w:cstheme="minorHAnsi"/>
          <w:sz w:val="22"/>
          <w:szCs w:val="22"/>
        </w:rPr>
        <w:t>Materiały</w:t>
      </w:r>
      <w:bookmarkEnd w:id="183"/>
    </w:p>
    <w:p w14:paraId="72417348"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Nazwy handlowe materiałów użyte w dokumentacji winny być traktowane jako definicje standardu, a nie jako konkretne nazwy handlowe zastosowanych materiałów.</w:t>
      </w:r>
    </w:p>
    <w:p w14:paraId="53F08E36" w14:textId="77777777" w:rsidR="00D51906" w:rsidRPr="00D51906" w:rsidRDefault="00D51906" w:rsidP="002739E6">
      <w:pPr>
        <w:pStyle w:val="Tytu"/>
        <w:numPr>
          <w:ilvl w:val="3"/>
          <w:numId w:val="43"/>
        </w:numPr>
        <w:spacing w:line="240" w:lineRule="auto"/>
        <w:rPr>
          <w:rFonts w:asciiTheme="minorHAnsi" w:hAnsiTheme="minorHAnsi" w:cstheme="minorHAnsi"/>
          <w:color w:val="0070C0"/>
          <w:sz w:val="22"/>
          <w:szCs w:val="22"/>
        </w:rPr>
      </w:pPr>
      <w:bookmarkStart w:id="184" w:name="_Toc467587588"/>
      <w:bookmarkStart w:id="185" w:name="_Toc54952096"/>
      <w:r w:rsidRPr="00D51906">
        <w:rPr>
          <w:rFonts w:asciiTheme="minorHAnsi" w:hAnsiTheme="minorHAnsi" w:cstheme="minorHAnsi"/>
          <w:sz w:val="22"/>
          <w:szCs w:val="22"/>
        </w:rPr>
        <w:t>Przydatność wyrobu do stosowania w budownictwie.</w:t>
      </w:r>
      <w:bookmarkEnd w:id="184"/>
      <w:bookmarkEnd w:id="185"/>
    </w:p>
    <w:p w14:paraId="4E8C8D9A"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lastRenderedPageBreak/>
        <w:t>Wyroby budowlane muszą posiadać:</w:t>
      </w:r>
    </w:p>
    <w:p w14:paraId="01211A93" w14:textId="77777777" w:rsidR="00D51906" w:rsidRPr="00307E1B" w:rsidRDefault="00D51906" w:rsidP="002B65E4">
      <w:pPr>
        <w:pStyle w:val="Default"/>
        <w:numPr>
          <w:ilvl w:val="0"/>
          <w:numId w:val="36"/>
        </w:numPr>
        <w:spacing w:line="276" w:lineRule="auto"/>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oznakowanie znakiem budowlanym dopuszczenia wyrobu do obrotu i powszechnego stosowania w budownictwie zgodnie z Rozporządzeniem Ministra Infrastruktury i Budownictwa z dnia 17 listopada 2016 r. w sprawie sposobu deklarowania właściwości użytkowych wyrobów budowlanych oraz sposobu znakowania ich znakiem budowlanym (Dz.U. 2016 poz. 1966),</w:t>
      </w:r>
    </w:p>
    <w:p w14:paraId="6E0533C5" w14:textId="77777777" w:rsidR="00D51906" w:rsidRPr="00307E1B" w:rsidRDefault="00D51906" w:rsidP="002B65E4">
      <w:pPr>
        <w:pStyle w:val="Default"/>
        <w:numPr>
          <w:ilvl w:val="0"/>
          <w:numId w:val="36"/>
        </w:numPr>
        <w:spacing w:line="276" w:lineRule="auto"/>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 xml:space="preserve">certyfikat na znak bezpieczeństwa w odniesieniu do wyrobów podlegających obowiązkowej certyfikacji na ten znak, zgodnie z Ustawą z dnia 30 sierpnia 2002 r. o systemie oceny zgodności (Dz.U. </w:t>
      </w:r>
      <w:r w:rsidR="00065FBC">
        <w:rPr>
          <w:rFonts w:asciiTheme="minorHAnsi" w:hAnsiTheme="minorHAnsi" w:cstheme="minorHAnsi"/>
          <w:color w:val="auto"/>
          <w:sz w:val="22"/>
          <w:szCs w:val="22"/>
        </w:rPr>
        <w:t>2002 nr 166 poz. 1360 z późn. zm.</w:t>
      </w:r>
      <w:r w:rsidRPr="00307E1B">
        <w:rPr>
          <w:rFonts w:asciiTheme="minorHAnsi" w:hAnsiTheme="minorHAnsi" w:cstheme="minorHAnsi"/>
          <w:color w:val="auto"/>
          <w:sz w:val="22"/>
          <w:szCs w:val="22"/>
        </w:rPr>
        <w:t>).</w:t>
      </w:r>
    </w:p>
    <w:p w14:paraId="589FF983" w14:textId="77777777" w:rsidR="00D51906" w:rsidRPr="00307E1B" w:rsidRDefault="00D51906" w:rsidP="002B65E4">
      <w:pPr>
        <w:pStyle w:val="Default"/>
        <w:numPr>
          <w:ilvl w:val="0"/>
          <w:numId w:val="36"/>
        </w:numPr>
        <w:spacing w:line="276" w:lineRule="auto"/>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Deklarację zgodności producenta zgodnie z Rozporządzeniem Ministra Infrastruktury i Budownictwa z dnia 17 listopada 2016 r. w sprawie sposobu deklarowania właściwości użytkowych wyrobów budowlanych oraz sposobu znakowania ich znakiem budowlanym (Dz.U. 2016 poz. 1966), stwierdzającą na jego wyłączną odpowiedzialność, że wyrób, proces wytwórczy czy usługa są zgodne z określoną normą lub innym dokumentem normatywnym</w:t>
      </w:r>
      <w:r w:rsidR="00065FBC">
        <w:rPr>
          <w:rFonts w:asciiTheme="minorHAnsi" w:hAnsiTheme="minorHAnsi" w:cstheme="minorHAnsi"/>
          <w:color w:val="auto"/>
          <w:sz w:val="22"/>
          <w:szCs w:val="22"/>
        </w:rPr>
        <w:t xml:space="preserve">- </w:t>
      </w:r>
      <w:r w:rsidRPr="00307E1B">
        <w:rPr>
          <w:rFonts w:asciiTheme="minorHAnsi" w:hAnsiTheme="minorHAnsi" w:cstheme="minorHAnsi"/>
          <w:color w:val="auto"/>
          <w:sz w:val="22"/>
          <w:szCs w:val="22"/>
        </w:rPr>
        <w:t>deklaracja powinna być zgodna z wymaganiami Polskiej Normy lub Aprobatą Techniczną.</w:t>
      </w:r>
    </w:p>
    <w:p w14:paraId="0C340004" w14:textId="77777777" w:rsidR="00D51906" w:rsidRPr="00307E1B" w:rsidRDefault="00D51906" w:rsidP="00307E1B">
      <w:pPr>
        <w:pStyle w:val="Default"/>
        <w:spacing w:line="276" w:lineRule="auto"/>
        <w:ind w:firstLine="360"/>
        <w:jc w:val="both"/>
        <w:rPr>
          <w:rFonts w:asciiTheme="minorHAnsi" w:hAnsiTheme="minorHAnsi" w:cstheme="minorHAnsi"/>
          <w:color w:val="auto"/>
          <w:sz w:val="22"/>
          <w:szCs w:val="22"/>
        </w:rPr>
      </w:pPr>
      <w:r w:rsidRPr="00307E1B">
        <w:rPr>
          <w:rFonts w:asciiTheme="minorHAnsi" w:hAnsiTheme="minorHAnsi" w:cstheme="minorHAnsi"/>
          <w:color w:val="auto"/>
          <w:sz w:val="22"/>
          <w:szCs w:val="22"/>
        </w:rPr>
        <w:t>Przeznaczone do montażu wyroby powinny spełniać wymogi zawarte w Ustaw</w:t>
      </w:r>
      <w:r w:rsidR="00065FBC">
        <w:rPr>
          <w:rFonts w:asciiTheme="minorHAnsi" w:hAnsiTheme="minorHAnsi" w:cstheme="minorHAnsi"/>
          <w:color w:val="auto"/>
          <w:sz w:val="22"/>
          <w:szCs w:val="22"/>
        </w:rPr>
        <w:t>ie</w:t>
      </w:r>
      <w:r w:rsidRPr="00307E1B">
        <w:rPr>
          <w:rFonts w:asciiTheme="minorHAnsi" w:hAnsiTheme="minorHAnsi" w:cstheme="minorHAnsi"/>
          <w:color w:val="auto"/>
          <w:sz w:val="22"/>
          <w:szCs w:val="22"/>
        </w:rPr>
        <w:t xml:space="preserve"> z dnia 7 lipca 1994 r. - Prawo budowlane (Dz.U. </w:t>
      </w:r>
      <w:r w:rsidR="00065FBC">
        <w:rPr>
          <w:rFonts w:asciiTheme="minorHAnsi" w:hAnsiTheme="minorHAnsi" w:cstheme="minorHAnsi"/>
          <w:color w:val="auto"/>
          <w:sz w:val="22"/>
          <w:szCs w:val="22"/>
        </w:rPr>
        <w:t xml:space="preserve">z </w:t>
      </w:r>
      <w:r w:rsidRPr="00307E1B">
        <w:rPr>
          <w:rFonts w:asciiTheme="minorHAnsi" w:hAnsiTheme="minorHAnsi" w:cstheme="minorHAnsi"/>
          <w:color w:val="auto"/>
          <w:sz w:val="22"/>
          <w:szCs w:val="22"/>
        </w:rPr>
        <w:t>20</w:t>
      </w:r>
      <w:r w:rsidR="00065FBC">
        <w:rPr>
          <w:rFonts w:asciiTheme="minorHAnsi" w:hAnsiTheme="minorHAnsi" w:cstheme="minorHAnsi"/>
          <w:color w:val="auto"/>
          <w:sz w:val="22"/>
          <w:szCs w:val="22"/>
        </w:rPr>
        <w:t>20</w:t>
      </w:r>
      <w:r w:rsidRPr="00307E1B">
        <w:rPr>
          <w:rFonts w:asciiTheme="minorHAnsi" w:hAnsiTheme="minorHAnsi" w:cstheme="minorHAnsi"/>
          <w:color w:val="auto"/>
          <w:sz w:val="22"/>
          <w:szCs w:val="22"/>
        </w:rPr>
        <w:t xml:space="preserve"> </w:t>
      </w:r>
      <w:r w:rsidR="00065FBC">
        <w:rPr>
          <w:rFonts w:asciiTheme="minorHAnsi" w:hAnsiTheme="minorHAnsi" w:cstheme="minorHAnsi"/>
          <w:color w:val="auto"/>
          <w:sz w:val="22"/>
          <w:szCs w:val="22"/>
        </w:rPr>
        <w:t xml:space="preserve">r. </w:t>
      </w:r>
      <w:r w:rsidRPr="00307E1B">
        <w:rPr>
          <w:rFonts w:asciiTheme="minorHAnsi" w:hAnsiTheme="minorHAnsi" w:cstheme="minorHAnsi"/>
          <w:color w:val="auto"/>
          <w:sz w:val="22"/>
          <w:szCs w:val="22"/>
        </w:rPr>
        <w:t>poz. 133</w:t>
      </w:r>
      <w:r w:rsidR="00065FBC">
        <w:rPr>
          <w:rFonts w:asciiTheme="minorHAnsi" w:hAnsiTheme="minorHAnsi" w:cstheme="minorHAnsi"/>
          <w:color w:val="auto"/>
          <w:sz w:val="22"/>
          <w:szCs w:val="22"/>
        </w:rPr>
        <w:t>3</w:t>
      </w:r>
      <w:r w:rsidRPr="00307E1B">
        <w:rPr>
          <w:rFonts w:asciiTheme="minorHAnsi" w:hAnsiTheme="minorHAnsi" w:cstheme="minorHAnsi"/>
          <w:color w:val="auto"/>
          <w:sz w:val="22"/>
          <w:szCs w:val="22"/>
        </w:rPr>
        <w:t xml:space="preserve">), </w:t>
      </w:r>
      <w:r w:rsidR="00065FBC">
        <w:rPr>
          <w:rFonts w:asciiTheme="minorHAnsi" w:hAnsiTheme="minorHAnsi" w:cstheme="minorHAnsi"/>
          <w:color w:val="auto"/>
          <w:sz w:val="22"/>
          <w:szCs w:val="22"/>
        </w:rPr>
        <w:t xml:space="preserve">w </w:t>
      </w:r>
      <w:r w:rsidRPr="00307E1B">
        <w:rPr>
          <w:rFonts w:asciiTheme="minorHAnsi" w:hAnsiTheme="minorHAnsi" w:cstheme="minorHAnsi"/>
          <w:color w:val="auto"/>
          <w:sz w:val="22"/>
          <w:szCs w:val="22"/>
        </w:rPr>
        <w:t xml:space="preserve">Rozporządzeniu Ministra Infrastruktury z dnia 12 kwietnia 2002 r. w sprawie warunków technicznych, jakim powinny odpowiadać budynki i ich usytuowanie (Dz.U. </w:t>
      </w:r>
      <w:r w:rsidR="00065FBC">
        <w:rPr>
          <w:rFonts w:asciiTheme="minorHAnsi" w:hAnsiTheme="minorHAnsi" w:cstheme="minorHAnsi"/>
          <w:color w:val="auto"/>
          <w:sz w:val="22"/>
          <w:szCs w:val="22"/>
        </w:rPr>
        <w:t xml:space="preserve">z </w:t>
      </w:r>
      <w:r w:rsidRPr="00307E1B">
        <w:rPr>
          <w:rFonts w:asciiTheme="minorHAnsi" w:hAnsiTheme="minorHAnsi" w:cstheme="minorHAnsi"/>
          <w:color w:val="auto"/>
          <w:sz w:val="22"/>
          <w:szCs w:val="22"/>
        </w:rPr>
        <w:t>201</w:t>
      </w:r>
      <w:r w:rsidR="00065FBC">
        <w:rPr>
          <w:rFonts w:asciiTheme="minorHAnsi" w:hAnsiTheme="minorHAnsi" w:cstheme="minorHAnsi"/>
          <w:color w:val="auto"/>
          <w:sz w:val="22"/>
          <w:szCs w:val="22"/>
        </w:rPr>
        <w:t xml:space="preserve">9 r. </w:t>
      </w:r>
      <w:r w:rsidRPr="00307E1B">
        <w:rPr>
          <w:rFonts w:asciiTheme="minorHAnsi" w:hAnsiTheme="minorHAnsi" w:cstheme="minorHAnsi"/>
          <w:color w:val="auto"/>
          <w:sz w:val="22"/>
          <w:szCs w:val="22"/>
        </w:rPr>
        <w:t xml:space="preserve"> poz. </w:t>
      </w:r>
      <w:r w:rsidR="00065FBC">
        <w:rPr>
          <w:rFonts w:asciiTheme="minorHAnsi" w:hAnsiTheme="minorHAnsi" w:cstheme="minorHAnsi"/>
          <w:color w:val="auto"/>
          <w:sz w:val="22"/>
          <w:szCs w:val="22"/>
        </w:rPr>
        <w:t>1065</w:t>
      </w:r>
      <w:r w:rsidRPr="00307E1B">
        <w:rPr>
          <w:rFonts w:asciiTheme="minorHAnsi" w:hAnsiTheme="minorHAnsi" w:cstheme="minorHAnsi"/>
          <w:color w:val="auto"/>
          <w:sz w:val="22"/>
          <w:szCs w:val="22"/>
        </w:rPr>
        <w:t xml:space="preserve">) oraz </w:t>
      </w:r>
      <w:r w:rsidR="00065FBC">
        <w:rPr>
          <w:rFonts w:asciiTheme="minorHAnsi" w:hAnsiTheme="minorHAnsi" w:cstheme="minorHAnsi"/>
          <w:color w:val="auto"/>
          <w:sz w:val="22"/>
          <w:szCs w:val="22"/>
        </w:rPr>
        <w:t xml:space="preserve">w </w:t>
      </w:r>
      <w:r w:rsidRPr="00307E1B">
        <w:rPr>
          <w:rFonts w:asciiTheme="minorHAnsi" w:hAnsiTheme="minorHAnsi" w:cstheme="minorHAnsi"/>
          <w:color w:val="auto"/>
          <w:sz w:val="22"/>
          <w:szCs w:val="22"/>
        </w:rPr>
        <w:t>aktualnie obowiązujących normach.</w:t>
      </w:r>
    </w:p>
    <w:p w14:paraId="41F162BC"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186" w:name="_Toc467587589"/>
      <w:bookmarkStart w:id="187" w:name="_Toc54952097"/>
      <w:r w:rsidRPr="00D51906">
        <w:rPr>
          <w:rFonts w:asciiTheme="minorHAnsi" w:hAnsiTheme="minorHAnsi" w:cstheme="minorHAnsi"/>
          <w:sz w:val="22"/>
          <w:szCs w:val="22"/>
        </w:rPr>
        <w:t>Źródła uzyskania materiałów.</w:t>
      </w:r>
      <w:bookmarkEnd w:id="186"/>
      <w:bookmarkEnd w:id="187"/>
    </w:p>
    <w:p w14:paraId="6465927F" w14:textId="77777777" w:rsidR="00D51906" w:rsidRPr="00065FBC" w:rsidRDefault="00D51906" w:rsidP="00065FBC">
      <w:pPr>
        <w:pStyle w:val="Default"/>
        <w:spacing w:line="276" w:lineRule="auto"/>
        <w:ind w:firstLine="360"/>
        <w:jc w:val="both"/>
        <w:rPr>
          <w:rFonts w:asciiTheme="minorHAnsi" w:hAnsiTheme="minorHAnsi" w:cstheme="minorHAnsi"/>
          <w:color w:val="auto"/>
          <w:sz w:val="22"/>
          <w:szCs w:val="22"/>
        </w:rPr>
      </w:pPr>
      <w:r w:rsidRPr="00065FBC">
        <w:rPr>
          <w:rFonts w:asciiTheme="minorHAnsi" w:hAnsiTheme="minorHAnsi" w:cstheme="minorHAnsi"/>
          <w:color w:val="auto"/>
          <w:sz w:val="22"/>
          <w:szCs w:val="22"/>
        </w:rPr>
        <w:t>Wykonawca jest zobowiązany do przedstawienia szczegółowych informacji dotyczących źródła pochodzenia materiałów planowanych do wbudowania Inspektorowi Nadzoru wraz z odpowiednimi świadectwami. Zatwierdzenie partii materiałów z danego źródła nie oznacza, że wszelkie materiały z danego źródła uzyskują zatwierdzenie.</w:t>
      </w:r>
    </w:p>
    <w:p w14:paraId="27B207ED"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188" w:name="_Toc467587590"/>
      <w:bookmarkStart w:id="189" w:name="_Toc54952098"/>
      <w:r w:rsidRPr="00D51906">
        <w:rPr>
          <w:rFonts w:asciiTheme="minorHAnsi" w:hAnsiTheme="minorHAnsi" w:cstheme="minorHAnsi"/>
          <w:sz w:val="22"/>
          <w:szCs w:val="22"/>
        </w:rPr>
        <w:t>Materiały nie odpowiadające wymaganiom.</w:t>
      </w:r>
      <w:bookmarkEnd w:id="188"/>
      <w:bookmarkEnd w:id="189"/>
    </w:p>
    <w:p w14:paraId="73E6D740"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 xml:space="preserve">Materiały nieodpowiadające wymaganiom zostaną przez Wykonawcę wywiezione z terenu budowy. Jeśli Inspektor Nadzoru zezwoli Wykonawcy na użycie tych materiałów do innych robót, niż te, dla których zostały zakupione, to koszt tych materiałów zostanie odpowiednio przewartościowany przez Inspektora Nadzoru. Każdy rodzaj robót, w których znajdują się nie zbadane i </w:t>
      </w:r>
      <w:proofErr w:type="gramStart"/>
      <w:r w:rsidRPr="0013388A">
        <w:rPr>
          <w:rFonts w:asciiTheme="minorHAnsi" w:hAnsiTheme="minorHAnsi" w:cstheme="minorHAnsi"/>
          <w:color w:val="auto"/>
          <w:sz w:val="22"/>
          <w:szCs w:val="22"/>
        </w:rPr>
        <w:t>nie zaakceptowane</w:t>
      </w:r>
      <w:proofErr w:type="gramEnd"/>
      <w:r w:rsidRPr="0013388A">
        <w:rPr>
          <w:rFonts w:asciiTheme="minorHAnsi" w:hAnsiTheme="minorHAnsi" w:cstheme="minorHAnsi"/>
          <w:color w:val="auto"/>
          <w:sz w:val="22"/>
          <w:szCs w:val="22"/>
        </w:rPr>
        <w:t xml:space="preserve"> materiały, Wykonawca wykonuje na własne ryzyko, licząc się z ich nie przyjęciem i usunięciem.</w:t>
      </w:r>
    </w:p>
    <w:p w14:paraId="79DCAF61"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190" w:name="_Toc467587591"/>
      <w:bookmarkStart w:id="191" w:name="_Toc54952099"/>
      <w:r w:rsidRPr="00D51906">
        <w:rPr>
          <w:rFonts w:asciiTheme="minorHAnsi" w:hAnsiTheme="minorHAnsi" w:cstheme="minorHAnsi"/>
          <w:sz w:val="22"/>
          <w:szCs w:val="22"/>
        </w:rPr>
        <w:t>Przechowywanie i składowanie materiałów.</w:t>
      </w:r>
      <w:bookmarkEnd w:id="190"/>
      <w:bookmarkEnd w:id="191"/>
    </w:p>
    <w:p w14:paraId="22410344"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Wykonawca zapewni</w:t>
      </w:r>
      <w:r w:rsidR="0013388A">
        <w:rPr>
          <w:rFonts w:asciiTheme="minorHAnsi" w:hAnsiTheme="minorHAnsi" w:cstheme="minorHAnsi"/>
          <w:color w:val="auto"/>
          <w:sz w:val="22"/>
          <w:szCs w:val="22"/>
        </w:rPr>
        <w:t>,</w:t>
      </w:r>
      <w:r w:rsidRPr="0013388A">
        <w:rPr>
          <w:rFonts w:asciiTheme="minorHAnsi" w:hAnsiTheme="minorHAnsi" w:cstheme="minorHAnsi"/>
          <w:color w:val="auto"/>
          <w:sz w:val="22"/>
          <w:szCs w:val="22"/>
        </w:rPr>
        <w:t xml:space="preserve"> aby tymczasowo składowane wyroby budowlane, do </w:t>
      </w:r>
      <w:proofErr w:type="gramStart"/>
      <w:r w:rsidRPr="0013388A">
        <w:rPr>
          <w:rFonts w:asciiTheme="minorHAnsi" w:hAnsiTheme="minorHAnsi" w:cstheme="minorHAnsi"/>
          <w:color w:val="auto"/>
          <w:sz w:val="22"/>
          <w:szCs w:val="22"/>
        </w:rPr>
        <w:t>czasu</w:t>
      </w:r>
      <w:proofErr w:type="gramEnd"/>
      <w:r w:rsidRPr="0013388A">
        <w:rPr>
          <w:rFonts w:asciiTheme="minorHAnsi" w:hAnsiTheme="minorHAnsi" w:cstheme="minorHAnsi"/>
          <w:color w:val="auto"/>
          <w:sz w:val="22"/>
          <w:szCs w:val="22"/>
        </w:rPr>
        <w:t xml:space="preserve"> gdy będą one potrzebne do robót, były zabezpieczone przed zanieczyszczeniem, zachowały swoją jakość i właściwość do robót oraz były dostępne do kontroli przez Inspektora Nadzoru. Miejsca czasowego składowania wyrobów budowlanych będą zlokalizowane w obrębie terenu budowy, w miejscach uzgodnionych z Inspektorem Nadzoru lub poza terenem budowy, w miejscach zorganizowanych przez Wykonawcę.</w:t>
      </w:r>
    </w:p>
    <w:p w14:paraId="33271841"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192" w:name="_Toc467587592"/>
      <w:bookmarkStart w:id="193" w:name="_Toc54952100"/>
      <w:r w:rsidRPr="00D51906">
        <w:rPr>
          <w:rFonts w:asciiTheme="minorHAnsi" w:hAnsiTheme="minorHAnsi" w:cstheme="minorHAnsi"/>
          <w:sz w:val="22"/>
          <w:szCs w:val="22"/>
        </w:rPr>
        <w:t>Wariantowe stosowanie materiałów.</w:t>
      </w:r>
      <w:bookmarkEnd w:id="192"/>
      <w:bookmarkEnd w:id="193"/>
    </w:p>
    <w:p w14:paraId="7DDA3333"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Jeśli dokumentacja projektowa lub specyfikacja techniczna przewidują możliwość wariantowego zastosowania rodzaju materiału w wykonanych robotach, Wykonawca powiadomi o swoim zamiarze co najmniej tydzień przed użyciem tego materiału, albo w okresie dłuższym, jeśli będzie to potrzebne z uwagi na wykonanie badań wymaganych przez Inspektora Nadzoru. Wybrany i zaakceptowany rodzaj materiału nie może być później zmieniamy bez zgody Inspektora Nadzoru.</w:t>
      </w:r>
    </w:p>
    <w:p w14:paraId="36EB3792" w14:textId="77777777" w:rsidR="00D51906" w:rsidRPr="00D51906" w:rsidRDefault="00D51906" w:rsidP="002739E6">
      <w:pPr>
        <w:pStyle w:val="Nagwek1"/>
        <w:numPr>
          <w:ilvl w:val="3"/>
          <w:numId w:val="43"/>
        </w:numPr>
        <w:jc w:val="both"/>
        <w:rPr>
          <w:rFonts w:asciiTheme="minorHAnsi" w:hAnsiTheme="minorHAnsi" w:cstheme="minorHAnsi"/>
          <w:sz w:val="22"/>
          <w:szCs w:val="22"/>
        </w:rPr>
      </w:pPr>
      <w:bookmarkStart w:id="194" w:name="_Toc467587593"/>
      <w:bookmarkStart w:id="195" w:name="_Toc54952101"/>
      <w:r w:rsidRPr="00D51906">
        <w:rPr>
          <w:rFonts w:asciiTheme="minorHAnsi" w:hAnsiTheme="minorHAnsi" w:cstheme="minorHAnsi"/>
          <w:sz w:val="22"/>
          <w:szCs w:val="22"/>
        </w:rPr>
        <w:lastRenderedPageBreak/>
        <w:t>Odbiór materiałów na budowie.</w:t>
      </w:r>
      <w:bookmarkEnd w:id="194"/>
      <w:bookmarkEnd w:id="195"/>
    </w:p>
    <w:p w14:paraId="78BFA23E"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Wyżej wymienione materiały należy dostarczyć na budowę ze świadectwem jakości i kartami gwarancyjnymi. Dostarczone materiały na miejsce budowy należy sprawdzić pod względem kompletności i zgodności z danymi technicznymi Wytwórcy. Przeprowadzić oględziny stanu materiałów (pęknięcia, ubytki, zgniecenia).</w:t>
      </w:r>
    </w:p>
    <w:p w14:paraId="6AC02C4B"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Wykonawca zobowiązany jest do uzyskania od producenta atestu (zaświadczenia o jakości) dla każdej jednorazowo wysyłanej partii materiału, zawierającego następujące dane:</w:t>
      </w:r>
    </w:p>
    <w:p w14:paraId="6970182E"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1) nazwę i adres producenta,</w:t>
      </w:r>
    </w:p>
    <w:p w14:paraId="0C5C7BE0"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2) datę i numer badania,</w:t>
      </w:r>
    </w:p>
    <w:p w14:paraId="5308E7B6"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3) oznaczenie wg PN-B-......,</w:t>
      </w:r>
    </w:p>
    <w:p w14:paraId="17AE18D2"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4) pieczęć i podpis osoby odpowiedzialnej za badanie.</w:t>
      </w:r>
    </w:p>
    <w:p w14:paraId="0CFAF2C1" w14:textId="77777777" w:rsidR="00D51906" w:rsidRPr="00D51906" w:rsidRDefault="00D51906" w:rsidP="002739E6">
      <w:pPr>
        <w:pStyle w:val="Nagwek1"/>
        <w:numPr>
          <w:ilvl w:val="3"/>
          <w:numId w:val="43"/>
        </w:numPr>
        <w:jc w:val="both"/>
        <w:rPr>
          <w:rFonts w:asciiTheme="minorHAnsi" w:hAnsiTheme="minorHAnsi" w:cstheme="minorHAnsi"/>
          <w:sz w:val="22"/>
          <w:szCs w:val="22"/>
        </w:rPr>
      </w:pPr>
      <w:bookmarkStart w:id="196" w:name="_Toc467587594"/>
      <w:bookmarkStart w:id="197" w:name="_Toc54952102"/>
      <w:r w:rsidRPr="00D51906">
        <w:rPr>
          <w:rFonts w:asciiTheme="minorHAnsi" w:hAnsiTheme="minorHAnsi" w:cstheme="minorHAnsi"/>
          <w:sz w:val="22"/>
          <w:szCs w:val="22"/>
        </w:rPr>
        <w:t>Materiały z rozbiórki.</w:t>
      </w:r>
      <w:bookmarkEnd w:id="196"/>
      <w:bookmarkEnd w:id="197"/>
    </w:p>
    <w:p w14:paraId="123F8E03"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 xml:space="preserve">Materiały rozbiórkowe stanowią własność Zamawiającego. Wykonawca jest zobowiązany do segregacji materiałów z rozbiórek i odwozu, w przypadku </w:t>
      </w:r>
      <w:proofErr w:type="gramStart"/>
      <w:r w:rsidRPr="0013388A">
        <w:rPr>
          <w:rFonts w:asciiTheme="minorHAnsi" w:hAnsiTheme="minorHAnsi" w:cstheme="minorHAnsi"/>
          <w:color w:val="auto"/>
          <w:sz w:val="22"/>
          <w:szCs w:val="22"/>
        </w:rPr>
        <w:t>nie wykorzystania</w:t>
      </w:r>
      <w:proofErr w:type="gramEnd"/>
      <w:r w:rsidRPr="0013388A">
        <w:rPr>
          <w:rFonts w:asciiTheme="minorHAnsi" w:hAnsiTheme="minorHAnsi" w:cstheme="minorHAnsi"/>
          <w:color w:val="auto"/>
          <w:sz w:val="22"/>
          <w:szCs w:val="22"/>
        </w:rPr>
        <w:t xml:space="preserve"> ich do dalszych robót, na miejsce wskazane przez Zamawiającego.</w:t>
      </w:r>
    </w:p>
    <w:p w14:paraId="2B37CFE6"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198" w:name="_Toc54952103"/>
      <w:r w:rsidRPr="00D51906">
        <w:rPr>
          <w:rFonts w:asciiTheme="minorHAnsi" w:hAnsiTheme="minorHAnsi" w:cstheme="minorHAnsi"/>
          <w:sz w:val="22"/>
          <w:szCs w:val="22"/>
        </w:rPr>
        <w:t>Wymagania dotyczące sprzętu i maszyn</w:t>
      </w:r>
      <w:bookmarkEnd w:id="198"/>
    </w:p>
    <w:p w14:paraId="172F76FC"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Wykonawca jest zobowiązany do używania sprzętu zgodnego z normami ochrony środowiska i przepisami dotyczącymi ich użytkowania, który nie spowoduje niekorzystnego wpływu na jakość wykonywanych robót. Liczba i wydajność sprzętu będzie gwarantować przeprowadzenie robót, zgodnie z zasadami określonymi w Umowie.</w:t>
      </w:r>
    </w:p>
    <w:p w14:paraId="12F45F84"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 xml:space="preserve">Sprzęt będący własnością Wykonawcy lub wynajęty do wykonania robót ma być utrzymany w dobrym stanie i gotowości do pracy. </w:t>
      </w:r>
    </w:p>
    <w:p w14:paraId="440106BF" w14:textId="77777777" w:rsidR="00D51906" w:rsidRPr="0013388A" w:rsidRDefault="00D51906" w:rsidP="002739E6">
      <w:pPr>
        <w:pStyle w:val="Nagwek1"/>
        <w:numPr>
          <w:ilvl w:val="2"/>
          <w:numId w:val="43"/>
        </w:numPr>
        <w:jc w:val="both"/>
        <w:rPr>
          <w:rFonts w:asciiTheme="minorHAnsi" w:hAnsiTheme="minorHAnsi" w:cstheme="minorHAnsi"/>
          <w:sz w:val="22"/>
          <w:szCs w:val="22"/>
        </w:rPr>
      </w:pPr>
      <w:bookmarkStart w:id="199" w:name="_Toc54952104"/>
      <w:r w:rsidRPr="00D51906">
        <w:rPr>
          <w:rFonts w:asciiTheme="minorHAnsi" w:hAnsiTheme="minorHAnsi" w:cstheme="minorHAnsi"/>
          <w:sz w:val="22"/>
          <w:szCs w:val="22"/>
        </w:rPr>
        <w:t>Wymagania dotyczące środków transportu</w:t>
      </w:r>
      <w:bookmarkEnd w:id="199"/>
    </w:p>
    <w:p w14:paraId="766CA546"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Wykonawca jest zobowiązany do stosowania jedynie takich środków transportu, które nie wpłyną niekorzystnie na jakość wykonywanych robót i właściwości przewożonych materiałów.</w:t>
      </w:r>
    </w:p>
    <w:p w14:paraId="410D711B"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 xml:space="preserve">Środki transportu powinny umożliwić zabezpieczenie odpowiednio spakowanych wyrobów przed uszkodzeniem i wpływami atmosferycznymi. Materiał z rozbiórki może być przewożony dowolnym środkiem transportu na składowisko komunalne wybrane przez Wykonawcę. Odzyskane materiały przedstawiające wartość jako materiał budowlany powinny być transportowane w sposób </w:t>
      </w:r>
      <w:proofErr w:type="gramStart"/>
      <w:r w:rsidRPr="0013388A">
        <w:rPr>
          <w:rFonts w:asciiTheme="minorHAnsi" w:hAnsiTheme="minorHAnsi" w:cstheme="minorHAnsi"/>
          <w:color w:val="auto"/>
          <w:sz w:val="22"/>
          <w:szCs w:val="22"/>
        </w:rPr>
        <w:t>nie powodujący</w:t>
      </w:r>
      <w:proofErr w:type="gramEnd"/>
      <w:r w:rsidRPr="0013388A">
        <w:rPr>
          <w:rFonts w:asciiTheme="minorHAnsi" w:hAnsiTheme="minorHAnsi" w:cstheme="minorHAnsi"/>
          <w:color w:val="auto"/>
          <w:sz w:val="22"/>
          <w:szCs w:val="22"/>
        </w:rPr>
        <w:t xml:space="preserve"> ich uszkodzenia. Wykonawca wywiezie odzyskane materiały w miejsce wskazane przez Inspektora Nadzoru. Przy ruchu na drogach publicznych pojazdy będą spełniać wymagania dotyczące przepisów ruchu drogowego w odniesieniu do dopuszczalnych nacisków na oś i innych parametrów technicznych.</w:t>
      </w:r>
    </w:p>
    <w:p w14:paraId="3BB8EA42"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Wykonawca będzie usuwać na bieżąco, na własny koszt, wszelkie zanieczyszczenia, uszkodzenia spowodowane jego pojazdami na drogach publicznych oraz dojazdach do terenu budowy.</w:t>
      </w:r>
    </w:p>
    <w:p w14:paraId="3FFFAA76"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200" w:name="_Toc54952105"/>
      <w:r w:rsidRPr="00D51906">
        <w:rPr>
          <w:rFonts w:asciiTheme="minorHAnsi" w:hAnsiTheme="minorHAnsi" w:cstheme="minorHAnsi"/>
          <w:sz w:val="22"/>
          <w:szCs w:val="22"/>
        </w:rPr>
        <w:t>Wymagania dotyczące wykonania robót budowlanych</w:t>
      </w:r>
      <w:bookmarkEnd w:id="200"/>
    </w:p>
    <w:p w14:paraId="4E3B4B74"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Wykonawca jest zobowiązany zapoznać się z warunkami istniejącymi w miejscu prowadzenia robót. Wykonawca jest odpowiedzialny za prowadzenie robót zgodnie z warunkami Umowy, jakość wykonanych robót, bezpieczeństwo wszelkich czynności na terenie budowy, metody użyte przy budowie, jakość zastosowanych materiałów, za ich zgodność z dokumentacją projektową, specyfikacją techniczną i poleceniami Inspektora Nadzoru.</w:t>
      </w:r>
    </w:p>
    <w:p w14:paraId="53CA9222"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Dokumentacja projektowa, specyfikacja techniczna i wszystkie dodatkowe dokumenty przekazane Wykonawcy przez Inspektora Nadzoru stanowią część Umowy, a wymagania określone w przynajmniej jednym z nich są obowiązujące dla Wykonawcy tak jakby były zawarte w całej dokumentacji.</w:t>
      </w:r>
    </w:p>
    <w:p w14:paraId="1D54F8E5"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lastRenderedPageBreak/>
        <w:t>Decyzje Inspektora Nadzoru dotyczące akceptacji lub odrzucenia materiałów i elementów robót będą oparte na wymaganiach określonych w dokumentach umowy, dokumentacji projektowej i w specyfikacji technicznej,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14:paraId="5FDD3B29"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Polecenia Inspektora Nadzoru powinny być wykonywane przez Wykonawcę w czasie określonym przez Inspektora Nadzoru pod groźbą zatrzymania robót.</w:t>
      </w:r>
    </w:p>
    <w:p w14:paraId="45338928"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201" w:name="_Toc54952106"/>
      <w:r w:rsidRPr="00D51906">
        <w:rPr>
          <w:rFonts w:asciiTheme="minorHAnsi" w:hAnsiTheme="minorHAnsi" w:cstheme="minorHAnsi"/>
          <w:sz w:val="22"/>
          <w:szCs w:val="22"/>
        </w:rPr>
        <w:t>Kontrola jakości</w:t>
      </w:r>
      <w:bookmarkEnd w:id="201"/>
    </w:p>
    <w:p w14:paraId="6521A7A2"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zaopatrzenie i wszystkie urządzenia niezbędne do pobierania próbek i badań materiałów oraz robót.</w:t>
      </w:r>
    </w:p>
    <w:p w14:paraId="5728E577"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Minimalne wymagania, co do zakresu badań i ich częstotliwości określone w specyfikacjach technicznych, normach i wytycznych. W przypadku, gdy nie zostały one tam określone, Inspektor Nadzoru ustali, jaki zakres kontroli jest konieczny, aby zapewnić wykonanie robót zgodnie z umową.</w:t>
      </w:r>
    </w:p>
    <w:p w14:paraId="56F7EA7C"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 xml:space="preserve">Wszystkie badania i pomiary przeprowadzone zgodnie z wymaganiami norm. W przypadku, gdy normy nie obejmują jakiegokolwiek badania wymaganego w specyfikacjach technicznych, stosować można wytyczne </w:t>
      </w:r>
      <w:proofErr w:type="gramStart"/>
      <w:r w:rsidRPr="0013388A">
        <w:rPr>
          <w:rFonts w:asciiTheme="minorHAnsi" w:hAnsiTheme="minorHAnsi" w:cstheme="minorHAnsi"/>
          <w:color w:val="auto"/>
          <w:sz w:val="22"/>
          <w:szCs w:val="22"/>
        </w:rPr>
        <w:t>krajowe,</w:t>
      </w:r>
      <w:proofErr w:type="gramEnd"/>
      <w:r w:rsidRPr="0013388A">
        <w:rPr>
          <w:rFonts w:asciiTheme="minorHAnsi" w:hAnsiTheme="minorHAnsi" w:cstheme="minorHAnsi"/>
          <w:color w:val="auto"/>
          <w:sz w:val="22"/>
          <w:szCs w:val="22"/>
        </w:rPr>
        <w:t xml:space="preserve"> albo inne procedury, zaakceptowane przez Inspektora Nadzoru.</w:t>
      </w:r>
    </w:p>
    <w:p w14:paraId="7FEB723B"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202" w:name="_Toc54952107"/>
      <w:r w:rsidRPr="00D51906">
        <w:rPr>
          <w:rFonts w:asciiTheme="minorHAnsi" w:hAnsiTheme="minorHAnsi" w:cstheme="minorHAnsi"/>
          <w:sz w:val="22"/>
          <w:szCs w:val="22"/>
        </w:rPr>
        <w:t>Przedmiar i obmiar robót</w:t>
      </w:r>
      <w:bookmarkEnd w:id="202"/>
    </w:p>
    <w:p w14:paraId="068A43D0"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203" w:name="_Toc467587608"/>
      <w:bookmarkStart w:id="204" w:name="_Toc54952108"/>
      <w:r w:rsidRPr="00D51906">
        <w:rPr>
          <w:rFonts w:asciiTheme="minorHAnsi" w:hAnsiTheme="minorHAnsi" w:cstheme="minorHAnsi"/>
          <w:sz w:val="22"/>
          <w:szCs w:val="22"/>
        </w:rPr>
        <w:t>Ogólne zasady obmiaru robót.</w:t>
      </w:r>
      <w:bookmarkEnd w:id="203"/>
      <w:bookmarkEnd w:id="204"/>
    </w:p>
    <w:p w14:paraId="01583824"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Obmiar robót będzie określać faktyczny zakres wykonywanych robót zgodnie z ustaleniami z Zamawiającym, dokumentacją projektową i specyfikacją techniczną, w jednostkach ustalonych w harmonogramie rzeczowo-</w:t>
      </w:r>
      <w:r w:rsidR="0013388A">
        <w:rPr>
          <w:rFonts w:asciiTheme="minorHAnsi" w:hAnsiTheme="minorHAnsi" w:cstheme="minorHAnsi"/>
          <w:color w:val="auto"/>
          <w:sz w:val="22"/>
          <w:szCs w:val="22"/>
        </w:rPr>
        <w:t xml:space="preserve"> </w:t>
      </w:r>
      <w:r w:rsidRPr="0013388A">
        <w:rPr>
          <w:rFonts w:asciiTheme="minorHAnsi" w:hAnsiTheme="minorHAnsi" w:cstheme="minorHAnsi"/>
          <w:color w:val="auto"/>
          <w:sz w:val="22"/>
          <w:szCs w:val="22"/>
        </w:rPr>
        <w:t>finansowym.</w:t>
      </w:r>
    </w:p>
    <w:p w14:paraId="306E6BAF"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205" w:name="_Toc467587609"/>
      <w:bookmarkStart w:id="206" w:name="_Toc54952109"/>
      <w:r w:rsidRPr="00D51906">
        <w:rPr>
          <w:rFonts w:asciiTheme="minorHAnsi" w:hAnsiTheme="minorHAnsi" w:cstheme="minorHAnsi"/>
          <w:sz w:val="22"/>
          <w:szCs w:val="22"/>
        </w:rPr>
        <w:t>Zasady określania ilości Robót i materiałów.</w:t>
      </w:r>
      <w:bookmarkEnd w:id="205"/>
      <w:bookmarkEnd w:id="206"/>
    </w:p>
    <w:p w14:paraId="1725F1AB"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Długości i odległości pomiędzy wyszczególnionymi punktami skrajnymi będą obmierzone poziomo wzdłuż linii osiowej. Jeśli specyfikacje techniczne właściwe dla danych robót nie wymagają tego inaczej, objętości będą wyliczone w m</w:t>
      </w:r>
      <w:r w:rsidRPr="0013388A">
        <w:rPr>
          <w:rFonts w:asciiTheme="minorHAnsi" w:hAnsiTheme="minorHAnsi" w:cstheme="minorHAnsi"/>
          <w:color w:val="auto"/>
          <w:sz w:val="22"/>
          <w:szCs w:val="22"/>
          <w:vertAlign w:val="superscript"/>
        </w:rPr>
        <w:t>3</w:t>
      </w:r>
      <w:r w:rsidRPr="0013388A">
        <w:rPr>
          <w:rFonts w:asciiTheme="minorHAnsi" w:hAnsiTheme="minorHAnsi" w:cstheme="minorHAnsi"/>
          <w:color w:val="auto"/>
          <w:sz w:val="22"/>
          <w:szCs w:val="22"/>
        </w:rPr>
        <w:t xml:space="preserve"> jako długość pomnożona przez średni przekrój. Ilości, które mają być obmierzone wagowo, będą ważone w tonach lub kilogramach</w:t>
      </w:r>
      <w:r w:rsidR="0013388A">
        <w:rPr>
          <w:rFonts w:asciiTheme="minorHAnsi" w:hAnsiTheme="minorHAnsi" w:cstheme="minorHAnsi"/>
          <w:color w:val="auto"/>
          <w:sz w:val="22"/>
          <w:szCs w:val="22"/>
        </w:rPr>
        <w:t>,</w:t>
      </w:r>
      <w:r w:rsidRPr="0013388A">
        <w:rPr>
          <w:rFonts w:asciiTheme="minorHAnsi" w:hAnsiTheme="minorHAnsi" w:cstheme="minorHAnsi"/>
          <w:color w:val="auto"/>
          <w:sz w:val="22"/>
          <w:szCs w:val="22"/>
        </w:rPr>
        <w:t xml:space="preserve"> zgodnie z wymaganiami specyfikacji technicznej.</w:t>
      </w:r>
    </w:p>
    <w:p w14:paraId="25B4EAFA"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207" w:name="_Toc467587610"/>
      <w:bookmarkStart w:id="208" w:name="_Toc54952110"/>
      <w:r w:rsidRPr="00D51906">
        <w:rPr>
          <w:rFonts w:asciiTheme="minorHAnsi" w:hAnsiTheme="minorHAnsi" w:cstheme="minorHAnsi"/>
          <w:sz w:val="22"/>
          <w:szCs w:val="22"/>
        </w:rPr>
        <w:t>Czas prowadzenia obmiaru.</w:t>
      </w:r>
      <w:bookmarkEnd w:id="207"/>
      <w:bookmarkEnd w:id="208"/>
    </w:p>
    <w:p w14:paraId="28A73D58"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w:t>
      </w:r>
    </w:p>
    <w:p w14:paraId="32E923DC"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Roboty pomiarowe do obmiaru oraz konieczne obliczenia będą wykonywane w sposób zrozumiały i jednoznaczny. Wymiary skomplikowanych powierzchni lub objętości będą uzupełnione odpowiednimi szkicami umieszczonymi na karcie książki obmiaru. W razie braku miejsca szkice mogą być dołączone w formie oddzielnego załącznika do książki obmiarów, którego wzór zostanie uzgodniony z Inspektorem Nadzoru.</w:t>
      </w:r>
    </w:p>
    <w:p w14:paraId="35118AAC"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209" w:name="_Toc54952111"/>
      <w:r w:rsidRPr="00D51906">
        <w:rPr>
          <w:rFonts w:asciiTheme="minorHAnsi" w:hAnsiTheme="minorHAnsi" w:cstheme="minorHAnsi"/>
          <w:sz w:val="22"/>
          <w:szCs w:val="22"/>
        </w:rPr>
        <w:lastRenderedPageBreak/>
        <w:t>Odbiór robót</w:t>
      </w:r>
      <w:bookmarkStart w:id="210" w:name="_Toc467587612"/>
      <w:bookmarkEnd w:id="209"/>
    </w:p>
    <w:p w14:paraId="7D01BF36" w14:textId="77777777" w:rsidR="00D51906" w:rsidRPr="00D51906" w:rsidRDefault="00D51906" w:rsidP="002739E6">
      <w:pPr>
        <w:pStyle w:val="Nagwek1"/>
        <w:numPr>
          <w:ilvl w:val="3"/>
          <w:numId w:val="43"/>
        </w:numPr>
        <w:jc w:val="both"/>
        <w:rPr>
          <w:rFonts w:asciiTheme="minorHAnsi" w:hAnsiTheme="minorHAnsi" w:cstheme="minorHAnsi"/>
          <w:sz w:val="22"/>
          <w:szCs w:val="22"/>
        </w:rPr>
      </w:pPr>
      <w:bookmarkStart w:id="211" w:name="_Toc54952112"/>
      <w:r w:rsidRPr="00D51906">
        <w:rPr>
          <w:rFonts w:asciiTheme="minorHAnsi" w:hAnsiTheme="minorHAnsi" w:cstheme="minorHAnsi"/>
          <w:sz w:val="22"/>
          <w:szCs w:val="22"/>
        </w:rPr>
        <w:t>Rodzaje odbioru robót.</w:t>
      </w:r>
      <w:bookmarkEnd w:id="210"/>
      <w:bookmarkEnd w:id="211"/>
    </w:p>
    <w:p w14:paraId="47117131"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W zależności od ustaleń odpowiednich specyfikacji technicznych, roboty podlegają następującym odbiorom:</w:t>
      </w:r>
    </w:p>
    <w:p w14:paraId="03303CB2"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a) odbiorowi robót zanikających i ulegających zakryciu,</w:t>
      </w:r>
    </w:p>
    <w:p w14:paraId="6C952E9C"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b) odbiorowi częściowemu,</w:t>
      </w:r>
    </w:p>
    <w:p w14:paraId="322A0E7C"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c) odbiorowi końcowemu,</w:t>
      </w:r>
    </w:p>
    <w:p w14:paraId="127A868A"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d) odbiorowi po upływie okresu gwarancji.</w:t>
      </w:r>
    </w:p>
    <w:p w14:paraId="0188074C"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212" w:name="_Toc467587613"/>
      <w:bookmarkStart w:id="213" w:name="_Toc54952113"/>
      <w:r w:rsidRPr="00D51906">
        <w:rPr>
          <w:rFonts w:asciiTheme="minorHAnsi" w:hAnsiTheme="minorHAnsi" w:cstheme="minorHAnsi"/>
          <w:sz w:val="22"/>
          <w:szCs w:val="22"/>
        </w:rPr>
        <w:t>Odbiór robót zanikających i ulegających zakryciu.</w:t>
      </w:r>
      <w:bookmarkEnd w:id="212"/>
      <w:bookmarkEnd w:id="213"/>
    </w:p>
    <w:p w14:paraId="5A8C93B3"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w:t>
      </w:r>
      <w:r w:rsidR="00756D56">
        <w:rPr>
          <w:rFonts w:asciiTheme="minorHAnsi" w:hAnsiTheme="minorHAnsi" w:cstheme="minorHAnsi"/>
          <w:color w:val="auto"/>
          <w:sz w:val="22"/>
          <w:szCs w:val="22"/>
        </w:rPr>
        <w:t>,</w:t>
      </w:r>
      <w:r w:rsidRPr="0013388A">
        <w:rPr>
          <w:rFonts w:asciiTheme="minorHAnsi" w:hAnsiTheme="minorHAnsi" w:cstheme="minorHAnsi"/>
          <w:color w:val="auto"/>
          <w:sz w:val="22"/>
          <w:szCs w:val="22"/>
        </w:rPr>
        <w:t xml:space="preserve"> bez hamowania ogólnego postępu robót.</w:t>
      </w:r>
    </w:p>
    <w:p w14:paraId="5E0B107F"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Odbioru robót dokonuje Inspektor Nadzoru. Gotowość danej części robót do odbioru zgłasza Wykonawca wpisem do dziennika budowy i jednoczesnym powiadomieniem Inspektora Nadzoru. Odbiór będzie przeprowadzony niezwłocznie, nie później jednak niż w ciągu 4 dni od daty zgłoszenia wpisem do dziennika budowy i powiadomienia o tym fakcie Inspektora Nadzoru.</w:t>
      </w:r>
    </w:p>
    <w:p w14:paraId="6984AE9A" w14:textId="77777777" w:rsidR="00D51906" w:rsidRPr="0013388A" w:rsidRDefault="00D51906" w:rsidP="0013388A">
      <w:pPr>
        <w:pStyle w:val="Default"/>
        <w:spacing w:line="276" w:lineRule="auto"/>
        <w:ind w:firstLine="360"/>
        <w:jc w:val="both"/>
        <w:rPr>
          <w:rFonts w:asciiTheme="minorHAnsi" w:hAnsiTheme="minorHAnsi" w:cstheme="minorHAnsi"/>
          <w:color w:val="auto"/>
          <w:sz w:val="22"/>
          <w:szCs w:val="22"/>
        </w:rPr>
      </w:pPr>
      <w:r w:rsidRPr="0013388A">
        <w:rPr>
          <w:rFonts w:asciiTheme="minorHAnsi" w:hAnsiTheme="minorHAnsi" w:cstheme="minorHAnsi"/>
          <w:color w:val="auto"/>
          <w:sz w:val="22"/>
          <w:szCs w:val="22"/>
        </w:rPr>
        <w:t>Jakość i ilość robót ulegających zakryciu ocenia Inspektor Nadzoru na podstawie dokumentów zawierających komplet wyników badań laboratoryjnych i w oparciu o przeprowadzone pomiary, w konfrontacji z dokumentacją projektową, specyfikacją techniczną i uprzednimi ustaleniami.</w:t>
      </w:r>
    </w:p>
    <w:p w14:paraId="222B3B50"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214" w:name="_Toc467587614"/>
      <w:r w:rsidRPr="00D51906">
        <w:rPr>
          <w:rFonts w:asciiTheme="minorHAnsi" w:hAnsiTheme="minorHAnsi" w:cstheme="minorHAnsi"/>
          <w:sz w:val="22"/>
          <w:szCs w:val="22"/>
        </w:rPr>
        <w:t xml:space="preserve"> </w:t>
      </w:r>
      <w:bookmarkStart w:id="215" w:name="_Toc54952114"/>
      <w:r w:rsidRPr="00D51906">
        <w:rPr>
          <w:rFonts w:asciiTheme="minorHAnsi" w:hAnsiTheme="minorHAnsi" w:cstheme="minorHAnsi"/>
          <w:sz w:val="22"/>
          <w:szCs w:val="22"/>
        </w:rPr>
        <w:t>Odbiór częściowy.</w:t>
      </w:r>
      <w:bookmarkEnd w:id="214"/>
      <w:bookmarkEnd w:id="215"/>
    </w:p>
    <w:p w14:paraId="6F8F3F15" w14:textId="77777777" w:rsidR="00D51906" w:rsidRPr="00756D56" w:rsidRDefault="00D51906" w:rsidP="00756D56">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t>Odbiór częściowy polega na ocenie ilości i jakości wykonanych części robót. Odbioru częściowego robót dokonuje się wg zasad jak przy odbiorze końcowym robót. Odbioru robót dokonuje Inspektor Nadzoru. Odbiór częściowy polega na ocenie ilości i jakości wykonanych robót. Do odbioru powinny być przedłożone zaświadczenia o jakości materiałów wystawione przez producenta.</w:t>
      </w:r>
    </w:p>
    <w:p w14:paraId="6573EC5B" w14:textId="77777777" w:rsidR="00D51906" w:rsidRPr="00756D56" w:rsidRDefault="00D51906" w:rsidP="00756D56">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t>Badanie materiałów zastosowanych do wykonania elementów należy przeprowadzić pośrednio na podstawie załączonych „zaświadczeń o jakości” wystawionych przez producenta oraz zaświadczeń wykonawcy z kontroli jakości elementów, stwierdzających zgodność użytych materiałów z wymaganiami dokumentacji projektowej oraz normami państwowymi. Z dokonanego odbioru robót należy sporządzić protokół, w którym należy uwzględnić ewentualne usterki.</w:t>
      </w:r>
    </w:p>
    <w:p w14:paraId="2B3F5645"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bookmarkStart w:id="216" w:name="_Toc467587615"/>
      <w:bookmarkStart w:id="217" w:name="_Toc54952115"/>
      <w:r w:rsidRPr="00D51906">
        <w:rPr>
          <w:rFonts w:asciiTheme="minorHAnsi" w:hAnsiTheme="minorHAnsi" w:cstheme="minorHAnsi"/>
          <w:sz w:val="22"/>
          <w:szCs w:val="22"/>
        </w:rPr>
        <w:t>Odbiór końcowy robót.</w:t>
      </w:r>
      <w:bookmarkEnd w:id="216"/>
      <w:bookmarkEnd w:id="217"/>
    </w:p>
    <w:p w14:paraId="37DD6E88" w14:textId="77777777" w:rsidR="00D51906" w:rsidRPr="00756D56" w:rsidRDefault="00D51906" w:rsidP="00756D56">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t>Odbiór końcowy polega na finalnej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w:t>
      </w:r>
    </w:p>
    <w:p w14:paraId="44E62C9A" w14:textId="77777777" w:rsidR="00D51906" w:rsidRPr="00756D56" w:rsidRDefault="00D51906" w:rsidP="00756D56">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t>Odbiór końcowy robót nastąpi w terminie ustalonym w dokumentach umowy, licząc od dnia potwierdzenia przez Inspektora Nadzoru zakończenia robót i przyjęcia dokumentów, o których mowa w punkcie 2.7.7.5.</w:t>
      </w:r>
    </w:p>
    <w:p w14:paraId="4D49D794" w14:textId="77777777" w:rsidR="00D51906" w:rsidRPr="00756D56" w:rsidRDefault="00D51906" w:rsidP="00756D56">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t>Odbioru końcowego robót dokona komisja wyznaczona przez Zamawiającego z udziałem Inspektora Nadzoru i w obecności Wykonawcy. Komisja odbierająca roboty dokona ich oceny jakościowej na podstawie przedłożonych dokumentów, wyników badań i pomiarów, ocenie wizualnej oraz zgodności wykonania robót z dokumentacją projektową i specyfikacją techniczną.</w:t>
      </w:r>
    </w:p>
    <w:p w14:paraId="24E0151F" w14:textId="77777777" w:rsidR="00D51906" w:rsidRPr="00756D56" w:rsidRDefault="00D51906" w:rsidP="00756D56">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lastRenderedPageBreak/>
        <w:t>W toku odbioru końcowego robót komisja zapozna się z realizacją ustaleń przyjętych w trakcie odbiorów robót zanikających i ulegających zakryciu, zwłaszcza w zakresie wykonania robót uzupełniających i robót poprawkowych.</w:t>
      </w:r>
    </w:p>
    <w:p w14:paraId="4396FD42" w14:textId="77777777" w:rsidR="00D51906" w:rsidRPr="006C2E37" w:rsidRDefault="00D51906" w:rsidP="006C2E37">
      <w:pPr>
        <w:pStyle w:val="Default"/>
        <w:spacing w:line="276" w:lineRule="auto"/>
        <w:ind w:firstLine="360"/>
        <w:jc w:val="both"/>
        <w:rPr>
          <w:rFonts w:asciiTheme="minorHAnsi" w:hAnsiTheme="minorHAnsi" w:cstheme="minorHAnsi"/>
          <w:color w:val="auto"/>
          <w:sz w:val="22"/>
          <w:szCs w:val="22"/>
        </w:rPr>
      </w:pPr>
      <w:r w:rsidRPr="00756D56">
        <w:rPr>
          <w:rFonts w:asciiTheme="minorHAnsi" w:hAnsiTheme="minorHAnsi" w:cstheme="minorHAnsi"/>
          <w:color w:val="auto"/>
          <w:sz w:val="22"/>
          <w:szCs w:val="22"/>
        </w:rPr>
        <w:t>W przypadkach niewykonania wyznaczonych robót poprawkowych lub robót uzupełniających w warstwie ścieralnej lub robotach wykończeniowych, komisja przerwie swoje czynności i ustali nowy termin odbioru końcowego. W przypadku stwierdzenia przez komisję, że jakość wykonanych robót w poszczególnych asortymentach nieznacznie odbiega od wymaganej dokumentacją projektową i specyfikacją techniczną z uwzględnieniem tolerancji i nie ma większego wpływu na cechy eksploatacyjne obiektu i bezpieczeństwo ruchu, komisja dokona potrąceń, oceniając pomniejszoną wartość wykonanych robót w stosunku do wymagań przyjętych w dokumentach umowy.</w:t>
      </w:r>
    </w:p>
    <w:p w14:paraId="127EB342" w14:textId="77777777" w:rsidR="00D51906" w:rsidRPr="00D51906" w:rsidRDefault="00D51906" w:rsidP="002739E6">
      <w:pPr>
        <w:pStyle w:val="Tytu"/>
        <w:numPr>
          <w:ilvl w:val="3"/>
          <w:numId w:val="43"/>
        </w:numPr>
        <w:spacing w:line="240" w:lineRule="auto"/>
        <w:rPr>
          <w:rFonts w:asciiTheme="minorHAnsi" w:hAnsiTheme="minorHAnsi" w:cstheme="minorHAnsi"/>
          <w:sz w:val="22"/>
          <w:szCs w:val="22"/>
        </w:rPr>
      </w:pPr>
      <w:r w:rsidRPr="00D51906">
        <w:rPr>
          <w:rFonts w:asciiTheme="minorHAnsi" w:hAnsiTheme="minorHAnsi" w:cstheme="minorHAnsi"/>
          <w:sz w:val="22"/>
          <w:szCs w:val="22"/>
        </w:rPr>
        <w:t xml:space="preserve"> </w:t>
      </w:r>
      <w:bookmarkStart w:id="218" w:name="_Toc54952116"/>
      <w:r w:rsidRPr="00D51906">
        <w:rPr>
          <w:rFonts w:asciiTheme="minorHAnsi" w:hAnsiTheme="minorHAnsi" w:cstheme="minorHAnsi"/>
          <w:sz w:val="22"/>
          <w:szCs w:val="22"/>
        </w:rPr>
        <w:t>Dokumenty do odbioru końcowego.</w:t>
      </w:r>
      <w:bookmarkEnd w:id="218"/>
    </w:p>
    <w:p w14:paraId="21AF9C22" w14:textId="77777777" w:rsid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Podstawowym dokumentem do dokonania odbioru końcowego robót jest protokół odbioru końcowego robót sporządzony wg wzoru ustalonego przez Zamawiającego.</w:t>
      </w:r>
    </w:p>
    <w:p w14:paraId="69057DD2"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Do odbioru końcowego Wykonawca jest zobowiązany przygotować następujące dokumenty:</w:t>
      </w:r>
    </w:p>
    <w:p w14:paraId="12B8C758"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a) dokumentację projektową podstawową z naniesionymi zmianami w ilości 2 egz.</w:t>
      </w:r>
    </w:p>
    <w:p w14:paraId="55C43D94"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b) Dziennik budowy (oryginał),</w:t>
      </w:r>
    </w:p>
    <w:p w14:paraId="647B42F6"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c) oświadczenie kierownika budowy (art. 57 ust. 1-3 Prawa budowlanego),</w:t>
      </w:r>
    </w:p>
    <w:p w14:paraId="67C4BC4B"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d) wyniki pomiarów kontrolnych oraz badań i oznaczeń laboratoryjnych,</w:t>
      </w:r>
    </w:p>
    <w:p w14:paraId="01787CCA"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e) deklaracje zgodności lub certyfikaty zgodności wbudowanych materiałów,</w:t>
      </w:r>
    </w:p>
    <w:p w14:paraId="0658084F"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f) atesty jakościowe wbudowanych materiałów,</w:t>
      </w:r>
    </w:p>
    <w:p w14:paraId="7A4377A5"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W przypadku, gdy wg komisji, roboty pod względem przygotowania dokumentacyjnego nie będą gotowe do odbioru końcowego, komisja w porozumieniu z Wykonawcą wyznaczy ponowny termin odbioru końcowego robót.</w:t>
      </w:r>
    </w:p>
    <w:p w14:paraId="0951DC14"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Wszystkie zarządzone przez komisję roboty poprawkowe lub uzupełniające będą zestawione wg wzoru ustalonego przez Zamawiającego.</w:t>
      </w:r>
    </w:p>
    <w:p w14:paraId="2474AB7B" w14:textId="77777777" w:rsidR="00D51906"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Termin wykonania robót poprawkowych i robót uzupełniających wyznaczy komisja.</w:t>
      </w:r>
    </w:p>
    <w:p w14:paraId="2AE35AB6" w14:textId="77777777" w:rsidR="002D5D54" w:rsidRDefault="002D5D54" w:rsidP="009B7FE3">
      <w:pPr>
        <w:pStyle w:val="Default"/>
        <w:spacing w:line="276" w:lineRule="auto"/>
        <w:ind w:firstLine="360"/>
        <w:jc w:val="both"/>
        <w:rPr>
          <w:rFonts w:asciiTheme="minorHAnsi" w:hAnsiTheme="minorHAnsi" w:cstheme="minorHAnsi"/>
          <w:color w:val="auto"/>
          <w:sz w:val="22"/>
          <w:szCs w:val="22"/>
        </w:rPr>
      </w:pPr>
    </w:p>
    <w:p w14:paraId="6F1BC777" w14:textId="77777777" w:rsidR="002D5D54" w:rsidRPr="009B7FE3" w:rsidRDefault="002D5D54" w:rsidP="009B7FE3">
      <w:pPr>
        <w:pStyle w:val="Default"/>
        <w:spacing w:line="276" w:lineRule="auto"/>
        <w:ind w:firstLine="360"/>
        <w:jc w:val="both"/>
        <w:rPr>
          <w:rFonts w:asciiTheme="minorHAnsi" w:hAnsiTheme="minorHAnsi" w:cstheme="minorHAnsi"/>
          <w:color w:val="auto"/>
          <w:sz w:val="22"/>
          <w:szCs w:val="22"/>
        </w:rPr>
      </w:pPr>
    </w:p>
    <w:p w14:paraId="17C007C9" w14:textId="77777777" w:rsidR="00D51906" w:rsidRPr="00D51906" w:rsidRDefault="00D51906" w:rsidP="00D51906">
      <w:pPr>
        <w:pStyle w:val="Akapitzlist"/>
        <w:ind w:left="720"/>
        <w:rPr>
          <w:rFonts w:asciiTheme="minorHAnsi" w:hAnsiTheme="minorHAnsi" w:cstheme="minorHAnsi"/>
          <w:b/>
          <w:sz w:val="22"/>
          <w:szCs w:val="22"/>
        </w:rPr>
      </w:pPr>
    </w:p>
    <w:p w14:paraId="3CF75EB2" w14:textId="77777777" w:rsidR="00D51906" w:rsidRPr="009B7FE3" w:rsidRDefault="00D51906" w:rsidP="002739E6">
      <w:pPr>
        <w:pStyle w:val="Akapitzlist"/>
        <w:numPr>
          <w:ilvl w:val="3"/>
          <w:numId w:val="43"/>
        </w:numPr>
        <w:jc w:val="both"/>
        <w:rPr>
          <w:rFonts w:asciiTheme="minorHAnsi" w:hAnsiTheme="minorHAnsi" w:cstheme="minorHAnsi"/>
          <w:b/>
          <w:sz w:val="22"/>
          <w:szCs w:val="22"/>
        </w:rPr>
      </w:pPr>
      <w:bookmarkStart w:id="219" w:name="_Toc54952117"/>
      <w:r w:rsidRPr="00D51906">
        <w:rPr>
          <w:rStyle w:val="TytuZnak"/>
          <w:rFonts w:asciiTheme="minorHAnsi" w:eastAsiaTheme="majorEastAsia" w:hAnsiTheme="minorHAnsi" w:cstheme="minorHAnsi"/>
          <w:sz w:val="22"/>
          <w:szCs w:val="22"/>
        </w:rPr>
        <w:t>Odbiór po upływie okresu gwarancji.</w:t>
      </w:r>
      <w:bookmarkEnd w:id="219"/>
      <w:r w:rsidRPr="00D51906">
        <w:rPr>
          <w:rFonts w:asciiTheme="minorHAnsi" w:hAnsiTheme="minorHAnsi" w:cstheme="minorHAnsi"/>
          <w:b/>
          <w:sz w:val="22"/>
          <w:szCs w:val="22"/>
        </w:rPr>
        <w:t xml:space="preserve"> </w:t>
      </w:r>
    </w:p>
    <w:p w14:paraId="78F8A0BC"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Odbiór po upływie okresu gwarancji polega na ocenie wykonanych robót związanych z usunięciem wad stwierdzonych przy odbiorze ostatecznym i zaistniałych w okresie gwarancyjnym.</w:t>
      </w:r>
    </w:p>
    <w:p w14:paraId="753B56D6" w14:textId="77777777" w:rsidR="00D51906" w:rsidRPr="009B7FE3" w:rsidRDefault="00D51906" w:rsidP="009B7FE3">
      <w:pPr>
        <w:pStyle w:val="Default"/>
        <w:spacing w:line="276" w:lineRule="auto"/>
        <w:ind w:firstLine="360"/>
        <w:jc w:val="both"/>
        <w:rPr>
          <w:rFonts w:asciiTheme="minorHAnsi" w:hAnsiTheme="minorHAnsi" w:cstheme="minorHAnsi"/>
          <w:color w:val="auto"/>
          <w:sz w:val="22"/>
          <w:szCs w:val="22"/>
        </w:rPr>
      </w:pPr>
      <w:r w:rsidRPr="009B7FE3">
        <w:rPr>
          <w:rFonts w:asciiTheme="minorHAnsi" w:hAnsiTheme="minorHAnsi" w:cstheme="minorHAnsi"/>
          <w:color w:val="auto"/>
          <w:sz w:val="22"/>
          <w:szCs w:val="22"/>
        </w:rPr>
        <w:t>Odbiór po upływie okresu gwarancji będzie dokonany na podstawie oceny wizualnej obiektu z uwzględnieniem zasad opisanych w punkcie 2.8.8.4. „odbiór końcowy robót”.</w:t>
      </w:r>
    </w:p>
    <w:p w14:paraId="007F4A67" w14:textId="77777777" w:rsidR="00D51906" w:rsidRPr="00D51906" w:rsidRDefault="00D51906" w:rsidP="002739E6">
      <w:pPr>
        <w:pStyle w:val="Nagwek1"/>
        <w:numPr>
          <w:ilvl w:val="2"/>
          <w:numId w:val="43"/>
        </w:numPr>
        <w:jc w:val="both"/>
        <w:rPr>
          <w:rFonts w:asciiTheme="minorHAnsi" w:hAnsiTheme="minorHAnsi" w:cstheme="minorHAnsi"/>
          <w:sz w:val="22"/>
          <w:szCs w:val="22"/>
        </w:rPr>
      </w:pPr>
      <w:bookmarkStart w:id="220" w:name="_Toc54952118"/>
      <w:r w:rsidRPr="00D51906">
        <w:rPr>
          <w:rFonts w:asciiTheme="minorHAnsi" w:hAnsiTheme="minorHAnsi" w:cstheme="minorHAnsi"/>
          <w:sz w:val="22"/>
          <w:szCs w:val="22"/>
        </w:rPr>
        <w:t>Rozliczenie robót tymczasowych i prac towarzyszących</w:t>
      </w:r>
      <w:bookmarkEnd w:id="220"/>
    </w:p>
    <w:p w14:paraId="2E56123B" w14:textId="77777777" w:rsidR="00D51906" w:rsidRPr="0048662F" w:rsidRDefault="00D51906" w:rsidP="0048662F">
      <w:pPr>
        <w:pStyle w:val="Default"/>
        <w:spacing w:line="276" w:lineRule="auto"/>
        <w:ind w:firstLine="360"/>
        <w:jc w:val="both"/>
        <w:rPr>
          <w:rFonts w:asciiTheme="minorHAnsi" w:hAnsiTheme="minorHAnsi" w:cstheme="minorHAnsi"/>
          <w:color w:val="auto"/>
          <w:sz w:val="22"/>
          <w:szCs w:val="22"/>
        </w:rPr>
      </w:pPr>
      <w:r w:rsidRPr="0048662F">
        <w:rPr>
          <w:rFonts w:asciiTheme="minorHAnsi" w:hAnsiTheme="minorHAnsi" w:cstheme="minorHAnsi"/>
          <w:color w:val="auto"/>
          <w:sz w:val="22"/>
          <w:szCs w:val="22"/>
        </w:rPr>
        <w:t>Wszystkie koszty robót tymczasowych i prac towarzyszących należy uwzględnić w cenie ofertowej przedmiotowego zamówienia. Roboty te nie podlegają odrębnemu rozliczaniu.</w:t>
      </w:r>
    </w:p>
    <w:p w14:paraId="37063FD8" w14:textId="77777777" w:rsidR="00D51906" w:rsidRPr="00D51906" w:rsidRDefault="00D51906" w:rsidP="00D51906">
      <w:pPr>
        <w:rPr>
          <w:rFonts w:asciiTheme="minorHAnsi" w:hAnsiTheme="minorHAnsi" w:cstheme="minorHAnsi"/>
          <w:sz w:val="18"/>
          <w:szCs w:val="18"/>
        </w:rPr>
      </w:pPr>
    </w:p>
    <w:p w14:paraId="05CC21B8" w14:textId="77777777" w:rsidR="00D51906" w:rsidRPr="00D51906" w:rsidRDefault="00D51906" w:rsidP="002B65E4">
      <w:pPr>
        <w:pStyle w:val="Nagwek1"/>
        <w:numPr>
          <w:ilvl w:val="0"/>
          <w:numId w:val="2"/>
        </w:numPr>
        <w:jc w:val="both"/>
        <w:rPr>
          <w:rFonts w:asciiTheme="minorHAnsi" w:hAnsiTheme="minorHAnsi" w:cstheme="minorHAnsi"/>
          <w:sz w:val="22"/>
          <w:szCs w:val="22"/>
        </w:rPr>
      </w:pPr>
      <w:bookmarkStart w:id="221" w:name="_Toc54952119"/>
      <w:r w:rsidRPr="00D51906">
        <w:rPr>
          <w:rFonts w:asciiTheme="minorHAnsi" w:hAnsiTheme="minorHAnsi" w:cstheme="minorHAnsi"/>
          <w:sz w:val="22"/>
          <w:szCs w:val="22"/>
        </w:rPr>
        <w:t>CZĘŚĆ INFORMACYJNA</w:t>
      </w:r>
      <w:bookmarkEnd w:id="221"/>
    </w:p>
    <w:p w14:paraId="03363C5B" w14:textId="77777777" w:rsidR="00D51906" w:rsidRPr="00D51906" w:rsidRDefault="00D51906" w:rsidP="002B65E4">
      <w:pPr>
        <w:pStyle w:val="Nagwek1"/>
        <w:numPr>
          <w:ilvl w:val="0"/>
          <w:numId w:val="4"/>
        </w:numPr>
        <w:jc w:val="both"/>
        <w:rPr>
          <w:rFonts w:asciiTheme="minorHAnsi" w:hAnsiTheme="minorHAnsi" w:cstheme="minorHAnsi"/>
          <w:sz w:val="22"/>
          <w:szCs w:val="22"/>
        </w:rPr>
      </w:pPr>
      <w:bookmarkStart w:id="222" w:name="_Toc54952120"/>
      <w:r w:rsidRPr="00D51906">
        <w:rPr>
          <w:rFonts w:asciiTheme="minorHAnsi" w:hAnsiTheme="minorHAnsi" w:cstheme="minorHAnsi"/>
          <w:sz w:val="22"/>
          <w:szCs w:val="22"/>
        </w:rPr>
        <w:t>Dokumenty potwierdzające zgodność zamierzenia budowlanego z wymaganiami wynikającymi z odrębnych przepisów</w:t>
      </w:r>
      <w:bookmarkEnd w:id="222"/>
    </w:p>
    <w:p w14:paraId="52B61E7D" w14:textId="77777777" w:rsidR="00D51906" w:rsidRPr="0048662F" w:rsidRDefault="00D51906" w:rsidP="0048662F">
      <w:pPr>
        <w:pStyle w:val="Default"/>
        <w:spacing w:line="276" w:lineRule="auto"/>
        <w:ind w:firstLine="360"/>
        <w:jc w:val="both"/>
        <w:rPr>
          <w:rFonts w:asciiTheme="minorHAnsi" w:hAnsiTheme="minorHAnsi" w:cstheme="minorHAnsi"/>
          <w:color w:val="auto"/>
          <w:sz w:val="22"/>
          <w:szCs w:val="22"/>
        </w:rPr>
      </w:pPr>
      <w:r w:rsidRPr="0048662F">
        <w:rPr>
          <w:rFonts w:asciiTheme="minorHAnsi" w:hAnsiTheme="minorHAnsi" w:cstheme="minorHAnsi"/>
          <w:color w:val="auto"/>
          <w:sz w:val="22"/>
          <w:szCs w:val="22"/>
        </w:rPr>
        <w:t xml:space="preserve">Inwestycja </w:t>
      </w:r>
      <w:r w:rsidR="0048662F">
        <w:rPr>
          <w:rFonts w:asciiTheme="minorHAnsi" w:hAnsiTheme="minorHAnsi" w:cstheme="minorHAnsi"/>
          <w:color w:val="auto"/>
          <w:sz w:val="22"/>
          <w:szCs w:val="22"/>
        </w:rPr>
        <w:t>znajduje się na terenie objętym miejscowym planem zagospodarowania przestrzennego</w:t>
      </w:r>
      <w:r w:rsidRPr="0048662F">
        <w:rPr>
          <w:rFonts w:asciiTheme="minorHAnsi" w:hAnsiTheme="minorHAnsi" w:cstheme="minorHAnsi"/>
          <w:color w:val="auto"/>
          <w:sz w:val="22"/>
          <w:szCs w:val="22"/>
        </w:rPr>
        <w:t xml:space="preserve">. </w:t>
      </w:r>
    </w:p>
    <w:p w14:paraId="2FBC7A6E" w14:textId="77777777" w:rsidR="00D51906" w:rsidRPr="006C2E37" w:rsidRDefault="00D51906" w:rsidP="0048662F">
      <w:pPr>
        <w:pStyle w:val="Default"/>
        <w:spacing w:line="276" w:lineRule="auto"/>
        <w:ind w:firstLine="360"/>
        <w:jc w:val="both"/>
        <w:rPr>
          <w:rFonts w:asciiTheme="minorHAnsi" w:hAnsiTheme="minorHAnsi" w:cstheme="minorHAnsi"/>
          <w:color w:val="auto"/>
          <w:sz w:val="22"/>
          <w:szCs w:val="22"/>
          <w:u w:val="single"/>
        </w:rPr>
      </w:pPr>
      <w:r w:rsidRPr="0048662F">
        <w:rPr>
          <w:rFonts w:asciiTheme="minorHAnsi" w:hAnsiTheme="minorHAnsi" w:cstheme="minorHAnsi"/>
          <w:color w:val="auto"/>
          <w:sz w:val="22"/>
          <w:szCs w:val="22"/>
        </w:rPr>
        <w:t xml:space="preserve">Założenia w fazie koncepcji będącej przedmiotem zamówienia winny być zweryfikowane i dostosowane do zapisów </w:t>
      </w:r>
      <w:r w:rsidR="0048662F" w:rsidRPr="006C2E37">
        <w:rPr>
          <w:rFonts w:asciiTheme="minorHAnsi" w:hAnsiTheme="minorHAnsi" w:cstheme="minorHAnsi"/>
          <w:color w:val="auto"/>
          <w:sz w:val="22"/>
          <w:szCs w:val="22"/>
          <w:u w:val="single"/>
        </w:rPr>
        <w:t>obowiązującego miejscowego planu zagospodarowania przestrzennego.</w:t>
      </w:r>
    </w:p>
    <w:p w14:paraId="6CB19058" w14:textId="77777777" w:rsidR="00D51906" w:rsidRPr="00D51906" w:rsidRDefault="00D51906" w:rsidP="002B65E4">
      <w:pPr>
        <w:pStyle w:val="Nagwek1"/>
        <w:numPr>
          <w:ilvl w:val="0"/>
          <w:numId w:val="4"/>
        </w:numPr>
        <w:jc w:val="both"/>
        <w:rPr>
          <w:rFonts w:asciiTheme="minorHAnsi" w:hAnsiTheme="minorHAnsi" w:cstheme="minorHAnsi"/>
          <w:sz w:val="22"/>
          <w:szCs w:val="22"/>
        </w:rPr>
      </w:pPr>
      <w:bookmarkStart w:id="223" w:name="_Toc54952121"/>
      <w:r w:rsidRPr="00D51906">
        <w:rPr>
          <w:rFonts w:asciiTheme="minorHAnsi" w:hAnsiTheme="minorHAnsi" w:cstheme="minorHAnsi"/>
          <w:sz w:val="22"/>
          <w:szCs w:val="22"/>
        </w:rPr>
        <w:lastRenderedPageBreak/>
        <w:t>Przepisy prawne i normy związane z projektowaniem i wykonaniem zamierzenia budowlanego</w:t>
      </w:r>
      <w:bookmarkEnd w:id="223"/>
    </w:p>
    <w:p w14:paraId="72FB7D9F" w14:textId="77777777" w:rsidR="00D51906" w:rsidRPr="00D51906" w:rsidRDefault="00D51906" w:rsidP="00D51906">
      <w:pPr>
        <w:rPr>
          <w:rFonts w:asciiTheme="minorHAnsi" w:hAnsiTheme="minorHAnsi" w:cstheme="minorHAnsi"/>
          <w:sz w:val="22"/>
          <w:szCs w:val="22"/>
        </w:rPr>
      </w:pPr>
    </w:p>
    <w:p w14:paraId="350F2E21"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Ustawa z dnia 7 lipca 1994 r. – Prawo budowlane (tekst jedn.: Dz.U. 20</w:t>
      </w:r>
      <w:r>
        <w:rPr>
          <w:rFonts w:asciiTheme="minorHAnsi" w:hAnsiTheme="minorHAnsi" w:cstheme="minorHAnsi"/>
          <w:sz w:val="22"/>
          <w:szCs w:val="22"/>
        </w:rPr>
        <w:t>20</w:t>
      </w:r>
      <w:r w:rsidRPr="009B7FE3">
        <w:rPr>
          <w:rFonts w:asciiTheme="minorHAnsi" w:hAnsiTheme="minorHAnsi" w:cstheme="minorHAnsi"/>
          <w:sz w:val="22"/>
          <w:szCs w:val="22"/>
        </w:rPr>
        <w:t xml:space="preserve"> poz. 133</w:t>
      </w:r>
      <w:r>
        <w:rPr>
          <w:rFonts w:asciiTheme="minorHAnsi" w:hAnsiTheme="minorHAnsi" w:cstheme="minorHAnsi"/>
          <w:sz w:val="22"/>
          <w:szCs w:val="22"/>
        </w:rPr>
        <w:t>3</w:t>
      </w:r>
      <w:r w:rsidRPr="009B7FE3">
        <w:rPr>
          <w:rFonts w:asciiTheme="minorHAnsi" w:hAnsiTheme="minorHAnsi" w:cstheme="minorHAnsi"/>
          <w:sz w:val="22"/>
          <w:szCs w:val="22"/>
        </w:rPr>
        <w:t>)</w:t>
      </w:r>
    </w:p>
    <w:p w14:paraId="22697B16"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 xml:space="preserve">Rozporządzenie Ministra Infrastruktury </w:t>
      </w:r>
      <w:r>
        <w:rPr>
          <w:rFonts w:asciiTheme="minorHAnsi" w:hAnsiTheme="minorHAnsi" w:cstheme="minorHAnsi"/>
          <w:sz w:val="22"/>
          <w:szCs w:val="22"/>
        </w:rPr>
        <w:t>i Rozwoju z dnia 16 października 2015</w:t>
      </w:r>
      <w:r w:rsidRPr="009B7FE3">
        <w:rPr>
          <w:rFonts w:asciiTheme="minorHAnsi" w:hAnsiTheme="minorHAnsi" w:cstheme="minorHAnsi"/>
          <w:sz w:val="22"/>
          <w:szCs w:val="22"/>
        </w:rPr>
        <w:t xml:space="preserve"> r. </w:t>
      </w:r>
      <w:r>
        <w:rPr>
          <w:rFonts w:asciiTheme="minorHAnsi" w:hAnsiTheme="minorHAnsi" w:cstheme="minorHAnsi"/>
          <w:sz w:val="22"/>
          <w:szCs w:val="22"/>
        </w:rPr>
        <w:t xml:space="preserve">zmieniające rozporządzenie </w:t>
      </w:r>
      <w:r w:rsidRPr="009B7FE3">
        <w:rPr>
          <w:rFonts w:asciiTheme="minorHAnsi" w:hAnsiTheme="minorHAnsi" w:cstheme="minorHAnsi"/>
          <w:sz w:val="22"/>
          <w:szCs w:val="22"/>
        </w:rPr>
        <w:t>w sprawie dziennika budowy, montażu i rozbiórki oraz tablicy informacyjnej oraz ogłoszenia zawierającego dane dotyczące bezpieczeństwa pra</w:t>
      </w:r>
      <w:r>
        <w:rPr>
          <w:rFonts w:asciiTheme="minorHAnsi" w:hAnsiTheme="minorHAnsi" w:cstheme="minorHAnsi"/>
          <w:sz w:val="22"/>
          <w:szCs w:val="22"/>
        </w:rPr>
        <w:t>cy i ochrony zdrowia (Dz.U. z 2015 r.</w:t>
      </w:r>
      <w:r w:rsidRPr="009B7FE3">
        <w:rPr>
          <w:rFonts w:asciiTheme="minorHAnsi" w:hAnsiTheme="minorHAnsi" w:cstheme="minorHAnsi"/>
          <w:sz w:val="22"/>
          <w:szCs w:val="22"/>
        </w:rPr>
        <w:t xml:space="preserve"> poz. </w:t>
      </w:r>
      <w:r>
        <w:rPr>
          <w:rFonts w:asciiTheme="minorHAnsi" w:hAnsiTheme="minorHAnsi" w:cstheme="minorHAnsi"/>
          <w:sz w:val="22"/>
          <w:szCs w:val="22"/>
        </w:rPr>
        <w:t>1775</w:t>
      </w:r>
      <w:r w:rsidRPr="009B7FE3">
        <w:rPr>
          <w:rFonts w:asciiTheme="minorHAnsi" w:hAnsiTheme="minorHAnsi" w:cstheme="minorHAnsi"/>
          <w:sz w:val="22"/>
          <w:szCs w:val="22"/>
        </w:rPr>
        <w:t>)</w:t>
      </w:r>
    </w:p>
    <w:p w14:paraId="43A3BF54"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Infrastruktury z dnia 23 czerwca 2003 r. sprawie informacji dotyczącej bezpieczeństwa i ochrony zdrowia oraz planu bezpieczeństwa i ochrony zdrowia (</w:t>
      </w:r>
      <w:proofErr w:type="spellStart"/>
      <w:r w:rsidRPr="009B7FE3">
        <w:rPr>
          <w:rFonts w:asciiTheme="minorHAnsi" w:hAnsiTheme="minorHAnsi" w:cstheme="minorHAnsi"/>
          <w:sz w:val="22"/>
          <w:szCs w:val="22"/>
        </w:rPr>
        <w:t>t</w:t>
      </w:r>
      <w:r>
        <w:rPr>
          <w:rFonts w:asciiTheme="minorHAnsi" w:hAnsiTheme="minorHAnsi" w:cstheme="minorHAnsi"/>
          <w:sz w:val="22"/>
          <w:szCs w:val="22"/>
        </w:rPr>
        <w:t>.</w:t>
      </w:r>
      <w:r w:rsidRPr="009B7FE3">
        <w:rPr>
          <w:rFonts w:asciiTheme="minorHAnsi" w:hAnsiTheme="minorHAnsi" w:cstheme="minorHAnsi"/>
          <w:sz w:val="22"/>
          <w:szCs w:val="22"/>
        </w:rPr>
        <w:t>j</w:t>
      </w:r>
      <w:proofErr w:type="spellEnd"/>
      <w:r>
        <w:rPr>
          <w:rFonts w:asciiTheme="minorHAnsi" w:hAnsiTheme="minorHAnsi" w:cstheme="minorHAnsi"/>
          <w:sz w:val="22"/>
          <w:szCs w:val="22"/>
        </w:rPr>
        <w:t>.:</w:t>
      </w:r>
      <w:r w:rsidRPr="009B7FE3">
        <w:rPr>
          <w:rFonts w:asciiTheme="minorHAnsi" w:hAnsiTheme="minorHAnsi" w:cstheme="minorHAnsi"/>
          <w:sz w:val="22"/>
          <w:szCs w:val="22"/>
        </w:rPr>
        <w:t xml:space="preserve"> Dz.U.</w:t>
      </w:r>
      <w:r>
        <w:rPr>
          <w:rFonts w:asciiTheme="minorHAnsi" w:hAnsiTheme="minorHAnsi" w:cstheme="minorHAnsi"/>
          <w:sz w:val="22"/>
          <w:szCs w:val="22"/>
        </w:rPr>
        <w:t xml:space="preserve"> </w:t>
      </w:r>
      <w:r w:rsidRPr="009B7FE3">
        <w:rPr>
          <w:rFonts w:asciiTheme="minorHAnsi" w:hAnsiTheme="minorHAnsi" w:cstheme="minorHAnsi"/>
          <w:sz w:val="22"/>
          <w:szCs w:val="22"/>
        </w:rPr>
        <w:t>Nr 120, poz. 1126)</w:t>
      </w:r>
    </w:p>
    <w:p w14:paraId="7BEFC62A"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Infrastruktury z dnia 12 kwietnia 2002 r. w sprawie warunków technicznych jakim powinny odpowiadać budynki i ich usytuowanie (tekst jedn.: Dz.U. 201</w:t>
      </w:r>
      <w:r>
        <w:rPr>
          <w:rFonts w:asciiTheme="minorHAnsi" w:hAnsiTheme="minorHAnsi" w:cstheme="minorHAnsi"/>
          <w:sz w:val="22"/>
          <w:szCs w:val="22"/>
        </w:rPr>
        <w:t>9</w:t>
      </w:r>
      <w:r w:rsidRPr="009B7FE3">
        <w:rPr>
          <w:rFonts w:asciiTheme="minorHAnsi" w:hAnsiTheme="minorHAnsi" w:cstheme="minorHAnsi"/>
          <w:sz w:val="22"/>
          <w:szCs w:val="22"/>
        </w:rPr>
        <w:t xml:space="preserve"> poz. 1</w:t>
      </w:r>
      <w:r>
        <w:rPr>
          <w:rFonts w:asciiTheme="minorHAnsi" w:hAnsiTheme="minorHAnsi" w:cstheme="minorHAnsi"/>
          <w:sz w:val="22"/>
          <w:szCs w:val="22"/>
        </w:rPr>
        <w:t>065</w:t>
      </w:r>
      <w:r w:rsidRPr="009B7FE3">
        <w:rPr>
          <w:rFonts w:asciiTheme="minorHAnsi" w:hAnsiTheme="minorHAnsi" w:cstheme="minorHAnsi"/>
          <w:sz w:val="22"/>
          <w:szCs w:val="22"/>
        </w:rPr>
        <w:t>)</w:t>
      </w:r>
    </w:p>
    <w:p w14:paraId="3892327E"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Spraw Wewnętrznych i Administracji z dnia 7 czerwca 2010 r. w sprawie ochrony przeciwpożarowej budynków, innych obiektów budowlanych i terenów (Dz.U. 2010 nr 109 poz. 719)</w:t>
      </w:r>
    </w:p>
    <w:p w14:paraId="5BA7E1B7"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Infrastruktury i Budownictwa z dnia 17 listopada 2016 r. w sprawie sposobu deklarowania właściwości użytkowych wyrobów budowlanych oraz sposobu znakowania ich znakiem budowlanym (Dz.U. 2016 poz. 1966 z późn. zm.)</w:t>
      </w:r>
    </w:p>
    <w:p w14:paraId="528B106E"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Ustawa z dnia 30 sierpnia 2002 r. o systemie oceny zgodności (tekst jedn.: Dz.U. 2017 poz. 1226)</w:t>
      </w:r>
    </w:p>
    <w:p w14:paraId="3C023BD4"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Infrastruktury i Budownictwa z dnia 17 listopada 2016 r. w sprawie krajowych ocen technicznych (Dz.U. 2016 poz. 1968)</w:t>
      </w:r>
    </w:p>
    <w:p w14:paraId="3CBE1520"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 xml:space="preserve">Ustawa z dnia 14 grudnia 2012 r. o odpadach. (tekst jedn.: Dz.U. 2016 poz. </w:t>
      </w:r>
      <w:proofErr w:type="gramStart"/>
      <w:r w:rsidRPr="009B7FE3">
        <w:rPr>
          <w:rFonts w:asciiTheme="minorHAnsi" w:hAnsiTheme="minorHAnsi" w:cstheme="minorHAnsi"/>
          <w:sz w:val="22"/>
          <w:szCs w:val="22"/>
        </w:rPr>
        <w:t>1987 )</w:t>
      </w:r>
      <w:proofErr w:type="gramEnd"/>
    </w:p>
    <w:p w14:paraId="633D2FAF"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Ustawa z dnia 21 grudnia 2000 r. o dozorze technicznym. (tekst jedn.: Dz.U. 2017 poz. 1040)</w:t>
      </w:r>
    </w:p>
    <w:p w14:paraId="3D5B3C38"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 xml:space="preserve">Ustawa z dn. 29 stycznia 2004 r. Prawo Zamówień Publicznych tekst jedn.: Dz.U. 2004 Nr 19 poz. 177) </w:t>
      </w:r>
    </w:p>
    <w:p w14:paraId="7021FC8B"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Ustawa z dn. 16 kwietnia 2004 r. o wyrobach budowlanych (tekst jedn.: Dz.U. 2004 Nr 92 poz. 881)</w:t>
      </w:r>
    </w:p>
    <w:p w14:paraId="62E25648"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Ustawa z dnia 24 sierpnia 1991 r. o ochronie przeciwpożarowej (tekst jedn.: Dz.U. 1991 Nr 81 poz. 351)</w:t>
      </w:r>
    </w:p>
    <w:p w14:paraId="2014F6AE"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Ustawa z dn. 27 kwietnia 2001 r. Prawo Ochrony Środowiska (tekst jedn.: Dz. U. 2001 Nr 62 poz. 627)</w:t>
      </w:r>
    </w:p>
    <w:p w14:paraId="5F48219D"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Pracy i Polityki Społecznej z dnia 26 września 1997 r. – w sprawie ogólnych przepisów bezpieczeństwa i higieny pracy (Dz. U. 2003 Nr 169, poz. 1650 z późn. zm.)</w:t>
      </w:r>
    </w:p>
    <w:p w14:paraId="6D3E6AE9"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 xml:space="preserve">Rozporządzenie Ministra Infrastruktury z dnia 6 lutego 2003 r. – w sprawie bezpieczeństwa i higieny pracy podczas wykonywania robot budowlanych (Dz. U. 2003 Nr </w:t>
      </w:r>
      <w:proofErr w:type="gramStart"/>
      <w:r w:rsidRPr="009B7FE3">
        <w:rPr>
          <w:rFonts w:asciiTheme="minorHAnsi" w:hAnsiTheme="minorHAnsi" w:cstheme="minorHAnsi"/>
          <w:sz w:val="22"/>
          <w:szCs w:val="22"/>
        </w:rPr>
        <w:t>47,poz.</w:t>
      </w:r>
      <w:proofErr w:type="gramEnd"/>
      <w:r w:rsidRPr="009B7FE3">
        <w:rPr>
          <w:rFonts w:asciiTheme="minorHAnsi" w:hAnsiTheme="minorHAnsi" w:cstheme="minorHAnsi"/>
          <w:sz w:val="22"/>
          <w:szCs w:val="22"/>
        </w:rPr>
        <w:t xml:space="preserve"> 401)</w:t>
      </w:r>
    </w:p>
    <w:p w14:paraId="0E98558C"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Finansów z dnia 11 grudnia 2003 r. w sprawie obowiązkowego ubezpieczenia odpowiedzialności cywilnej architektów oraz inżynierów budownictwa (Dz.U. 2003 nr 220 poz. 2174)</w:t>
      </w:r>
    </w:p>
    <w:p w14:paraId="05169ABA" w14:textId="77777777" w:rsidR="00B76D61" w:rsidRPr="009B7FE3" w:rsidRDefault="006177D6" w:rsidP="00B76D61">
      <w:pPr>
        <w:pStyle w:val="Akapitzlist"/>
        <w:numPr>
          <w:ilvl w:val="0"/>
          <w:numId w:val="37"/>
        </w:numPr>
        <w:spacing w:line="276" w:lineRule="auto"/>
        <w:ind w:left="1134"/>
        <w:jc w:val="both"/>
        <w:rPr>
          <w:rFonts w:asciiTheme="minorHAnsi" w:hAnsiTheme="minorHAnsi" w:cstheme="minorHAnsi"/>
          <w:sz w:val="22"/>
          <w:szCs w:val="22"/>
        </w:rPr>
      </w:pPr>
      <w:r w:rsidRPr="006177D6">
        <w:rPr>
          <w:rFonts w:asciiTheme="minorHAnsi" w:hAnsiTheme="minorHAnsi" w:cstheme="minorHAnsi"/>
          <w:sz w:val="22"/>
          <w:szCs w:val="22"/>
        </w:rPr>
        <w:t>Rozporządzenie Ministra Zdrowia z dnia 29 marca 2019 r. w sprawie szczegółowych wymagań, jakim powinny odpowiadać pomieszczenia i urządzenia podmiotu wykonującego działalność leczniczą (Dz.U. 2019 poz. 595)</w:t>
      </w:r>
    </w:p>
    <w:p w14:paraId="4F3A9442" w14:textId="77777777" w:rsidR="00B76D61" w:rsidRPr="009B7FE3" w:rsidRDefault="00B76D61" w:rsidP="00B76D61">
      <w:pPr>
        <w:pStyle w:val="Akapitzlist"/>
        <w:numPr>
          <w:ilvl w:val="0"/>
          <w:numId w:val="37"/>
        </w:numPr>
        <w:spacing w:line="276" w:lineRule="auto"/>
        <w:ind w:left="1134"/>
        <w:jc w:val="both"/>
        <w:rPr>
          <w:rFonts w:asciiTheme="minorHAnsi" w:hAnsiTheme="minorHAnsi" w:cstheme="minorHAnsi"/>
          <w:sz w:val="22"/>
          <w:szCs w:val="22"/>
        </w:rPr>
      </w:pPr>
      <w:r w:rsidRPr="009B7FE3">
        <w:rPr>
          <w:rFonts w:asciiTheme="minorHAnsi" w:hAnsiTheme="minorHAnsi" w:cstheme="minorHAnsi"/>
          <w:sz w:val="22"/>
          <w:szCs w:val="22"/>
        </w:rPr>
        <w:t>Rozporządzenie Ministra Infrastruktury z dnia 2 września 2004 r. w sprawie szczegółowego zakresu i formy dokumentacji projektowej, specyfikacji technicznych wykonania i odbioru robót budowlanych oraz programu funkcjonalno-użytkowego (tekst jedn.: Dz.U. 2013 poz. 1129)</w:t>
      </w:r>
    </w:p>
    <w:p w14:paraId="155674C8" w14:textId="77777777" w:rsidR="00D51906" w:rsidRPr="00D51906" w:rsidRDefault="00D51906" w:rsidP="00D51906">
      <w:pPr>
        <w:pStyle w:val="Akapitzlist"/>
        <w:rPr>
          <w:rFonts w:asciiTheme="minorHAnsi" w:hAnsiTheme="minorHAnsi" w:cstheme="minorHAnsi"/>
          <w:sz w:val="18"/>
          <w:szCs w:val="18"/>
        </w:rPr>
      </w:pPr>
    </w:p>
    <w:p w14:paraId="30CAD71A" w14:textId="77777777" w:rsidR="00D51906" w:rsidRPr="00E124C1" w:rsidRDefault="00D51906" w:rsidP="002B65E4">
      <w:pPr>
        <w:pStyle w:val="Nagwek1"/>
        <w:numPr>
          <w:ilvl w:val="0"/>
          <w:numId w:val="4"/>
        </w:numPr>
        <w:jc w:val="both"/>
        <w:rPr>
          <w:rFonts w:asciiTheme="minorHAnsi" w:hAnsiTheme="minorHAnsi" w:cstheme="minorHAnsi"/>
          <w:sz w:val="22"/>
          <w:szCs w:val="22"/>
        </w:rPr>
      </w:pPr>
      <w:bookmarkStart w:id="224" w:name="_Toc54952122"/>
      <w:r w:rsidRPr="00D51906">
        <w:rPr>
          <w:rFonts w:asciiTheme="minorHAnsi" w:hAnsiTheme="minorHAnsi" w:cstheme="minorHAnsi"/>
          <w:sz w:val="22"/>
          <w:szCs w:val="22"/>
        </w:rPr>
        <w:lastRenderedPageBreak/>
        <w:t>Uwagi i zastrzeżenia</w:t>
      </w:r>
      <w:bookmarkEnd w:id="224"/>
    </w:p>
    <w:p w14:paraId="70AACDFE" w14:textId="77777777" w:rsidR="00D51906" w:rsidRPr="00E124C1" w:rsidRDefault="00E124C1" w:rsidP="002B65E4">
      <w:pPr>
        <w:pStyle w:val="Akapitzlist"/>
        <w:numPr>
          <w:ilvl w:val="0"/>
          <w:numId w:val="37"/>
        </w:numPr>
        <w:spacing w:line="276" w:lineRule="auto"/>
        <w:ind w:left="1134"/>
        <w:jc w:val="both"/>
        <w:rPr>
          <w:rFonts w:asciiTheme="minorHAnsi" w:hAnsiTheme="minorHAnsi" w:cstheme="minorHAnsi"/>
          <w:color w:val="FF0000"/>
          <w:sz w:val="22"/>
          <w:szCs w:val="22"/>
        </w:rPr>
      </w:pPr>
      <w:r w:rsidRPr="00D51906">
        <w:rPr>
          <w:rFonts w:asciiTheme="minorHAnsi" w:hAnsiTheme="minorHAnsi" w:cstheme="minorHAnsi"/>
          <w:sz w:val="22"/>
          <w:szCs w:val="22"/>
        </w:rPr>
        <w:t xml:space="preserve">Plan sytuacyjny koncepcji został opracowany w oparciu o </w:t>
      </w:r>
      <w:r>
        <w:rPr>
          <w:rFonts w:asciiTheme="minorHAnsi" w:hAnsiTheme="minorHAnsi" w:cstheme="minorHAnsi"/>
          <w:sz w:val="22"/>
          <w:szCs w:val="22"/>
        </w:rPr>
        <w:t xml:space="preserve">materiały dostarczone przez Inwestora- wydruk </w:t>
      </w:r>
      <w:r w:rsidRPr="00D51906">
        <w:rPr>
          <w:rFonts w:asciiTheme="minorHAnsi" w:hAnsiTheme="minorHAnsi" w:cstheme="minorHAnsi"/>
          <w:sz w:val="22"/>
          <w:szCs w:val="22"/>
        </w:rPr>
        <w:t>map</w:t>
      </w:r>
      <w:r>
        <w:rPr>
          <w:rFonts w:asciiTheme="minorHAnsi" w:hAnsiTheme="minorHAnsi" w:cstheme="minorHAnsi"/>
          <w:sz w:val="22"/>
          <w:szCs w:val="22"/>
        </w:rPr>
        <w:t xml:space="preserve">y z systemu </w:t>
      </w:r>
      <w:proofErr w:type="spellStart"/>
      <w:r>
        <w:rPr>
          <w:rFonts w:asciiTheme="minorHAnsi" w:hAnsiTheme="minorHAnsi" w:cstheme="minorHAnsi"/>
          <w:sz w:val="22"/>
          <w:szCs w:val="22"/>
        </w:rPr>
        <w:t>WebEWID</w:t>
      </w:r>
      <w:proofErr w:type="spellEnd"/>
      <w:r>
        <w:rPr>
          <w:rFonts w:asciiTheme="minorHAnsi" w:hAnsiTheme="minorHAnsi" w:cstheme="minorHAnsi"/>
          <w:sz w:val="22"/>
          <w:szCs w:val="22"/>
        </w:rPr>
        <w:t xml:space="preserve"> oraz Projekt Zagospodarowania z 10.2013 r. </w:t>
      </w:r>
      <w:r w:rsidRPr="00E124C1">
        <w:rPr>
          <w:rFonts w:asciiTheme="minorHAnsi" w:hAnsiTheme="minorHAnsi" w:cstheme="minorHAnsi"/>
          <w:sz w:val="22"/>
          <w:szCs w:val="22"/>
        </w:rPr>
        <w:t xml:space="preserve">autorstwa firmy </w:t>
      </w:r>
      <w:proofErr w:type="spellStart"/>
      <w:r w:rsidRPr="00E124C1">
        <w:rPr>
          <w:rFonts w:asciiTheme="minorHAnsi" w:hAnsiTheme="minorHAnsi" w:cstheme="minorHAnsi"/>
          <w:sz w:val="22"/>
          <w:szCs w:val="22"/>
        </w:rPr>
        <w:t>Archivision</w:t>
      </w:r>
      <w:proofErr w:type="spellEnd"/>
      <w:r w:rsidRPr="00E124C1">
        <w:rPr>
          <w:rFonts w:asciiTheme="minorHAnsi" w:hAnsiTheme="minorHAnsi" w:cstheme="minorHAnsi"/>
          <w:sz w:val="22"/>
          <w:szCs w:val="22"/>
        </w:rPr>
        <w:t xml:space="preserve">. </w:t>
      </w:r>
      <w:r w:rsidR="00D51906" w:rsidRPr="00E124C1">
        <w:rPr>
          <w:rFonts w:asciiTheme="minorHAnsi" w:hAnsiTheme="minorHAnsi" w:cstheme="minorHAnsi"/>
          <w:sz w:val="22"/>
          <w:szCs w:val="22"/>
        </w:rPr>
        <w:t xml:space="preserve">Założenia przestrzenne koncepcji należy zweryfikować </w:t>
      </w:r>
      <w:r w:rsidRPr="00E124C1">
        <w:rPr>
          <w:rFonts w:asciiTheme="minorHAnsi" w:hAnsiTheme="minorHAnsi" w:cstheme="minorHAnsi"/>
          <w:sz w:val="22"/>
          <w:szCs w:val="22"/>
        </w:rPr>
        <w:t>na</w:t>
      </w:r>
      <w:r w:rsidR="00D51906" w:rsidRPr="00E124C1">
        <w:rPr>
          <w:rFonts w:asciiTheme="minorHAnsi" w:hAnsiTheme="minorHAnsi" w:cstheme="minorHAnsi"/>
          <w:sz w:val="22"/>
          <w:szCs w:val="22"/>
        </w:rPr>
        <w:t xml:space="preserve"> etapie projektu budowlanego na podstawie pomiarów z natury i aktualnej mapy do celów projektowych. </w:t>
      </w:r>
    </w:p>
    <w:p w14:paraId="63AD8966" w14:textId="77777777" w:rsidR="00D51906" w:rsidRPr="00E124C1" w:rsidRDefault="00D51906" w:rsidP="002B65E4">
      <w:pPr>
        <w:pStyle w:val="Akapitzlist"/>
        <w:numPr>
          <w:ilvl w:val="0"/>
          <w:numId w:val="37"/>
        </w:numPr>
        <w:spacing w:line="276" w:lineRule="auto"/>
        <w:ind w:left="1134"/>
        <w:jc w:val="both"/>
        <w:rPr>
          <w:rFonts w:asciiTheme="minorHAnsi" w:hAnsiTheme="minorHAnsi" w:cstheme="minorHAnsi"/>
          <w:sz w:val="22"/>
          <w:szCs w:val="22"/>
        </w:rPr>
      </w:pPr>
      <w:r w:rsidRPr="00E124C1">
        <w:rPr>
          <w:rFonts w:asciiTheme="minorHAnsi" w:hAnsiTheme="minorHAnsi" w:cstheme="minorHAnsi"/>
          <w:sz w:val="22"/>
          <w:szCs w:val="22"/>
        </w:rPr>
        <w:t xml:space="preserve">Koncepcja została wykonana przed </w:t>
      </w:r>
      <w:r w:rsidR="00E124C1" w:rsidRPr="00E124C1">
        <w:rPr>
          <w:rFonts w:asciiTheme="minorHAnsi" w:hAnsiTheme="minorHAnsi" w:cstheme="minorHAnsi"/>
          <w:sz w:val="22"/>
          <w:szCs w:val="22"/>
        </w:rPr>
        <w:t xml:space="preserve">zakończeniem prac nad zmianą miejscowego planu zagospodarowania przestrzennego „Uchwała nr XIII/93/16 Rady Miasta Rawa Mazowiecka z dnia 28.01.2016 r. w sprawie zmiany miejscowego planu zagospodarowania przestrzennego miasta Rawy Mazowieckiej, obszary położone w rejonie ulic: Żytniej i Skierniewickiej, Kolejowej, Mszczonowskiej i Kazimierza Wielkiego, Cmentarnej i Słowackiego, Mickiewicza i Krakowskiej, Południowej i Reymonta, Tomaszowskiej i Słowackiego, Przemysłowej i Zwolińskiego, Targowej, Targowej i Reymonta, Słowackiego, Krakowskiej, Osada Dolna, 1 Maja”. </w:t>
      </w:r>
      <w:r w:rsidRPr="00E124C1">
        <w:rPr>
          <w:rFonts w:asciiTheme="minorHAnsi" w:hAnsiTheme="minorHAnsi" w:cstheme="minorHAnsi"/>
          <w:sz w:val="22"/>
          <w:szCs w:val="22"/>
        </w:rPr>
        <w:t xml:space="preserve">Założenia przestrzenne koncepcji należy zweryfikować </w:t>
      </w:r>
      <w:r w:rsidR="00E124C1" w:rsidRPr="00E124C1">
        <w:rPr>
          <w:rFonts w:asciiTheme="minorHAnsi" w:hAnsiTheme="minorHAnsi" w:cstheme="minorHAnsi"/>
          <w:sz w:val="22"/>
          <w:szCs w:val="22"/>
        </w:rPr>
        <w:t>na</w:t>
      </w:r>
      <w:r w:rsidRPr="00E124C1">
        <w:rPr>
          <w:rFonts w:asciiTheme="minorHAnsi" w:hAnsiTheme="minorHAnsi" w:cstheme="minorHAnsi"/>
          <w:sz w:val="22"/>
          <w:szCs w:val="22"/>
        </w:rPr>
        <w:t xml:space="preserve"> etapie wykonywania dokumentacji budowlanej w oparciu o </w:t>
      </w:r>
      <w:r w:rsidR="00E124C1" w:rsidRPr="00E124C1">
        <w:rPr>
          <w:rFonts w:asciiTheme="minorHAnsi" w:hAnsiTheme="minorHAnsi" w:cstheme="minorHAnsi"/>
          <w:sz w:val="22"/>
          <w:szCs w:val="22"/>
        </w:rPr>
        <w:t>obowiązujący miejscowy plan.</w:t>
      </w:r>
    </w:p>
    <w:p w14:paraId="137CFF46" w14:textId="77777777" w:rsidR="00D51906" w:rsidRPr="00E124C1" w:rsidRDefault="00D51906" w:rsidP="002B65E4">
      <w:pPr>
        <w:pStyle w:val="Akapitzlist"/>
        <w:numPr>
          <w:ilvl w:val="0"/>
          <w:numId w:val="37"/>
        </w:numPr>
        <w:spacing w:line="276" w:lineRule="auto"/>
        <w:ind w:left="1134"/>
        <w:jc w:val="both"/>
        <w:rPr>
          <w:rFonts w:asciiTheme="minorHAnsi" w:hAnsiTheme="minorHAnsi" w:cstheme="minorHAnsi"/>
          <w:sz w:val="22"/>
          <w:szCs w:val="22"/>
        </w:rPr>
      </w:pPr>
      <w:r w:rsidRPr="00E124C1">
        <w:rPr>
          <w:rFonts w:asciiTheme="minorHAnsi" w:hAnsiTheme="minorHAnsi" w:cstheme="minorHAnsi"/>
          <w:sz w:val="22"/>
          <w:szCs w:val="22"/>
        </w:rPr>
        <w:t>Dla przedmiotowej inwestycji, jako dla przebudowy i rozbudowy istniejącego budynku, w razie potrzeby należy wykonać ekspertyzę w zakresie zabezpieczenia przeciwpożarowego budynku i uzgodnić j</w:t>
      </w:r>
      <w:r w:rsidR="00E124C1" w:rsidRPr="00E124C1">
        <w:rPr>
          <w:rFonts w:asciiTheme="minorHAnsi" w:hAnsiTheme="minorHAnsi" w:cstheme="minorHAnsi"/>
          <w:sz w:val="22"/>
          <w:szCs w:val="22"/>
        </w:rPr>
        <w:t>ą</w:t>
      </w:r>
      <w:r w:rsidRPr="00E124C1">
        <w:rPr>
          <w:rFonts w:asciiTheme="minorHAnsi" w:hAnsiTheme="minorHAnsi" w:cstheme="minorHAnsi"/>
          <w:sz w:val="22"/>
          <w:szCs w:val="22"/>
        </w:rPr>
        <w:t xml:space="preserve"> z właściwym terenowo Komendantem Straży Pożarnej, szczególnie </w:t>
      </w:r>
      <w:proofErr w:type="gramStart"/>
      <w:r w:rsidRPr="00E124C1">
        <w:rPr>
          <w:rFonts w:asciiTheme="minorHAnsi" w:hAnsiTheme="minorHAnsi" w:cstheme="minorHAnsi"/>
          <w:sz w:val="22"/>
          <w:szCs w:val="22"/>
        </w:rPr>
        <w:t>w  zakresie</w:t>
      </w:r>
      <w:proofErr w:type="gramEnd"/>
      <w:r w:rsidRPr="00E124C1">
        <w:rPr>
          <w:rFonts w:asciiTheme="minorHAnsi" w:hAnsiTheme="minorHAnsi" w:cstheme="minorHAnsi"/>
          <w:sz w:val="22"/>
          <w:szCs w:val="22"/>
        </w:rPr>
        <w:t xml:space="preserve"> zmian dotyczących prowadzenia drogi pożarowej w sąsiedztwie budynku. </w:t>
      </w:r>
    </w:p>
    <w:p w14:paraId="3D59E584" w14:textId="77777777" w:rsidR="00D51906" w:rsidRPr="00E124C1" w:rsidRDefault="00D51906" w:rsidP="002B65E4">
      <w:pPr>
        <w:pStyle w:val="Akapitzlist"/>
        <w:numPr>
          <w:ilvl w:val="0"/>
          <w:numId w:val="37"/>
        </w:numPr>
        <w:spacing w:line="276" w:lineRule="auto"/>
        <w:ind w:left="1134"/>
        <w:jc w:val="both"/>
        <w:rPr>
          <w:rFonts w:asciiTheme="minorHAnsi" w:hAnsiTheme="minorHAnsi" w:cstheme="minorHAnsi"/>
          <w:sz w:val="22"/>
          <w:szCs w:val="22"/>
        </w:rPr>
      </w:pPr>
      <w:r w:rsidRPr="00E124C1">
        <w:rPr>
          <w:rFonts w:asciiTheme="minorHAnsi" w:hAnsiTheme="minorHAnsi" w:cstheme="minorHAnsi"/>
          <w:sz w:val="22"/>
          <w:szCs w:val="22"/>
        </w:rPr>
        <w:t xml:space="preserve">Przed przystąpieniem do prac projektowych należy </w:t>
      </w:r>
      <w:r w:rsidR="00E124C1" w:rsidRPr="00E124C1">
        <w:rPr>
          <w:rFonts w:asciiTheme="minorHAnsi" w:hAnsiTheme="minorHAnsi" w:cstheme="minorHAnsi"/>
          <w:sz w:val="22"/>
          <w:szCs w:val="22"/>
        </w:rPr>
        <w:t>wykonać inwentaryzację budynku głównego, szczególnie w częściach przyległych do projektowanej rozbudowy.</w:t>
      </w:r>
    </w:p>
    <w:p w14:paraId="3CC6BE90" w14:textId="77777777" w:rsidR="00D51906" w:rsidRPr="00E124C1" w:rsidRDefault="00D51906" w:rsidP="002B65E4">
      <w:pPr>
        <w:pStyle w:val="Akapitzlist"/>
        <w:numPr>
          <w:ilvl w:val="0"/>
          <w:numId w:val="37"/>
        </w:numPr>
        <w:spacing w:line="276" w:lineRule="auto"/>
        <w:ind w:left="1134"/>
        <w:jc w:val="both"/>
        <w:rPr>
          <w:rFonts w:asciiTheme="minorHAnsi" w:hAnsiTheme="minorHAnsi" w:cstheme="minorHAnsi"/>
          <w:sz w:val="22"/>
          <w:szCs w:val="22"/>
        </w:rPr>
      </w:pPr>
      <w:r w:rsidRPr="00E124C1">
        <w:rPr>
          <w:rFonts w:asciiTheme="minorHAnsi" w:hAnsiTheme="minorHAnsi" w:cstheme="minorHAnsi"/>
          <w:sz w:val="22"/>
          <w:szCs w:val="22"/>
        </w:rPr>
        <w:t xml:space="preserve">Należy przeprowadzić inwentaryzację drzewostanu istniejącego i w razie potrzeby opracować projekt waloryzacji i </w:t>
      </w:r>
      <w:proofErr w:type="gramStart"/>
      <w:r w:rsidRPr="00E124C1">
        <w:rPr>
          <w:rFonts w:asciiTheme="minorHAnsi" w:hAnsiTheme="minorHAnsi" w:cstheme="minorHAnsi"/>
          <w:sz w:val="22"/>
          <w:szCs w:val="22"/>
        </w:rPr>
        <w:t>wycinki  oraz</w:t>
      </w:r>
      <w:proofErr w:type="gramEnd"/>
      <w:r w:rsidRPr="00E124C1">
        <w:rPr>
          <w:rFonts w:asciiTheme="minorHAnsi" w:hAnsiTheme="minorHAnsi" w:cstheme="minorHAnsi"/>
          <w:sz w:val="22"/>
          <w:szCs w:val="22"/>
        </w:rPr>
        <w:t xml:space="preserve"> uzyskać pozwolenie na wycinkę.</w:t>
      </w:r>
    </w:p>
    <w:p w14:paraId="2F896A56" w14:textId="77777777" w:rsidR="00D51906" w:rsidRPr="00E124C1" w:rsidRDefault="00D51906" w:rsidP="002B65E4">
      <w:pPr>
        <w:pStyle w:val="Akapitzlist"/>
        <w:numPr>
          <w:ilvl w:val="0"/>
          <w:numId w:val="37"/>
        </w:numPr>
        <w:spacing w:line="276" w:lineRule="auto"/>
        <w:ind w:left="1134"/>
        <w:jc w:val="both"/>
        <w:rPr>
          <w:rFonts w:asciiTheme="minorHAnsi" w:hAnsiTheme="minorHAnsi" w:cstheme="minorHAnsi"/>
          <w:sz w:val="22"/>
          <w:szCs w:val="22"/>
        </w:rPr>
      </w:pPr>
      <w:r w:rsidRPr="00E124C1">
        <w:rPr>
          <w:rFonts w:asciiTheme="minorHAnsi" w:hAnsiTheme="minorHAnsi" w:cstheme="minorHAnsi"/>
          <w:sz w:val="22"/>
          <w:szCs w:val="22"/>
        </w:rPr>
        <w:t>Wykonawca zobligowany jest zapewnić geodezyjne namierzenie poziomów posadzek istniejących, w miejscach styku projektowanej zabudowy z zabudow</w:t>
      </w:r>
      <w:r w:rsidR="00E124C1" w:rsidRPr="00E124C1">
        <w:rPr>
          <w:rFonts w:asciiTheme="minorHAnsi" w:hAnsiTheme="minorHAnsi" w:cstheme="minorHAnsi"/>
          <w:sz w:val="22"/>
          <w:szCs w:val="22"/>
        </w:rPr>
        <w:t>ą</w:t>
      </w:r>
      <w:r w:rsidRPr="00E124C1">
        <w:rPr>
          <w:rFonts w:asciiTheme="minorHAnsi" w:hAnsiTheme="minorHAnsi" w:cstheme="minorHAnsi"/>
          <w:sz w:val="22"/>
          <w:szCs w:val="22"/>
        </w:rPr>
        <w:t xml:space="preserve"> istniejącą. </w:t>
      </w:r>
    </w:p>
    <w:p w14:paraId="45C13EC8" w14:textId="77777777" w:rsidR="00D51906" w:rsidRPr="00E124C1" w:rsidRDefault="00D51906" w:rsidP="002B65E4">
      <w:pPr>
        <w:pStyle w:val="Akapitzlist"/>
        <w:numPr>
          <w:ilvl w:val="0"/>
          <w:numId w:val="37"/>
        </w:numPr>
        <w:spacing w:line="276" w:lineRule="auto"/>
        <w:ind w:left="1134"/>
        <w:jc w:val="both"/>
        <w:rPr>
          <w:rFonts w:asciiTheme="minorHAnsi" w:hAnsiTheme="minorHAnsi" w:cstheme="minorHAnsi"/>
          <w:sz w:val="22"/>
          <w:szCs w:val="22"/>
        </w:rPr>
      </w:pPr>
      <w:r w:rsidRPr="00E124C1">
        <w:rPr>
          <w:rFonts w:asciiTheme="minorHAnsi" w:hAnsiTheme="minorHAnsi" w:cstheme="minorHAnsi"/>
          <w:sz w:val="22"/>
          <w:szCs w:val="22"/>
        </w:rPr>
        <w:t>Wielkości (formaty), układ, kolorystyka i kształt materiałów wykończeniowych stanowić będą przedmiot uzgodnień z Zamawiającym (w fazie projektowania)</w:t>
      </w:r>
      <w:r w:rsidR="00E124C1" w:rsidRPr="00E124C1">
        <w:rPr>
          <w:rFonts w:asciiTheme="minorHAnsi" w:hAnsiTheme="minorHAnsi" w:cstheme="minorHAnsi"/>
          <w:sz w:val="22"/>
          <w:szCs w:val="22"/>
        </w:rPr>
        <w:t>,</w:t>
      </w:r>
      <w:r w:rsidRPr="00E124C1">
        <w:rPr>
          <w:rFonts w:asciiTheme="minorHAnsi" w:hAnsiTheme="minorHAnsi" w:cstheme="minorHAnsi"/>
          <w:sz w:val="22"/>
          <w:szCs w:val="22"/>
        </w:rPr>
        <w:t xml:space="preserve"> a ich zakup i montaż powinien odbywać się po pisemnej akceptacji przez Zamawiającego. </w:t>
      </w:r>
    </w:p>
    <w:p w14:paraId="21925AD2" w14:textId="77777777" w:rsidR="00D51906" w:rsidRPr="00D51906" w:rsidRDefault="00D51906" w:rsidP="00D51906">
      <w:pPr>
        <w:pStyle w:val="Akapitzlist"/>
        <w:rPr>
          <w:rFonts w:asciiTheme="minorHAnsi" w:hAnsiTheme="minorHAnsi" w:cstheme="minorHAnsi"/>
          <w:sz w:val="18"/>
          <w:szCs w:val="18"/>
        </w:rPr>
      </w:pPr>
    </w:p>
    <w:p w14:paraId="06B2EDCE" w14:textId="77777777" w:rsidR="00D51906" w:rsidRPr="00D51906" w:rsidRDefault="00D51906" w:rsidP="00D51906">
      <w:pPr>
        <w:spacing w:after="160" w:line="259" w:lineRule="auto"/>
        <w:contextualSpacing/>
        <w:rPr>
          <w:rFonts w:asciiTheme="minorHAnsi" w:hAnsiTheme="minorHAnsi" w:cstheme="minorHAnsi"/>
          <w:sz w:val="18"/>
          <w:szCs w:val="18"/>
        </w:rPr>
      </w:pPr>
    </w:p>
    <w:p w14:paraId="70832182" w14:textId="77777777" w:rsidR="00D51906" w:rsidRPr="00BF61BF" w:rsidRDefault="00D51906" w:rsidP="00D51906">
      <w:pPr>
        <w:spacing w:after="160" w:line="259" w:lineRule="auto"/>
        <w:ind w:left="6381" w:firstLine="709"/>
        <w:contextualSpacing/>
        <w:jc w:val="center"/>
        <w:rPr>
          <w:rFonts w:asciiTheme="minorHAnsi" w:hAnsiTheme="minorHAnsi" w:cstheme="minorHAnsi"/>
          <w:sz w:val="22"/>
          <w:szCs w:val="22"/>
        </w:rPr>
      </w:pPr>
    </w:p>
    <w:p w14:paraId="71A9714F" w14:textId="77777777" w:rsidR="00D51906" w:rsidRPr="00BF61BF" w:rsidRDefault="00D51906" w:rsidP="002B65E4">
      <w:pPr>
        <w:pStyle w:val="Nagwek1"/>
        <w:numPr>
          <w:ilvl w:val="0"/>
          <w:numId w:val="4"/>
        </w:numPr>
        <w:jc w:val="both"/>
        <w:rPr>
          <w:rFonts w:asciiTheme="minorHAnsi" w:hAnsiTheme="minorHAnsi" w:cstheme="minorHAnsi"/>
          <w:sz w:val="18"/>
          <w:szCs w:val="18"/>
        </w:rPr>
      </w:pPr>
      <w:bookmarkStart w:id="225" w:name="_Toc54952123"/>
      <w:r w:rsidRPr="00BF61BF">
        <w:rPr>
          <w:rFonts w:asciiTheme="minorHAnsi" w:hAnsiTheme="minorHAnsi" w:cstheme="minorHAnsi"/>
          <w:sz w:val="22"/>
          <w:szCs w:val="22"/>
        </w:rPr>
        <w:t>Inne posiadane informacje i dokumenty - załączniki</w:t>
      </w:r>
      <w:bookmarkEnd w:id="225"/>
    </w:p>
    <w:p w14:paraId="0C6CD1EC" w14:textId="77777777" w:rsidR="00D51906" w:rsidRPr="006C2E37" w:rsidRDefault="006C2E37" w:rsidP="002B65E4">
      <w:pPr>
        <w:pStyle w:val="Akapitzlist"/>
        <w:numPr>
          <w:ilvl w:val="0"/>
          <w:numId w:val="5"/>
        </w:numPr>
        <w:spacing w:line="276" w:lineRule="auto"/>
        <w:jc w:val="both"/>
        <w:rPr>
          <w:rFonts w:asciiTheme="minorHAnsi" w:hAnsiTheme="minorHAnsi" w:cstheme="minorHAnsi"/>
          <w:sz w:val="18"/>
          <w:szCs w:val="18"/>
        </w:rPr>
      </w:pPr>
      <w:r>
        <w:rPr>
          <w:rFonts w:asciiTheme="minorHAnsi" w:hAnsiTheme="minorHAnsi" w:cstheme="minorHAnsi"/>
          <w:b/>
          <w:sz w:val="18"/>
          <w:szCs w:val="18"/>
        </w:rPr>
        <w:t xml:space="preserve">ZAŁ. NR </w:t>
      </w:r>
      <w:r w:rsidR="00D51906" w:rsidRPr="006C2E37">
        <w:rPr>
          <w:rFonts w:asciiTheme="minorHAnsi" w:hAnsiTheme="minorHAnsi" w:cstheme="minorHAnsi"/>
          <w:b/>
          <w:sz w:val="18"/>
          <w:szCs w:val="18"/>
        </w:rPr>
        <w:t>1</w:t>
      </w:r>
      <w:r>
        <w:rPr>
          <w:rFonts w:asciiTheme="minorHAnsi" w:hAnsiTheme="minorHAnsi" w:cstheme="minorHAnsi"/>
          <w:sz w:val="18"/>
          <w:szCs w:val="18"/>
        </w:rPr>
        <w:t xml:space="preserve"> </w:t>
      </w:r>
      <w:r w:rsidR="00D51906" w:rsidRPr="006C2E37">
        <w:rPr>
          <w:rFonts w:asciiTheme="minorHAnsi" w:hAnsiTheme="minorHAnsi" w:cstheme="minorHAnsi"/>
          <w:sz w:val="18"/>
          <w:szCs w:val="18"/>
        </w:rPr>
        <w:t>Umowy z gestorami sieci</w:t>
      </w:r>
    </w:p>
    <w:p w14:paraId="45BE05B4" w14:textId="77777777" w:rsidR="00D51906" w:rsidRDefault="006C2E37" w:rsidP="002B65E4">
      <w:pPr>
        <w:pStyle w:val="Akapitzlist"/>
        <w:numPr>
          <w:ilvl w:val="0"/>
          <w:numId w:val="5"/>
        </w:numPr>
        <w:spacing w:line="276" w:lineRule="auto"/>
        <w:jc w:val="both"/>
        <w:rPr>
          <w:rFonts w:asciiTheme="minorHAnsi" w:hAnsiTheme="minorHAnsi" w:cstheme="minorHAnsi"/>
          <w:sz w:val="18"/>
          <w:szCs w:val="18"/>
        </w:rPr>
      </w:pPr>
      <w:r>
        <w:rPr>
          <w:rFonts w:asciiTheme="minorHAnsi" w:hAnsiTheme="minorHAnsi" w:cstheme="minorHAnsi"/>
          <w:b/>
          <w:sz w:val="18"/>
          <w:szCs w:val="18"/>
        </w:rPr>
        <w:t xml:space="preserve">ZAŁ. NR </w:t>
      </w:r>
      <w:r w:rsidR="00D51906" w:rsidRPr="00BF61BF">
        <w:rPr>
          <w:rFonts w:asciiTheme="minorHAnsi" w:hAnsiTheme="minorHAnsi" w:cstheme="minorHAnsi"/>
          <w:b/>
          <w:sz w:val="18"/>
          <w:szCs w:val="18"/>
        </w:rPr>
        <w:t>2</w:t>
      </w:r>
      <w:r>
        <w:rPr>
          <w:rFonts w:asciiTheme="minorHAnsi" w:hAnsiTheme="minorHAnsi" w:cstheme="minorHAnsi"/>
          <w:sz w:val="18"/>
          <w:szCs w:val="18"/>
        </w:rPr>
        <w:t xml:space="preserve"> </w:t>
      </w:r>
      <w:r w:rsidR="00D51906" w:rsidRPr="00BF61BF">
        <w:rPr>
          <w:rFonts w:asciiTheme="minorHAnsi" w:hAnsiTheme="minorHAnsi" w:cstheme="minorHAnsi"/>
          <w:sz w:val="18"/>
          <w:szCs w:val="18"/>
        </w:rPr>
        <w:t xml:space="preserve">Mapa </w:t>
      </w:r>
      <w:r w:rsidR="00E124C1" w:rsidRPr="00BF61BF">
        <w:rPr>
          <w:rFonts w:asciiTheme="minorHAnsi" w:hAnsiTheme="minorHAnsi" w:cstheme="minorHAnsi"/>
          <w:sz w:val="18"/>
          <w:szCs w:val="18"/>
        </w:rPr>
        <w:t xml:space="preserve">ewidencyjna </w:t>
      </w:r>
      <w:r w:rsidR="00BF61BF" w:rsidRPr="00BF61BF">
        <w:rPr>
          <w:rFonts w:asciiTheme="minorHAnsi" w:hAnsiTheme="minorHAnsi" w:cstheme="minorHAnsi"/>
          <w:sz w:val="18"/>
          <w:szCs w:val="18"/>
        </w:rPr>
        <w:t>wydana przez Starostę Rawskiego z dnia 06.08.2020 r.</w:t>
      </w:r>
    </w:p>
    <w:p w14:paraId="25EDA25C" w14:textId="77777777" w:rsidR="00D51906" w:rsidRPr="006C2E37" w:rsidRDefault="00EB1056" w:rsidP="006C2E37">
      <w:pPr>
        <w:pStyle w:val="Akapitzlist"/>
        <w:numPr>
          <w:ilvl w:val="0"/>
          <w:numId w:val="5"/>
        </w:numPr>
        <w:spacing w:line="276" w:lineRule="auto"/>
        <w:jc w:val="both"/>
        <w:rPr>
          <w:rFonts w:asciiTheme="minorHAnsi" w:hAnsiTheme="minorHAnsi" w:cstheme="minorHAnsi"/>
          <w:sz w:val="18"/>
          <w:szCs w:val="18"/>
        </w:rPr>
      </w:pPr>
      <w:r>
        <w:rPr>
          <w:rFonts w:asciiTheme="minorHAnsi" w:hAnsiTheme="minorHAnsi" w:cstheme="minorHAnsi"/>
          <w:b/>
          <w:sz w:val="18"/>
          <w:szCs w:val="18"/>
        </w:rPr>
        <w:t>ZAŁ</w:t>
      </w:r>
      <w:r w:rsidR="006C2E37">
        <w:rPr>
          <w:rFonts w:asciiTheme="minorHAnsi" w:hAnsiTheme="minorHAnsi" w:cstheme="minorHAnsi"/>
          <w:b/>
          <w:sz w:val="18"/>
          <w:szCs w:val="18"/>
        </w:rPr>
        <w:t xml:space="preserve">. NR 3 </w:t>
      </w:r>
      <w:r w:rsidR="006C2E37">
        <w:rPr>
          <w:rFonts w:asciiTheme="minorHAnsi" w:hAnsiTheme="minorHAnsi" w:cstheme="minorHAnsi"/>
          <w:bCs/>
          <w:sz w:val="18"/>
          <w:szCs w:val="18"/>
        </w:rPr>
        <w:t>Wypis</w:t>
      </w:r>
      <w:r w:rsidRPr="00EB1056">
        <w:rPr>
          <w:rFonts w:asciiTheme="minorHAnsi" w:hAnsiTheme="minorHAnsi" w:cstheme="minorHAnsi"/>
          <w:bCs/>
          <w:sz w:val="18"/>
          <w:szCs w:val="18"/>
        </w:rPr>
        <w:t xml:space="preserve"> z rejestru gruntó</w:t>
      </w:r>
      <w:r w:rsidR="006C2E37">
        <w:rPr>
          <w:rFonts w:asciiTheme="minorHAnsi" w:hAnsiTheme="minorHAnsi" w:cstheme="minorHAnsi"/>
          <w:bCs/>
          <w:sz w:val="18"/>
          <w:szCs w:val="18"/>
        </w:rPr>
        <w:t>w</w:t>
      </w:r>
    </w:p>
    <w:p w14:paraId="287A6057" w14:textId="77777777" w:rsidR="00D51906" w:rsidRPr="00BF61BF" w:rsidRDefault="00D51906" w:rsidP="002B65E4">
      <w:pPr>
        <w:pStyle w:val="Akapitzlist"/>
        <w:numPr>
          <w:ilvl w:val="0"/>
          <w:numId w:val="5"/>
        </w:numPr>
        <w:spacing w:line="276" w:lineRule="auto"/>
        <w:jc w:val="both"/>
        <w:rPr>
          <w:rFonts w:asciiTheme="minorHAnsi" w:hAnsiTheme="minorHAnsi" w:cstheme="minorHAnsi"/>
          <w:sz w:val="18"/>
          <w:szCs w:val="18"/>
        </w:rPr>
      </w:pPr>
      <w:r w:rsidRPr="00BF61BF">
        <w:rPr>
          <w:rFonts w:asciiTheme="minorHAnsi" w:hAnsiTheme="minorHAnsi" w:cstheme="minorHAnsi"/>
          <w:b/>
          <w:sz w:val="18"/>
          <w:szCs w:val="18"/>
        </w:rPr>
        <w:t>ZAŁ</w:t>
      </w:r>
      <w:r w:rsidR="006C2E37">
        <w:rPr>
          <w:rFonts w:asciiTheme="minorHAnsi" w:hAnsiTheme="minorHAnsi" w:cstheme="minorHAnsi"/>
          <w:b/>
          <w:sz w:val="18"/>
          <w:szCs w:val="18"/>
        </w:rPr>
        <w:t xml:space="preserve">. NR 4 </w:t>
      </w:r>
      <w:r w:rsidRPr="00BF61BF">
        <w:rPr>
          <w:rFonts w:asciiTheme="minorHAnsi" w:hAnsiTheme="minorHAnsi" w:cstheme="minorHAnsi"/>
          <w:sz w:val="18"/>
          <w:szCs w:val="18"/>
        </w:rPr>
        <w:t>Koncepcja ROZBUDOWA</w:t>
      </w:r>
      <w:r w:rsidR="00BF61BF" w:rsidRPr="00BF61BF">
        <w:rPr>
          <w:rFonts w:asciiTheme="minorHAnsi" w:hAnsiTheme="minorHAnsi" w:cstheme="minorHAnsi"/>
          <w:sz w:val="18"/>
          <w:szCs w:val="18"/>
        </w:rPr>
        <w:t xml:space="preserve"> SZPITALA ŚW. DUCHA W RAWIE MAZOWIECKIEJ</w:t>
      </w:r>
    </w:p>
    <w:p w14:paraId="79CEB6EE" w14:textId="77777777" w:rsidR="00BF61BF" w:rsidRDefault="00BF61BF" w:rsidP="002B65E4">
      <w:pPr>
        <w:pStyle w:val="Akapitzlist"/>
        <w:numPr>
          <w:ilvl w:val="0"/>
          <w:numId w:val="5"/>
        </w:numPr>
        <w:spacing w:line="276" w:lineRule="auto"/>
        <w:jc w:val="both"/>
        <w:rPr>
          <w:rFonts w:asciiTheme="minorHAnsi" w:hAnsiTheme="minorHAnsi" w:cstheme="minorHAnsi"/>
          <w:sz w:val="18"/>
          <w:szCs w:val="18"/>
        </w:rPr>
      </w:pPr>
      <w:r w:rsidRPr="00BF61BF">
        <w:rPr>
          <w:rFonts w:asciiTheme="minorHAnsi" w:hAnsiTheme="minorHAnsi" w:cstheme="minorHAnsi"/>
          <w:b/>
          <w:sz w:val="18"/>
          <w:szCs w:val="18"/>
        </w:rPr>
        <w:t>ZAŁ</w:t>
      </w:r>
      <w:r w:rsidR="006C2E37">
        <w:rPr>
          <w:rFonts w:asciiTheme="minorHAnsi" w:hAnsiTheme="minorHAnsi" w:cstheme="minorHAnsi"/>
          <w:b/>
          <w:sz w:val="18"/>
          <w:szCs w:val="18"/>
        </w:rPr>
        <w:t xml:space="preserve">. NR 5 </w:t>
      </w:r>
      <w:r w:rsidRPr="00BF61BF">
        <w:rPr>
          <w:rFonts w:asciiTheme="minorHAnsi" w:hAnsiTheme="minorHAnsi" w:cstheme="minorHAnsi"/>
          <w:sz w:val="18"/>
          <w:szCs w:val="18"/>
        </w:rPr>
        <w:t>Karty pomieszczeń</w:t>
      </w:r>
    </w:p>
    <w:p w14:paraId="0A4CB3B0" w14:textId="4AEB1E35" w:rsidR="00EB1056" w:rsidRPr="00EB1056" w:rsidRDefault="00EB1056" w:rsidP="002B65E4">
      <w:pPr>
        <w:pStyle w:val="Akapitzlist"/>
        <w:numPr>
          <w:ilvl w:val="0"/>
          <w:numId w:val="5"/>
        </w:numPr>
        <w:spacing w:line="276" w:lineRule="auto"/>
        <w:jc w:val="both"/>
        <w:rPr>
          <w:rFonts w:asciiTheme="minorHAnsi" w:hAnsiTheme="minorHAnsi" w:cstheme="minorHAnsi"/>
          <w:b/>
          <w:bCs/>
          <w:sz w:val="18"/>
          <w:szCs w:val="18"/>
        </w:rPr>
      </w:pPr>
      <w:r w:rsidRPr="00EB1056">
        <w:rPr>
          <w:rFonts w:asciiTheme="minorHAnsi" w:hAnsiTheme="minorHAnsi" w:cstheme="minorHAnsi"/>
          <w:b/>
          <w:bCs/>
          <w:sz w:val="18"/>
          <w:szCs w:val="18"/>
        </w:rPr>
        <w:t>ZAŁ</w:t>
      </w:r>
      <w:r w:rsidR="006C2E37">
        <w:rPr>
          <w:rFonts w:asciiTheme="minorHAnsi" w:hAnsiTheme="minorHAnsi" w:cstheme="minorHAnsi"/>
          <w:b/>
          <w:bCs/>
          <w:sz w:val="18"/>
          <w:szCs w:val="18"/>
        </w:rPr>
        <w:t xml:space="preserve">. NR </w:t>
      </w:r>
      <w:proofErr w:type="gramStart"/>
      <w:r w:rsidR="00F66C1D">
        <w:rPr>
          <w:rFonts w:asciiTheme="minorHAnsi" w:hAnsiTheme="minorHAnsi" w:cstheme="minorHAnsi"/>
          <w:b/>
          <w:bCs/>
          <w:sz w:val="18"/>
          <w:szCs w:val="18"/>
        </w:rPr>
        <w:t xml:space="preserve">10 </w:t>
      </w:r>
      <w:r w:rsidR="006C2E37">
        <w:rPr>
          <w:rFonts w:asciiTheme="minorHAnsi" w:hAnsiTheme="minorHAnsi" w:cstheme="minorHAnsi"/>
          <w:b/>
          <w:bCs/>
          <w:sz w:val="18"/>
          <w:szCs w:val="18"/>
        </w:rPr>
        <w:t xml:space="preserve"> </w:t>
      </w:r>
      <w:r w:rsidRPr="00EB1056">
        <w:rPr>
          <w:rFonts w:asciiTheme="minorHAnsi" w:hAnsiTheme="minorHAnsi" w:cstheme="minorHAnsi"/>
          <w:sz w:val="18"/>
          <w:szCs w:val="18"/>
        </w:rPr>
        <w:t>Zestawienie</w:t>
      </w:r>
      <w:proofErr w:type="gramEnd"/>
      <w:r w:rsidRPr="00EB1056">
        <w:rPr>
          <w:rFonts w:asciiTheme="minorHAnsi" w:hAnsiTheme="minorHAnsi" w:cstheme="minorHAnsi"/>
          <w:sz w:val="18"/>
          <w:szCs w:val="18"/>
        </w:rPr>
        <w:t xml:space="preserve"> aparatury i sprzętu medycznego</w:t>
      </w:r>
    </w:p>
    <w:p w14:paraId="3B9617B7" w14:textId="77777777" w:rsidR="00AC4CD0" w:rsidRPr="0072015C" w:rsidRDefault="00EB1056" w:rsidP="006C2E37">
      <w:pPr>
        <w:pStyle w:val="Akapitzlist"/>
        <w:numPr>
          <w:ilvl w:val="0"/>
          <w:numId w:val="5"/>
        </w:numPr>
        <w:spacing w:line="276" w:lineRule="auto"/>
        <w:jc w:val="both"/>
        <w:rPr>
          <w:rFonts w:asciiTheme="minorHAnsi" w:hAnsiTheme="minorHAnsi" w:cstheme="minorHAnsi"/>
          <w:b/>
          <w:bCs/>
          <w:sz w:val="18"/>
          <w:szCs w:val="18"/>
        </w:rPr>
      </w:pPr>
      <w:r>
        <w:rPr>
          <w:rFonts w:asciiTheme="minorHAnsi" w:hAnsiTheme="minorHAnsi" w:cstheme="minorHAnsi"/>
          <w:b/>
          <w:bCs/>
          <w:sz w:val="18"/>
          <w:szCs w:val="18"/>
        </w:rPr>
        <w:t>ZAŁ</w:t>
      </w:r>
      <w:r w:rsidR="006C2E37">
        <w:rPr>
          <w:rFonts w:asciiTheme="minorHAnsi" w:hAnsiTheme="minorHAnsi" w:cstheme="minorHAnsi"/>
          <w:b/>
          <w:bCs/>
          <w:sz w:val="18"/>
          <w:szCs w:val="18"/>
        </w:rPr>
        <w:t xml:space="preserve">. NR 7 </w:t>
      </w:r>
      <w:r w:rsidR="00AC4CD0" w:rsidRPr="00AC4CD0">
        <w:rPr>
          <w:rFonts w:asciiTheme="minorHAnsi" w:hAnsiTheme="minorHAnsi" w:cstheme="minorHAnsi"/>
          <w:sz w:val="18"/>
          <w:szCs w:val="18"/>
        </w:rPr>
        <w:t>Inwentaryzacja geodezyjna</w:t>
      </w:r>
    </w:p>
    <w:p w14:paraId="0818AAD7" w14:textId="389EBADF" w:rsidR="0072015C" w:rsidRPr="006C2E37" w:rsidRDefault="0072015C" w:rsidP="006C2E37">
      <w:pPr>
        <w:pStyle w:val="Akapitzlist"/>
        <w:numPr>
          <w:ilvl w:val="0"/>
          <w:numId w:val="5"/>
        </w:numPr>
        <w:spacing w:line="276" w:lineRule="auto"/>
        <w:jc w:val="both"/>
        <w:rPr>
          <w:rFonts w:asciiTheme="minorHAnsi" w:hAnsiTheme="minorHAnsi" w:cstheme="minorHAnsi"/>
          <w:b/>
          <w:bCs/>
          <w:sz w:val="18"/>
          <w:szCs w:val="18"/>
        </w:rPr>
      </w:pPr>
      <w:r>
        <w:rPr>
          <w:rFonts w:asciiTheme="minorHAnsi" w:hAnsiTheme="minorHAnsi" w:cstheme="minorHAnsi"/>
          <w:b/>
          <w:bCs/>
          <w:sz w:val="18"/>
          <w:szCs w:val="18"/>
        </w:rPr>
        <w:t xml:space="preserve">ZAŁ. NR </w:t>
      </w:r>
      <w:r w:rsidR="00F66C1D">
        <w:rPr>
          <w:rFonts w:asciiTheme="minorHAnsi" w:hAnsiTheme="minorHAnsi" w:cstheme="minorHAnsi"/>
          <w:b/>
          <w:bCs/>
          <w:sz w:val="18"/>
          <w:szCs w:val="18"/>
        </w:rPr>
        <w:t>11</w:t>
      </w:r>
      <w:r>
        <w:rPr>
          <w:rFonts w:asciiTheme="minorHAnsi" w:hAnsiTheme="minorHAnsi" w:cstheme="minorHAnsi"/>
          <w:b/>
          <w:bCs/>
          <w:sz w:val="18"/>
          <w:szCs w:val="18"/>
        </w:rPr>
        <w:t xml:space="preserve"> </w:t>
      </w:r>
      <w:r>
        <w:rPr>
          <w:rFonts w:asciiTheme="minorHAnsi" w:hAnsiTheme="minorHAnsi" w:cstheme="minorHAnsi"/>
          <w:sz w:val="18"/>
          <w:szCs w:val="18"/>
        </w:rPr>
        <w:t>Meble i wyposażenie ruchome</w:t>
      </w:r>
    </w:p>
    <w:sectPr w:rsidR="0072015C" w:rsidRPr="006C2E37" w:rsidSect="005A75A2">
      <w:headerReference w:type="default" r:id="rId13"/>
      <w:footerReference w:type="default" r:id="rId14"/>
      <w:footerReference w:type="first" r:id="rId15"/>
      <w:pgSz w:w="11905" w:h="16837"/>
      <w:pgMar w:top="975" w:right="1132" w:bottom="1276" w:left="1134" w:header="0"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E2B6" w14:textId="77777777" w:rsidR="006254ED" w:rsidRDefault="006254ED">
      <w:r>
        <w:separator/>
      </w:r>
    </w:p>
  </w:endnote>
  <w:endnote w:type="continuationSeparator" w:id="0">
    <w:p w14:paraId="338C2E1A" w14:textId="77777777" w:rsidR="006254ED" w:rsidRDefault="0062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TE123DE78t00">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HelveticaNeueLT Pro 35 Th">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35439"/>
      <w:docPartObj>
        <w:docPartGallery w:val="Page Numbers (Bottom of Page)"/>
        <w:docPartUnique/>
      </w:docPartObj>
    </w:sdtPr>
    <w:sdtEndPr/>
    <w:sdtContent>
      <w:p w14:paraId="1ED90D51" w14:textId="77777777" w:rsidR="00B61012" w:rsidRDefault="00B61012">
        <w:pPr>
          <w:pStyle w:val="Stopka"/>
          <w:jc w:val="center"/>
        </w:pPr>
        <w:r w:rsidRPr="005A75A2">
          <w:rPr>
            <w:rFonts w:asciiTheme="minorHAnsi" w:hAnsiTheme="minorHAnsi" w:cstheme="minorHAnsi"/>
          </w:rPr>
          <w:fldChar w:fldCharType="begin"/>
        </w:r>
        <w:r w:rsidRPr="005A75A2">
          <w:rPr>
            <w:rFonts w:asciiTheme="minorHAnsi" w:hAnsiTheme="minorHAnsi" w:cstheme="minorHAnsi"/>
          </w:rPr>
          <w:instrText xml:space="preserve"> PAGE   \* MERGEFORMAT </w:instrText>
        </w:r>
        <w:r w:rsidRPr="005A75A2">
          <w:rPr>
            <w:rFonts w:asciiTheme="minorHAnsi" w:hAnsiTheme="minorHAnsi" w:cstheme="minorHAnsi"/>
          </w:rPr>
          <w:fldChar w:fldCharType="separate"/>
        </w:r>
        <w:r>
          <w:rPr>
            <w:rFonts w:asciiTheme="minorHAnsi" w:hAnsiTheme="minorHAnsi" w:cstheme="minorHAnsi"/>
            <w:noProof/>
          </w:rPr>
          <w:t>4</w:t>
        </w:r>
        <w:r w:rsidRPr="005A75A2">
          <w:rPr>
            <w:rFonts w:asciiTheme="minorHAnsi" w:hAnsiTheme="minorHAnsi" w:cstheme="minorHAnsi"/>
          </w:rPr>
          <w:fldChar w:fldCharType="end"/>
        </w:r>
      </w:p>
    </w:sdtContent>
  </w:sdt>
  <w:p w14:paraId="07E0A82F" w14:textId="77777777" w:rsidR="00B61012" w:rsidRPr="00394E41" w:rsidRDefault="00B61012" w:rsidP="008066B7">
    <w:pPr>
      <w:pStyle w:val="Stopka"/>
      <w:spacing w:before="120"/>
      <w:rPr>
        <w:rFonts w:ascii="HelveticaNeueLT Pro 35 Th" w:hAnsi="HelveticaNeueLT Pro 35 Th"/>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35438"/>
      <w:docPartObj>
        <w:docPartGallery w:val="Page Numbers (Bottom of Page)"/>
        <w:docPartUnique/>
      </w:docPartObj>
    </w:sdtPr>
    <w:sdtEndPr/>
    <w:sdtContent>
      <w:p w14:paraId="40DA18D2" w14:textId="77777777" w:rsidR="00B61012" w:rsidRDefault="00B61012">
        <w:pPr>
          <w:pStyle w:val="Stopka"/>
          <w:jc w:val="center"/>
        </w:pPr>
        <w:r w:rsidRPr="005A75A2">
          <w:rPr>
            <w:rFonts w:asciiTheme="minorHAnsi" w:hAnsiTheme="minorHAnsi" w:cstheme="minorHAnsi"/>
          </w:rPr>
          <w:fldChar w:fldCharType="begin"/>
        </w:r>
        <w:r w:rsidRPr="005A75A2">
          <w:rPr>
            <w:rFonts w:asciiTheme="minorHAnsi" w:hAnsiTheme="minorHAnsi" w:cstheme="minorHAnsi"/>
          </w:rPr>
          <w:instrText xml:space="preserve"> PAGE   \* MERGEFORMAT </w:instrText>
        </w:r>
        <w:r w:rsidRPr="005A75A2">
          <w:rPr>
            <w:rFonts w:asciiTheme="minorHAnsi" w:hAnsiTheme="minorHAnsi" w:cstheme="minorHAnsi"/>
          </w:rPr>
          <w:fldChar w:fldCharType="separate"/>
        </w:r>
        <w:r>
          <w:rPr>
            <w:rFonts w:asciiTheme="minorHAnsi" w:hAnsiTheme="minorHAnsi" w:cstheme="minorHAnsi"/>
            <w:noProof/>
          </w:rPr>
          <w:t>1</w:t>
        </w:r>
        <w:r w:rsidRPr="005A75A2">
          <w:rPr>
            <w:rFonts w:asciiTheme="minorHAnsi" w:hAnsiTheme="minorHAnsi" w:cstheme="minorHAnsi"/>
          </w:rPr>
          <w:fldChar w:fldCharType="end"/>
        </w:r>
      </w:p>
    </w:sdtContent>
  </w:sdt>
  <w:p w14:paraId="09F704D0" w14:textId="77777777" w:rsidR="00B61012" w:rsidRDefault="00B61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AA7C5" w14:textId="77777777" w:rsidR="006254ED" w:rsidRDefault="006254ED">
      <w:bookmarkStart w:id="0" w:name="_Hlk342776"/>
      <w:bookmarkEnd w:id="0"/>
      <w:r>
        <w:separator/>
      </w:r>
    </w:p>
  </w:footnote>
  <w:footnote w:type="continuationSeparator" w:id="0">
    <w:p w14:paraId="2E945315" w14:textId="77777777" w:rsidR="006254ED" w:rsidRDefault="0062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B42B" w14:textId="77777777" w:rsidR="00B61012" w:rsidRDefault="00B61012" w:rsidP="00516565">
    <w:pPr>
      <w:pStyle w:val="Nagwek"/>
      <w:tabs>
        <w:tab w:val="clear" w:pos="4818"/>
        <w:tab w:val="clear" w:pos="9637"/>
        <w:tab w:val="left" w:pos="990"/>
      </w:tabs>
      <w:spacing w:line="360" w:lineRule="auto"/>
    </w:pPr>
    <w:r>
      <w:tab/>
    </w:r>
  </w:p>
  <w:p w14:paraId="3BE1B695" w14:textId="77777777" w:rsidR="00B61012" w:rsidRPr="0081613C" w:rsidRDefault="00B61012" w:rsidP="00516565">
    <w:pPr>
      <w:pStyle w:val="Nagwek"/>
      <w:tabs>
        <w:tab w:val="clear" w:pos="4818"/>
        <w:tab w:val="clear" w:pos="9637"/>
        <w:tab w:val="left" w:pos="2310"/>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78BC20AE"/>
    <w:name w:val="WW8Num3"/>
    <w:lvl w:ilvl="0">
      <w:start w:val="1"/>
      <w:numFmt w:val="upperRoman"/>
      <w:pStyle w:val="Nagwek5"/>
      <w:lvlText w:val="%1."/>
      <w:lvlJc w:val="left"/>
      <w:pPr>
        <w:tabs>
          <w:tab w:val="num" w:pos="1080"/>
        </w:tabs>
        <w:ind w:left="1080" w:hanging="720"/>
      </w:pPr>
      <w:rPr>
        <w:rFonts w:cs="Times New Roman"/>
      </w:rPr>
    </w:lvl>
  </w:abstractNum>
  <w:abstractNum w:abstractNumId="1" w15:restartNumberingAfterBreak="0">
    <w:nsid w:val="00020CC2"/>
    <w:multiLevelType w:val="hybridMultilevel"/>
    <w:tmpl w:val="43EC08D2"/>
    <w:lvl w:ilvl="0" w:tplc="FB5EE5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A339B8"/>
    <w:multiLevelType w:val="hybridMultilevel"/>
    <w:tmpl w:val="1DEE9E7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4750CB"/>
    <w:multiLevelType w:val="hybridMultilevel"/>
    <w:tmpl w:val="7CA895BC"/>
    <w:lvl w:ilvl="0" w:tplc="D7DC9D7E">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 w15:restartNumberingAfterBreak="0">
    <w:nsid w:val="065A6A26"/>
    <w:multiLevelType w:val="multilevel"/>
    <w:tmpl w:val="4C8644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D681B"/>
    <w:multiLevelType w:val="hybridMultilevel"/>
    <w:tmpl w:val="4A5E79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B8B7287"/>
    <w:multiLevelType w:val="hybridMultilevel"/>
    <w:tmpl w:val="43904C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40053"/>
    <w:multiLevelType w:val="hybridMultilevel"/>
    <w:tmpl w:val="96C2272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E080D76"/>
    <w:multiLevelType w:val="hybridMultilevel"/>
    <w:tmpl w:val="3E828E9A"/>
    <w:lvl w:ilvl="0" w:tplc="D7DC9D7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 w15:restartNumberingAfterBreak="0">
    <w:nsid w:val="0E4D5E95"/>
    <w:multiLevelType w:val="hybridMultilevel"/>
    <w:tmpl w:val="AC48C58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11F45E74"/>
    <w:multiLevelType w:val="hybridMultilevel"/>
    <w:tmpl w:val="9C783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56B28"/>
    <w:multiLevelType w:val="hybridMultilevel"/>
    <w:tmpl w:val="32A6796E"/>
    <w:lvl w:ilvl="0" w:tplc="D7DC9D7E">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2" w15:restartNumberingAfterBreak="0">
    <w:nsid w:val="14651EFC"/>
    <w:multiLevelType w:val="hybridMultilevel"/>
    <w:tmpl w:val="A956B51A"/>
    <w:lvl w:ilvl="0" w:tplc="04150003">
      <w:start w:val="1"/>
      <w:numFmt w:val="bullet"/>
      <w:lvlText w:val="o"/>
      <w:lvlJc w:val="left"/>
      <w:pPr>
        <w:ind w:left="1536" w:hanging="360"/>
      </w:pPr>
      <w:rPr>
        <w:rFonts w:ascii="Courier New" w:hAnsi="Courier New" w:cs="Courier New" w:hint="default"/>
      </w:rPr>
    </w:lvl>
    <w:lvl w:ilvl="1" w:tplc="04150003" w:tentative="1">
      <w:start w:val="1"/>
      <w:numFmt w:val="bullet"/>
      <w:lvlText w:val="o"/>
      <w:lvlJc w:val="left"/>
      <w:pPr>
        <w:ind w:left="2256" w:hanging="360"/>
      </w:pPr>
      <w:rPr>
        <w:rFonts w:ascii="Courier New" w:hAnsi="Courier New" w:cs="Courier New" w:hint="default"/>
      </w:rPr>
    </w:lvl>
    <w:lvl w:ilvl="2" w:tplc="04150005" w:tentative="1">
      <w:start w:val="1"/>
      <w:numFmt w:val="bullet"/>
      <w:lvlText w:val=""/>
      <w:lvlJc w:val="left"/>
      <w:pPr>
        <w:ind w:left="2976" w:hanging="360"/>
      </w:pPr>
      <w:rPr>
        <w:rFonts w:ascii="Wingdings" w:hAnsi="Wingdings" w:hint="default"/>
      </w:rPr>
    </w:lvl>
    <w:lvl w:ilvl="3" w:tplc="04150001" w:tentative="1">
      <w:start w:val="1"/>
      <w:numFmt w:val="bullet"/>
      <w:lvlText w:val=""/>
      <w:lvlJc w:val="left"/>
      <w:pPr>
        <w:ind w:left="3696" w:hanging="360"/>
      </w:pPr>
      <w:rPr>
        <w:rFonts w:ascii="Symbol" w:hAnsi="Symbol" w:hint="default"/>
      </w:rPr>
    </w:lvl>
    <w:lvl w:ilvl="4" w:tplc="04150003" w:tentative="1">
      <w:start w:val="1"/>
      <w:numFmt w:val="bullet"/>
      <w:lvlText w:val="o"/>
      <w:lvlJc w:val="left"/>
      <w:pPr>
        <w:ind w:left="4416" w:hanging="360"/>
      </w:pPr>
      <w:rPr>
        <w:rFonts w:ascii="Courier New" w:hAnsi="Courier New" w:cs="Courier New" w:hint="default"/>
      </w:rPr>
    </w:lvl>
    <w:lvl w:ilvl="5" w:tplc="04150005" w:tentative="1">
      <w:start w:val="1"/>
      <w:numFmt w:val="bullet"/>
      <w:lvlText w:val=""/>
      <w:lvlJc w:val="left"/>
      <w:pPr>
        <w:ind w:left="5136" w:hanging="360"/>
      </w:pPr>
      <w:rPr>
        <w:rFonts w:ascii="Wingdings" w:hAnsi="Wingdings" w:hint="default"/>
      </w:rPr>
    </w:lvl>
    <w:lvl w:ilvl="6" w:tplc="04150001" w:tentative="1">
      <w:start w:val="1"/>
      <w:numFmt w:val="bullet"/>
      <w:lvlText w:val=""/>
      <w:lvlJc w:val="left"/>
      <w:pPr>
        <w:ind w:left="5856" w:hanging="360"/>
      </w:pPr>
      <w:rPr>
        <w:rFonts w:ascii="Symbol" w:hAnsi="Symbol" w:hint="default"/>
      </w:rPr>
    </w:lvl>
    <w:lvl w:ilvl="7" w:tplc="04150003" w:tentative="1">
      <w:start w:val="1"/>
      <w:numFmt w:val="bullet"/>
      <w:lvlText w:val="o"/>
      <w:lvlJc w:val="left"/>
      <w:pPr>
        <w:ind w:left="6576" w:hanging="360"/>
      </w:pPr>
      <w:rPr>
        <w:rFonts w:ascii="Courier New" w:hAnsi="Courier New" w:cs="Courier New" w:hint="default"/>
      </w:rPr>
    </w:lvl>
    <w:lvl w:ilvl="8" w:tplc="04150005" w:tentative="1">
      <w:start w:val="1"/>
      <w:numFmt w:val="bullet"/>
      <w:lvlText w:val=""/>
      <w:lvlJc w:val="left"/>
      <w:pPr>
        <w:ind w:left="7296" w:hanging="360"/>
      </w:pPr>
      <w:rPr>
        <w:rFonts w:ascii="Wingdings" w:hAnsi="Wingdings" w:hint="default"/>
      </w:rPr>
    </w:lvl>
  </w:abstractNum>
  <w:abstractNum w:abstractNumId="13" w15:restartNumberingAfterBreak="0">
    <w:nsid w:val="16A872F1"/>
    <w:multiLevelType w:val="hybridMultilevel"/>
    <w:tmpl w:val="A362892C"/>
    <w:lvl w:ilvl="0" w:tplc="D7DC9D7E">
      <w:start w:val="1"/>
      <w:numFmt w:val="bullet"/>
      <w:lvlText w:val=""/>
      <w:lvlJc w:val="left"/>
      <w:pPr>
        <w:ind w:left="2004" w:hanging="360"/>
      </w:pPr>
      <w:rPr>
        <w:rFonts w:ascii="Symbol" w:hAnsi="Symbol" w:hint="default"/>
      </w:rPr>
    </w:lvl>
    <w:lvl w:ilvl="1" w:tplc="04150003" w:tentative="1">
      <w:start w:val="1"/>
      <w:numFmt w:val="bullet"/>
      <w:lvlText w:val="o"/>
      <w:lvlJc w:val="left"/>
      <w:pPr>
        <w:ind w:left="2724" w:hanging="360"/>
      </w:pPr>
      <w:rPr>
        <w:rFonts w:ascii="Courier New" w:hAnsi="Courier New" w:cs="Courier New" w:hint="default"/>
      </w:rPr>
    </w:lvl>
    <w:lvl w:ilvl="2" w:tplc="04150005" w:tentative="1">
      <w:start w:val="1"/>
      <w:numFmt w:val="bullet"/>
      <w:lvlText w:val=""/>
      <w:lvlJc w:val="left"/>
      <w:pPr>
        <w:ind w:left="3444" w:hanging="360"/>
      </w:pPr>
      <w:rPr>
        <w:rFonts w:ascii="Wingdings" w:hAnsi="Wingdings" w:hint="default"/>
      </w:rPr>
    </w:lvl>
    <w:lvl w:ilvl="3" w:tplc="04150001" w:tentative="1">
      <w:start w:val="1"/>
      <w:numFmt w:val="bullet"/>
      <w:lvlText w:val=""/>
      <w:lvlJc w:val="left"/>
      <w:pPr>
        <w:ind w:left="4164" w:hanging="360"/>
      </w:pPr>
      <w:rPr>
        <w:rFonts w:ascii="Symbol" w:hAnsi="Symbol" w:hint="default"/>
      </w:rPr>
    </w:lvl>
    <w:lvl w:ilvl="4" w:tplc="04150003" w:tentative="1">
      <w:start w:val="1"/>
      <w:numFmt w:val="bullet"/>
      <w:lvlText w:val="o"/>
      <w:lvlJc w:val="left"/>
      <w:pPr>
        <w:ind w:left="4884" w:hanging="360"/>
      </w:pPr>
      <w:rPr>
        <w:rFonts w:ascii="Courier New" w:hAnsi="Courier New" w:cs="Courier New" w:hint="default"/>
      </w:rPr>
    </w:lvl>
    <w:lvl w:ilvl="5" w:tplc="04150005" w:tentative="1">
      <w:start w:val="1"/>
      <w:numFmt w:val="bullet"/>
      <w:lvlText w:val=""/>
      <w:lvlJc w:val="left"/>
      <w:pPr>
        <w:ind w:left="5604" w:hanging="360"/>
      </w:pPr>
      <w:rPr>
        <w:rFonts w:ascii="Wingdings" w:hAnsi="Wingdings" w:hint="default"/>
      </w:rPr>
    </w:lvl>
    <w:lvl w:ilvl="6" w:tplc="04150001" w:tentative="1">
      <w:start w:val="1"/>
      <w:numFmt w:val="bullet"/>
      <w:lvlText w:val=""/>
      <w:lvlJc w:val="left"/>
      <w:pPr>
        <w:ind w:left="6324" w:hanging="360"/>
      </w:pPr>
      <w:rPr>
        <w:rFonts w:ascii="Symbol" w:hAnsi="Symbol" w:hint="default"/>
      </w:rPr>
    </w:lvl>
    <w:lvl w:ilvl="7" w:tplc="04150003" w:tentative="1">
      <w:start w:val="1"/>
      <w:numFmt w:val="bullet"/>
      <w:lvlText w:val="o"/>
      <w:lvlJc w:val="left"/>
      <w:pPr>
        <w:ind w:left="7044" w:hanging="360"/>
      </w:pPr>
      <w:rPr>
        <w:rFonts w:ascii="Courier New" w:hAnsi="Courier New" w:cs="Courier New" w:hint="default"/>
      </w:rPr>
    </w:lvl>
    <w:lvl w:ilvl="8" w:tplc="04150005" w:tentative="1">
      <w:start w:val="1"/>
      <w:numFmt w:val="bullet"/>
      <w:lvlText w:val=""/>
      <w:lvlJc w:val="left"/>
      <w:pPr>
        <w:ind w:left="7764" w:hanging="360"/>
      </w:pPr>
      <w:rPr>
        <w:rFonts w:ascii="Wingdings" w:hAnsi="Wingdings" w:hint="default"/>
      </w:rPr>
    </w:lvl>
  </w:abstractNum>
  <w:abstractNum w:abstractNumId="14" w15:restartNumberingAfterBreak="0">
    <w:nsid w:val="16F437F0"/>
    <w:multiLevelType w:val="multilevel"/>
    <w:tmpl w:val="3A7CF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D27817"/>
    <w:multiLevelType w:val="hybridMultilevel"/>
    <w:tmpl w:val="CE1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946773"/>
    <w:multiLevelType w:val="hybridMultilevel"/>
    <w:tmpl w:val="9C1083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7470C5"/>
    <w:multiLevelType w:val="hybridMultilevel"/>
    <w:tmpl w:val="ECC4B92C"/>
    <w:lvl w:ilvl="0" w:tplc="04150005">
      <w:start w:val="1"/>
      <w:numFmt w:val="bullet"/>
      <w:lvlText w:val=""/>
      <w:lvlJc w:val="left"/>
      <w:pPr>
        <w:ind w:left="1902" w:hanging="360"/>
      </w:pPr>
      <w:rPr>
        <w:rFonts w:ascii="Wingdings" w:hAnsi="Wingdings" w:hint="default"/>
      </w:rPr>
    </w:lvl>
    <w:lvl w:ilvl="1" w:tplc="04150003" w:tentative="1">
      <w:start w:val="1"/>
      <w:numFmt w:val="bullet"/>
      <w:lvlText w:val="o"/>
      <w:lvlJc w:val="left"/>
      <w:pPr>
        <w:ind w:left="2622" w:hanging="360"/>
      </w:pPr>
      <w:rPr>
        <w:rFonts w:ascii="Courier New" w:hAnsi="Courier New" w:cs="Courier New" w:hint="default"/>
      </w:rPr>
    </w:lvl>
    <w:lvl w:ilvl="2" w:tplc="04150005" w:tentative="1">
      <w:start w:val="1"/>
      <w:numFmt w:val="bullet"/>
      <w:lvlText w:val=""/>
      <w:lvlJc w:val="left"/>
      <w:pPr>
        <w:ind w:left="3342" w:hanging="360"/>
      </w:pPr>
      <w:rPr>
        <w:rFonts w:ascii="Wingdings" w:hAnsi="Wingdings" w:hint="default"/>
      </w:rPr>
    </w:lvl>
    <w:lvl w:ilvl="3" w:tplc="04150001" w:tentative="1">
      <w:start w:val="1"/>
      <w:numFmt w:val="bullet"/>
      <w:lvlText w:val=""/>
      <w:lvlJc w:val="left"/>
      <w:pPr>
        <w:ind w:left="4062" w:hanging="360"/>
      </w:pPr>
      <w:rPr>
        <w:rFonts w:ascii="Symbol" w:hAnsi="Symbol" w:hint="default"/>
      </w:rPr>
    </w:lvl>
    <w:lvl w:ilvl="4" w:tplc="04150003" w:tentative="1">
      <w:start w:val="1"/>
      <w:numFmt w:val="bullet"/>
      <w:lvlText w:val="o"/>
      <w:lvlJc w:val="left"/>
      <w:pPr>
        <w:ind w:left="4782" w:hanging="360"/>
      </w:pPr>
      <w:rPr>
        <w:rFonts w:ascii="Courier New" w:hAnsi="Courier New" w:cs="Courier New" w:hint="default"/>
      </w:rPr>
    </w:lvl>
    <w:lvl w:ilvl="5" w:tplc="04150005" w:tentative="1">
      <w:start w:val="1"/>
      <w:numFmt w:val="bullet"/>
      <w:lvlText w:val=""/>
      <w:lvlJc w:val="left"/>
      <w:pPr>
        <w:ind w:left="5502" w:hanging="360"/>
      </w:pPr>
      <w:rPr>
        <w:rFonts w:ascii="Wingdings" w:hAnsi="Wingdings" w:hint="default"/>
      </w:rPr>
    </w:lvl>
    <w:lvl w:ilvl="6" w:tplc="04150001" w:tentative="1">
      <w:start w:val="1"/>
      <w:numFmt w:val="bullet"/>
      <w:lvlText w:val=""/>
      <w:lvlJc w:val="left"/>
      <w:pPr>
        <w:ind w:left="6222" w:hanging="360"/>
      </w:pPr>
      <w:rPr>
        <w:rFonts w:ascii="Symbol" w:hAnsi="Symbol" w:hint="default"/>
      </w:rPr>
    </w:lvl>
    <w:lvl w:ilvl="7" w:tplc="04150003" w:tentative="1">
      <w:start w:val="1"/>
      <w:numFmt w:val="bullet"/>
      <w:lvlText w:val="o"/>
      <w:lvlJc w:val="left"/>
      <w:pPr>
        <w:ind w:left="6942" w:hanging="360"/>
      </w:pPr>
      <w:rPr>
        <w:rFonts w:ascii="Courier New" w:hAnsi="Courier New" w:cs="Courier New" w:hint="default"/>
      </w:rPr>
    </w:lvl>
    <w:lvl w:ilvl="8" w:tplc="04150005" w:tentative="1">
      <w:start w:val="1"/>
      <w:numFmt w:val="bullet"/>
      <w:lvlText w:val=""/>
      <w:lvlJc w:val="left"/>
      <w:pPr>
        <w:ind w:left="7662" w:hanging="360"/>
      </w:pPr>
      <w:rPr>
        <w:rFonts w:ascii="Wingdings" w:hAnsi="Wingdings" w:hint="default"/>
      </w:rPr>
    </w:lvl>
  </w:abstractNum>
  <w:abstractNum w:abstractNumId="18" w15:restartNumberingAfterBreak="0">
    <w:nsid w:val="1EC35DCB"/>
    <w:multiLevelType w:val="hybridMultilevel"/>
    <w:tmpl w:val="1A0C86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3761C22"/>
    <w:multiLevelType w:val="hybridMultilevel"/>
    <w:tmpl w:val="D8EEC9F2"/>
    <w:lvl w:ilvl="0" w:tplc="D7DC9D7E">
      <w:start w:val="1"/>
      <w:numFmt w:val="bullet"/>
      <w:lvlText w:val=""/>
      <w:lvlJc w:val="left"/>
      <w:pPr>
        <w:ind w:left="2900" w:hanging="360"/>
      </w:pPr>
      <w:rPr>
        <w:rFonts w:ascii="Symbol" w:hAnsi="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hint="default"/>
      </w:rPr>
    </w:lvl>
    <w:lvl w:ilvl="3" w:tplc="04150001" w:tentative="1">
      <w:start w:val="1"/>
      <w:numFmt w:val="bullet"/>
      <w:lvlText w:val=""/>
      <w:lvlJc w:val="left"/>
      <w:pPr>
        <w:ind w:left="5060" w:hanging="360"/>
      </w:pPr>
      <w:rPr>
        <w:rFonts w:ascii="Symbol" w:hAnsi="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hint="default"/>
      </w:rPr>
    </w:lvl>
    <w:lvl w:ilvl="6" w:tplc="04150001" w:tentative="1">
      <w:start w:val="1"/>
      <w:numFmt w:val="bullet"/>
      <w:lvlText w:val=""/>
      <w:lvlJc w:val="left"/>
      <w:pPr>
        <w:ind w:left="7220" w:hanging="360"/>
      </w:pPr>
      <w:rPr>
        <w:rFonts w:ascii="Symbol" w:hAnsi="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hint="default"/>
      </w:rPr>
    </w:lvl>
  </w:abstractNum>
  <w:abstractNum w:abstractNumId="20" w15:restartNumberingAfterBreak="0">
    <w:nsid w:val="23B17544"/>
    <w:multiLevelType w:val="hybridMultilevel"/>
    <w:tmpl w:val="2358359A"/>
    <w:lvl w:ilvl="0" w:tplc="04150003">
      <w:start w:val="1"/>
      <w:numFmt w:val="bullet"/>
      <w:lvlText w:val="o"/>
      <w:lvlJc w:val="left"/>
      <w:pPr>
        <w:ind w:left="2740" w:hanging="360"/>
      </w:pPr>
      <w:rPr>
        <w:rFonts w:ascii="Courier New" w:hAnsi="Courier New" w:cs="Courier New" w:hint="default"/>
      </w:rPr>
    </w:lvl>
    <w:lvl w:ilvl="1" w:tplc="04150003" w:tentative="1">
      <w:start w:val="1"/>
      <w:numFmt w:val="bullet"/>
      <w:lvlText w:val="o"/>
      <w:lvlJc w:val="left"/>
      <w:pPr>
        <w:ind w:left="3460" w:hanging="360"/>
      </w:pPr>
      <w:rPr>
        <w:rFonts w:ascii="Courier New" w:hAnsi="Courier New" w:cs="Courier New" w:hint="default"/>
      </w:rPr>
    </w:lvl>
    <w:lvl w:ilvl="2" w:tplc="04150005" w:tentative="1">
      <w:start w:val="1"/>
      <w:numFmt w:val="bullet"/>
      <w:lvlText w:val=""/>
      <w:lvlJc w:val="left"/>
      <w:pPr>
        <w:ind w:left="4180" w:hanging="360"/>
      </w:pPr>
      <w:rPr>
        <w:rFonts w:ascii="Wingdings" w:hAnsi="Wingdings" w:hint="default"/>
      </w:rPr>
    </w:lvl>
    <w:lvl w:ilvl="3" w:tplc="04150001" w:tentative="1">
      <w:start w:val="1"/>
      <w:numFmt w:val="bullet"/>
      <w:lvlText w:val=""/>
      <w:lvlJc w:val="left"/>
      <w:pPr>
        <w:ind w:left="4900" w:hanging="360"/>
      </w:pPr>
      <w:rPr>
        <w:rFonts w:ascii="Symbol" w:hAnsi="Symbol" w:hint="default"/>
      </w:rPr>
    </w:lvl>
    <w:lvl w:ilvl="4" w:tplc="04150003" w:tentative="1">
      <w:start w:val="1"/>
      <w:numFmt w:val="bullet"/>
      <w:lvlText w:val="o"/>
      <w:lvlJc w:val="left"/>
      <w:pPr>
        <w:ind w:left="5620" w:hanging="360"/>
      </w:pPr>
      <w:rPr>
        <w:rFonts w:ascii="Courier New" w:hAnsi="Courier New" w:cs="Courier New" w:hint="default"/>
      </w:rPr>
    </w:lvl>
    <w:lvl w:ilvl="5" w:tplc="04150005" w:tentative="1">
      <w:start w:val="1"/>
      <w:numFmt w:val="bullet"/>
      <w:lvlText w:val=""/>
      <w:lvlJc w:val="left"/>
      <w:pPr>
        <w:ind w:left="6340" w:hanging="360"/>
      </w:pPr>
      <w:rPr>
        <w:rFonts w:ascii="Wingdings" w:hAnsi="Wingdings" w:hint="default"/>
      </w:rPr>
    </w:lvl>
    <w:lvl w:ilvl="6" w:tplc="04150001" w:tentative="1">
      <w:start w:val="1"/>
      <w:numFmt w:val="bullet"/>
      <w:lvlText w:val=""/>
      <w:lvlJc w:val="left"/>
      <w:pPr>
        <w:ind w:left="7060" w:hanging="360"/>
      </w:pPr>
      <w:rPr>
        <w:rFonts w:ascii="Symbol" w:hAnsi="Symbol" w:hint="default"/>
      </w:rPr>
    </w:lvl>
    <w:lvl w:ilvl="7" w:tplc="04150003" w:tentative="1">
      <w:start w:val="1"/>
      <w:numFmt w:val="bullet"/>
      <w:lvlText w:val="o"/>
      <w:lvlJc w:val="left"/>
      <w:pPr>
        <w:ind w:left="7780" w:hanging="360"/>
      </w:pPr>
      <w:rPr>
        <w:rFonts w:ascii="Courier New" w:hAnsi="Courier New" w:cs="Courier New" w:hint="default"/>
      </w:rPr>
    </w:lvl>
    <w:lvl w:ilvl="8" w:tplc="04150005" w:tentative="1">
      <w:start w:val="1"/>
      <w:numFmt w:val="bullet"/>
      <w:lvlText w:val=""/>
      <w:lvlJc w:val="left"/>
      <w:pPr>
        <w:ind w:left="8500" w:hanging="360"/>
      </w:pPr>
      <w:rPr>
        <w:rFonts w:ascii="Wingdings" w:hAnsi="Wingdings" w:hint="default"/>
      </w:rPr>
    </w:lvl>
  </w:abstractNum>
  <w:abstractNum w:abstractNumId="21" w15:restartNumberingAfterBreak="0">
    <w:nsid w:val="27773F28"/>
    <w:multiLevelType w:val="multilevel"/>
    <w:tmpl w:val="3DE62556"/>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2" w15:restartNumberingAfterBreak="0">
    <w:nsid w:val="27CD2EE5"/>
    <w:multiLevelType w:val="multilevel"/>
    <w:tmpl w:val="C27A4B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357F86"/>
    <w:multiLevelType w:val="hybridMultilevel"/>
    <w:tmpl w:val="73B087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D7496D"/>
    <w:multiLevelType w:val="hybridMultilevel"/>
    <w:tmpl w:val="4754AD6E"/>
    <w:lvl w:ilvl="0" w:tplc="E3CC9566">
      <w:start w:val="1"/>
      <w:numFmt w:val="lowerLetter"/>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352C20"/>
    <w:multiLevelType w:val="hybridMultilevel"/>
    <w:tmpl w:val="111A97B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0B54F53"/>
    <w:multiLevelType w:val="hybridMultilevel"/>
    <w:tmpl w:val="B97A32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DE4FFC"/>
    <w:multiLevelType w:val="hybridMultilevel"/>
    <w:tmpl w:val="65A03352"/>
    <w:lvl w:ilvl="0" w:tplc="D7DC9D7E">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8" w15:restartNumberingAfterBreak="0">
    <w:nsid w:val="37E21097"/>
    <w:multiLevelType w:val="hybridMultilevel"/>
    <w:tmpl w:val="279E3604"/>
    <w:lvl w:ilvl="0" w:tplc="0DC6A24E">
      <w:start w:val="1"/>
      <w:numFmt w:val="lowerLetter"/>
      <w:lvlText w:val="%1."/>
      <w:lvlJc w:val="left"/>
      <w:pPr>
        <w:ind w:left="1800" w:hanging="360"/>
      </w:pPr>
      <w:rPr>
        <w:rFonts w:hint="default"/>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A114CF2"/>
    <w:multiLevelType w:val="hybridMultilevel"/>
    <w:tmpl w:val="6EF89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7592C"/>
    <w:multiLevelType w:val="hybridMultilevel"/>
    <w:tmpl w:val="58A412B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09B3B8B"/>
    <w:multiLevelType w:val="multilevel"/>
    <w:tmpl w:val="4492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C65DC5"/>
    <w:multiLevelType w:val="multilevel"/>
    <w:tmpl w:val="3A7CF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5124DF"/>
    <w:multiLevelType w:val="multilevel"/>
    <w:tmpl w:val="7828F4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5396DDF"/>
    <w:multiLevelType w:val="hybridMultilevel"/>
    <w:tmpl w:val="B71402C2"/>
    <w:lvl w:ilvl="0" w:tplc="04150005">
      <w:start w:val="1"/>
      <w:numFmt w:val="bullet"/>
      <w:lvlText w:val=""/>
      <w:lvlJc w:val="left"/>
      <w:pPr>
        <w:ind w:left="2487" w:hanging="360"/>
      </w:pPr>
      <w:rPr>
        <w:rFonts w:ascii="Wingdings" w:hAnsi="Wingding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5" w15:restartNumberingAfterBreak="0">
    <w:nsid w:val="48163924"/>
    <w:multiLevelType w:val="hybridMultilevel"/>
    <w:tmpl w:val="ECA0558A"/>
    <w:lvl w:ilvl="0" w:tplc="14DCB772">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48582C21"/>
    <w:multiLevelType w:val="hybridMultilevel"/>
    <w:tmpl w:val="73A892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F1C3CE8"/>
    <w:multiLevelType w:val="hybridMultilevel"/>
    <w:tmpl w:val="B95C8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801C3"/>
    <w:multiLevelType w:val="hybridMultilevel"/>
    <w:tmpl w:val="8AFA3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1487457"/>
    <w:multiLevelType w:val="hybridMultilevel"/>
    <w:tmpl w:val="DF6E2D06"/>
    <w:lvl w:ilvl="0" w:tplc="C9A0ACB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5EB593D"/>
    <w:multiLevelType w:val="hybridMultilevel"/>
    <w:tmpl w:val="5D7A77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A20957"/>
    <w:multiLevelType w:val="hybridMultilevel"/>
    <w:tmpl w:val="DCB001C0"/>
    <w:lvl w:ilvl="0" w:tplc="FB5EE5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95B4B1E"/>
    <w:multiLevelType w:val="hybridMultilevel"/>
    <w:tmpl w:val="FCEA3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89175B"/>
    <w:multiLevelType w:val="multilevel"/>
    <w:tmpl w:val="3A7CF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72B03"/>
    <w:multiLevelType w:val="multilevel"/>
    <w:tmpl w:val="A27E4316"/>
    <w:lvl w:ilvl="0">
      <w:start w:val="1"/>
      <w:numFmt w:val="bullet"/>
      <w:lvlText w:val=""/>
      <w:lvlJc w:val="left"/>
      <w:pPr>
        <w:ind w:left="2004" w:hanging="360"/>
      </w:pPr>
      <w:rPr>
        <w:rFonts w:ascii="Symbol" w:hAnsi="Symbol" w:cs="Symbol" w:hint="default"/>
      </w:rPr>
    </w:lvl>
    <w:lvl w:ilvl="1">
      <w:start w:val="1"/>
      <w:numFmt w:val="bullet"/>
      <w:lvlText w:val="o"/>
      <w:lvlJc w:val="left"/>
      <w:pPr>
        <w:ind w:left="2724" w:hanging="360"/>
      </w:pPr>
      <w:rPr>
        <w:rFonts w:ascii="Courier New" w:hAnsi="Courier New" w:cs="Courier New" w:hint="default"/>
      </w:rPr>
    </w:lvl>
    <w:lvl w:ilvl="2">
      <w:start w:val="1"/>
      <w:numFmt w:val="bullet"/>
      <w:lvlText w:val=""/>
      <w:lvlJc w:val="left"/>
      <w:pPr>
        <w:ind w:left="3444" w:hanging="360"/>
      </w:pPr>
      <w:rPr>
        <w:rFonts w:ascii="Wingdings" w:hAnsi="Wingdings" w:cs="Wingdings" w:hint="default"/>
      </w:rPr>
    </w:lvl>
    <w:lvl w:ilvl="3">
      <w:start w:val="1"/>
      <w:numFmt w:val="bullet"/>
      <w:lvlText w:val=""/>
      <w:lvlJc w:val="left"/>
      <w:pPr>
        <w:ind w:left="4164" w:hanging="360"/>
      </w:pPr>
      <w:rPr>
        <w:rFonts w:ascii="Symbol" w:hAnsi="Symbol" w:cs="Symbol" w:hint="default"/>
      </w:rPr>
    </w:lvl>
    <w:lvl w:ilvl="4">
      <w:start w:val="1"/>
      <w:numFmt w:val="bullet"/>
      <w:lvlText w:val="o"/>
      <w:lvlJc w:val="left"/>
      <w:pPr>
        <w:ind w:left="4884" w:hanging="360"/>
      </w:pPr>
      <w:rPr>
        <w:rFonts w:ascii="Courier New" w:hAnsi="Courier New" w:cs="Courier New" w:hint="default"/>
      </w:rPr>
    </w:lvl>
    <w:lvl w:ilvl="5">
      <w:start w:val="1"/>
      <w:numFmt w:val="bullet"/>
      <w:lvlText w:val=""/>
      <w:lvlJc w:val="left"/>
      <w:pPr>
        <w:ind w:left="5604" w:hanging="360"/>
      </w:pPr>
      <w:rPr>
        <w:rFonts w:ascii="Wingdings" w:hAnsi="Wingdings" w:cs="Wingdings" w:hint="default"/>
      </w:rPr>
    </w:lvl>
    <w:lvl w:ilvl="6">
      <w:start w:val="1"/>
      <w:numFmt w:val="bullet"/>
      <w:lvlText w:val=""/>
      <w:lvlJc w:val="left"/>
      <w:pPr>
        <w:ind w:left="6324" w:hanging="360"/>
      </w:pPr>
      <w:rPr>
        <w:rFonts w:ascii="Symbol" w:hAnsi="Symbol" w:cs="Symbol" w:hint="default"/>
      </w:rPr>
    </w:lvl>
    <w:lvl w:ilvl="7">
      <w:start w:val="1"/>
      <w:numFmt w:val="bullet"/>
      <w:lvlText w:val="o"/>
      <w:lvlJc w:val="left"/>
      <w:pPr>
        <w:ind w:left="7044" w:hanging="360"/>
      </w:pPr>
      <w:rPr>
        <w:rFonts w:ascii="Courier New" w:hAnsi="Courier New" w:cs="Courier New" w:hint="default"/>
      </w:rPr>
    </w:lvl>
    <w:lvl w:ilvl="8">
      <w:start w:val="1"/>
      <w:numFmt w:val="bullet"/>
      <w:lvlText w:val=""/>
      <w:lvlJc w:val="left"/>
      <w:pPr>
        <w:ind w:left="7764" w:hanging="360"/>
      </w:pPr>
      <w:rPr>
        <w:rFonts w:ascii="Wingdings" w:hAnsi="Wingdings" w:cs="Wingdings" w:hint="default"/>
      </w:rPr>
    </w:lvl>
  </w:abstractNum>
  <w:abstractNum w:abstractNumId="45" w15:restartNumberingAfterBreak="0">
    <w:nsid w:val="5F0937A8"/>
    <w:multiLevelType w:val="hybridMultilevel"/>
    <w:tmpl w:val="E0E0B1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52D4E22"/>
    <w:multiLevelType w:val="hybridMultilevel"/>
    <w:tmpl w:val="84124768"/>
    <w:lvl w:ilvl="0" w:tplc="D7DC9D7E">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47" w15:restartNumberingAfterBreak="0">
    <w:nsid w:val="653B5EB6"/>
    <w:multiLevelType w:val="hybridMultilevel"/>
    <w:tmpl w:val="39CA8B9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7167D50"/>
    <w:multiLevelType w:val="hybridMultilevel"/>
    <w:tmpl w:val="863C31E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67CA0C5D"/>
    <w:multiLevelType w:val="multilevel"/>
    <w:tmpl w:val="4C8644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825DB2"/>
    <w:multiLevelType w:val="hybridMultilevel"/>
    <w:tmpl w:val="79E23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6C3447"/>
    <w:multiLevelType w:val="hybridMultilevel"/>
    <w:tmpl w:val="76D072DA"/>
    <w:lvl w:ilvl="0" w:tplc="04150003">
      <w:start w:val="1"/>
      <w:numFmt w:val="bullet"/>
      <w:lvlText w:val="o"/>
      <w:lvlJc w:val="left"/>
      <w:pPr>
        <w:ind w:left="1584" w:hanging="360"/>
      </w:pPr>
      <w:rPr>
        <w:rFonts w:ascii="Courier New" w:hAnsi="Courier New" w:cs="Courier New"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52" w15:restartNumberingAfterBreak="0">
    <w:nsid w:val="73704FF3"/>
    <w:multiLevelType w:val="hybridMultilevel"/>
    <w:tmpl w:val="146CC39E"/>
    <w:lvl w:ilvl="0" w:tplc="04150005">
      <w:start w:val="1"/>
      <w:numFmt w:val="bullet"/>
      <w:lvlText w:val=""/>
      <w:lvlJc w:val="left"/>
      <w:pPr>
        <w:ind w:left="2487" w:hanging="360"/>
      </w:pPr>
      <w:rPr>
        <w:rFonts w:ascii="Wingdings" w:hAnsi="Wingding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3" w15:restartNumberingAfterBreak="0">
    <w:nsid w:val="7D5B6EA3"/>
    <w:multiLevelType w:val="hybridMultilevel"/>
    <w:tmpl w:val="098815A8"/>
    <w:lvl w:ilvl="0" w:tplc="04150005">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num w:numId="1">
    <w:abstractNumId w:val="0"/>
  </w:num>
  <w:num w:numId="2">
    <w:abstractNumId w:val="6"/>
  </w:num>
  <w:num w:numId="3">
    <w:abstractNumId w:val="43"/>
  </w:num>
  <w:num w:numId="4">
    <w:abstractNumId w:val="31"/>
  </w:num>
  <w:num w:numId="5">
    <w:abstractNumId w:val="42"/>
  </w:num>
  <w:num w:numId="6">
    <w:abstractNumId w:val="24"/>
  </w:num>
  <w:num w:numId="7">
    <w:abstractNumId w:val="48"/>
  </w:num>
  <w:num w:numId="8">
    <w:abstractNumId w:val="17"/>
  </w:num>
  <w:num w:numId="9">
    <w:abstractNumId w:val="7"/>
  </w:num>
  <w:num w:numId="10">
    <w:abstractNumId w:val="52"/>
  </w:num>
  <w:num w:numId="11">
    <w:abstractNumId w:val="28"/>
  </w:num>
  <w:num w:numId="12">
    <w:abstractNumId w:val="2"/>
  </w:num>
  <w:num w:numId="13">
    <w:abstractNumId w:val="53"/>
  </w:num>
  <w:num w:numId="14">
    <w:abstractNumId w:val="40"/>
  </w:num>
  <w:num w:numId="15">
    <w:abstractNumId w:val="30"/>
  </w:num>
  <w:num w:numId="16">
    <w:abstractNumId w:val="47"/>
  </w:num>
  <w:num w:numId="17">
    <w:abstractNumId w:val="5"/>
  </w:num>
  <w:num w:numId="18">
    <w:abstractNumId w:val="19"/>
  </w:num>
  <w:num w:numId="19">
    <w:abstractNumId w:val="35"/>
  </w:num>
  <w:num w:numId="20">
    <w:abstractNumId w:val="13"/>
  </w:num>
  <w:num w:numId="21">
    <w:abstractNumId w:val="8"/>
  </w:num>
  <w:num w:numId="22">
    <w:abstractNumId w:val="34"/>
  </w:num>
  <w:num w:numId="23">
    <w:abstractNumId w:val="27"/>
  </w:num>
  <w:num w:numId="24">
    <w:abstractNumId w:val="3"/>
  </w:num>
  <w:num w:numId="25">
    <w:abstractNumId w:val="11"/>
  </w:num>
  <w:num w:numId="26">
    <w:abstractNumId w:val="46"/>
  </w:num>
  <w:num w:numId="27">
    <w:abstractNumId w:val="20"/>
  </w:num>
  <w:num w:numId="28">
    <w:abstractNumId w:val="51"/>
  </w:num>
  <w:num w:numId="29">
    <w:abstractNumId w:val="12"/>
  </w:num>
  <w:num w:numId="30">
    <w:abstractNumId w:val="26"/>
  </w:num>
  <w:num w:numId="31">
    <w:abstractNumId w:val="38"/>
  </w:num>
  <w:num w:numId="32">
    <w:abstractNumId w:val="45"/>
  </w:num>
  <w:num w:numId="33">
    <w:abstractNumId w:val="36"/>
  </w:num>
  <w:num w:numId="34">
    <w:abstractNumId w:val="41"/>
  </w:num>
  <w:num w:numId="35">
    <w:abstractNumId w:val="1"/>
  </w:num>
  <w:num w:numId="36">
    <w:abstractNumId w:val="10"/>
  </w:num>
  <w:num w:numId="37">
    <w:abstractNumId w:val="39"/>
  </w:num>
  <w:num w:numId="38">
    <w:abstractNumId w:val="23"/>
  </w:num>
  <w:num w:numId="39">
    <w:abstractNumId w:val="29"/>
  </w:num>
  <w:num w:numId="40">
    <w:abstractNumId w:val="50"/>
  </w:num>
  <w:num w:numId="41">
    <w:abstractNumId w:val="37"/>
  </w:num>
  <w:num w:numId="42">
    <w:abstractNumId w:val="49"/>
  </w:num>
  <w:num w:numId="43">
    <w:abstractNumId w:val="22"/>
  </w:num>
  <w:num w:numId="44">
    <w:abstractNumId w:val="15"/>
  </w:num>
  <w:num w:numId="45">
    <w:abstractNumId w:val="32"/>
  </w:num>
  <w:num w:numId="46">
    <w:abstractNumId w:val="14"/>
  </w:num>
  <w:num w:numId="47">
    <w:abstractNumId w:val="44"/>
  </w:num>
  <w:num w:numId="48">
    <w:abstractNumId w:val="33"/>
  </w:num>
  <w:num w:numId="49">
    <w:abstractNumId w:val="21"/>
  </w:num>
  <w:num w:numId="50">
    <w:abstractNumId w:val="9"/>
  </w:num>
  <w:num w:numId="51">
    <w:abstractNumId w:val="25"/>
  </w:num>
  <w:num w:numId="52">
    <w:abstractNumId w:val="16"/>
  </w:num>
  <w:num w:numId="53">
    <w:abstractNumId w:val="18"/>
  </w:num>
  <w:num w:numId="54">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E6"/>
    <w:rsid w:val="00002C0C"/>
    <w:rsid w:val="00004E9D"/>
    <w:rsid w:val="00011727"/>
    <w:rsid w:val="00023CCA"/>
    <w:rsid w:val="00024154"/>
    <w:rsid w:val="00033C24"/>
    <w:rsid w:val="00047F17"/>
    <w:rsid w:val="00062FD5"/>
    <w:rsid w:val="00065066"/>
    <w:rsid w:val="00065928"/>
    <w:rsid w:val="00065FBC"/>
    <w:rsid w:val="00067687"/>
    <w:rsid w:val="00071347"/>
    <w:rsid w:val="00072EF4"/>
    <w:rsid w:val="00073D2E"/>
    <w:rsid w:val="00077730"/>
    <w:rsid w:val="00082016"/>
    <w:rsid w:val="0009263C"/>
    <w:rsid w:val="00094A33"/>
    <w:rsid w:val="000B451A"/>
    <w:rsid w:val="000C1E41"/>
    <w:rsid w:val="000C293D"/>
    <w:rsid w:val="000C7965"/>
    <w:rsid w:val="000D1662"/>
    <w:rsid w:val="000D7F7C"/>
    <w:rsid w:val="000E1D9B"/>
    <w:rsid w:val="000F0303"/>
    <w:rsid w:val="000F06D8"/>
    <w:rsid w:val="0010798D"/>
    <w:rsid w:val="00110E1F"/>
    <w:rsid w:val="001126F8"/>
    <w:rsid w:val="00121567"/>
    <w:rsid w:val="00123C86"/>
    <w:rsid w:val="00125DBF"/>
    <w:rsid w:val="0013388A"/>
    <w:rsid w:val="00136CA9"/>
    <w:rsid w:val="00137B24"/>
    <w:rsid w:val="00145787"/>
    <w:rsid w:val="00147F85"/>
    <w:rsid w:val="00152F2A"/>
    <w:rsid w:val="0015397B"/>
    <w:rsid w:val="0015401B"/>
    <w:rsid w:val="0015419C"/>
    <w:rsid w:val="00170335"/>
    <w:rsid w:val="00186B11"/>
    <w:rsid w:val="00194977"/>
    <w:rsid w:val="00195E96"/>
    <w:rsid w:val="00197140"/>
    <w:rsid w:val="001A074D"/>
    <w:rsid w:val="001A78E4"/>
    <w:rsid w:val="001B5EFF"/>
    <w:rsid w:val="001C088E"/>
    <w:rsid w:val="001C0917"/>
    <w:rsid w:val="001C0B69"/>
    <w:rsid w:val="001C19CA"/>
    <w:rsid w:val="001C201B"/>
    <w:rsid w:val="001C716C"/>
    <w:rsid w:val="001C7DF7"/>
    <w:rsid w:val="001D015A"/>
    <w:rsid w:val="001D73A2"/>
    <w:rsid w:val="001E1270"/>
    <w:rsid w:val="001E2B86"/>
    <w:rsid w:val="001E57F5"/>
    <w:rsid w:val="001F2D87"/>
    <w:rsid w:val="002022EE"/>
    <w:rsid w:val="00203046"/>
    <w:rsid w:val="002044C3"/>
    <w:rsid w:val="0021747B"/>
    <w:rsid w:val="00231277"/>
    <w:rsid w:val="002339DD"/>
    <w:rsid w:val="002343F0"/>
    <w:rsid w:val="00236965"/>
    <w:rsid w:val="00253163"/>
    <w:rsid w:val="00264B54"/>
    <w:rsid w:val="00272C06"/>
    <w:rsid w:val="002739E6"/>
    <w:rsid w:val="00275D93"/>
    <w:rsid w:val="002808D4"/>
    <w:rsid w:val="00282124"/>
    <w:rsid w:val="002823E7"/>
    <w:rsid w:val="0028536F"/>
    <w:rsid w:val="0028657A"/>
    <w:rsid w:val="002A038F"/>
    <w:rsid w:val="002A0E8D"/>
    <w:rsid w:val="002A483A"/>
    <w:rsid w:val="002A6F0E"/>
    <w:rsid w:val="002B1B8E"/>
    <w:rsid w:val="002B65E4"/>
    <w:rsid w:val="002D1B2A"/>
    <w:rsid w:val="002D54D9"/>
    <w:rsid w:val="002D5D54"/>
    <w:rsid w:val="002E3299"/>
    <w:rsid w:val="002E5ED1"/>
    <w:rsid w:val="002E6010"/>
    <w:rsid w:val="002F1529"/>
    <w:rsid w:val="00303149"/>
    <w:rsid w:val="003055D1"/>
    <w:rsid w:val="00305FDA"/>
    <w:rsid w:val="00307E1B"/>
    <w:rsid w:val="003136DF"/>
    <w:rsid w:val="00320AE2"/>
    <w:rsid w:val="00322BA8"/>
    <w:rsid w:val="003505F0"/>
    <w:rsid w:val="00351C25"/>
    <w:rsid w:val="00356764"/>
    <w:rsid w:val="00362CD7"/>
    <w:rsid w:val="00365B84"/>
    <w:rsid w:val="00365E41"/>
    <w:rsid w:val="00373B8C"/>
    <w:rsid w:val="0037758E"/>
    <w:rsid w:val="00382136"/>
    <w:rsid w:val="00387976"/>
    <w:rsid w:val="00394E41"/>
    <w:rsid w:val="00397000"/>
    <w:rsid w:val="003A484C"/>
    <w:rsid w:val="003A6307"/>
    <w:rsid w:val="003B0D79"/>
    <w:rsid w:val="003B286F"/>
    <w:rsid w:val="003B3B4E"/>
    <w:rsid w:val="003B3E6F"/>
    <w:rsid w:val="003B4E2E"/>
    <w:rsid w:val="003C467C"/>
    <w:rsid w:val="003D59FB"/>
    <w:rsid w:val="003D7939"/>
    <w:rsid w:val="003E065A"/>
    <w:rsid w:val="003E1919"/>
    <w:rsid w:val="003E3EB3"/>
    <w:rsid w:val="003E4C77"/>
    <w:rsid w:val="003E6C04"/>
    <w:rsid w:val="003F3D55"/>
    <w:rsid w:val="003F408F"/>
    <w:rsid w:val="0040048B"/>
    <w:rsid w:val="00400638"/>
    <w:rsid w:val="0040243C"/>
    <w:rsid w:val="00405208"/>
    <w:rsid w:val="00406027"/>
    <w:rsid w:val="00407631"/>
    <w:rsid w:val="0042043B"/>
    <w:rsid w:val="00423996"/>
    <w:rsid w:val="0043114A"/>
    <w:rsid w:val="0044218F"/>
    <w:rsid w:val="00442DCA"/>
    <w:rsid w:val="004458FD"/>
    <w:rsid w:val="0045153E"/>
    <w:rsid w:val="00453125"/>
    <w:rsid w:val="00465D06"/>
    <w:rsid w:val="004744AC"/>
    <w:rsid w:val="0047497D"/>
    <w:rsid w:val="004806F3"/>
    <w:rsid w:val="00481B06"/>
    <w:rsid w:val="004854EE"/>
    <w:rsid w:val="0048662F"/>
    <w:rsid w:val="00486D19"/>
    <w:rsid w:val="004873B5"/>
    <w:rsid w:val="004925F3"/>
    <w:rsid w:val="00492941"/>
    <w:rsid w:val="004A5F21"/>
    <w:rsid w:val="004B15C5"/>
    <w:rsid w:val="004B3C81"/>
    <w:rsid w:val="004B79EE"/>
    <w:rsid w:val="004C08DC"/>
    <w:rsid w:val="004D1E5D"/>
    <w:rsid w:val="004E4A9D"/>
    <w:rsid w:val="004E627C"/>
    <w:rsid w:val="004F0A34"/>
    <w:rsid w:val="004F120D"/>
    <w:rsid w:val="004F66D1"/>
    <w:rsid w:val="004F6CA3"/>
    <w:rsid w:val="0050248A"/>
    <w:rsid w:val="00513A2E"/>
    <w:rsid w:val="00516565"/>
    <w:rsid w:val="00521145"/>
    <w:rsid w:val="00526AA6"/>
    <w:rsid w:val="00531452"/>
    <w:rsid w:val="005329CE"/>
    <w:rsid w:val="00534B04"/>
    <w:rsid w:val="00543E50"/>
    <w:rsid w:val="005637F3"/>
    <w:rsid w:val="0056678B"/>
    <w:rsid w:val="005719A5"/>
    <w:rsid w:val="00571CE6"/>
    <w:rsid w:val="00583A33"/>
    <w:rsid w:val="0058671D"/>
    <w:rsid w:val="00597922"/>
    <w:rsid w:val="005A220C"/>
    <w:rsid w:val="005A36E9"/>
    <w:rsid w:val="005A3E19"/>
    <w:rsid w:val="005A4226"/>
    <w:rsid w:val="005A4BF9"/>
    <w:rsid w:val="005A4DE6"/>
    <w:rsid w:val="005A75A2"/>
    <w:rsid w:val="005A770E"/>
    <w:rsid w:val="005B10C0"/>
    <w:rsid w:val="005B723B"/>
    <w:rsid w:val="005B72F1"/>
    <w:rsid w:val="005C3D78"/>
    <w:rsid w:val="005C6F88"/>
    <w:rsid w:val="005D35EF"/>
    <w:rsid w:val="005D40B1"/>
    <w:rsid w:val="005D4D9B"/>
    <w:rsid w:val="005E6ED3"/>
    <w:rsid w:val="005F3D30"/>
    <w:rsid w:val="005F5C60"/>
    <w:rsid w:val="006177D6"/>
    <w:rsid w:val="00623875"/>
    <w:rsid w:val="006254ED"/>
    <w:rsid w:val="00632F98"/>
    <w:rsid w:val="00647285"/>
    <w:rsid w:val="006505F0"/>
    <w:rsid w:val="006548AF"/>
    <w:rsid w:val="00663E44"/>
    <w:rsid w:val="006659C1"/>
    <w:rsid w:val="00670846"/>
    <w:rsid w:val="00673032"/>
    <w:rsid w:val="006806A0"/>
    <w:rsid w:val="0069291D"/>
    <w:rsid w:val="006A1CCD"/>
    <w:rsid w:val="006A3C62"/>
    <w:rsid w:val="006A620B"/>
    <w:rsid w:val="006A7FCB"/>
    <w:rsid w:val="006B6429"/>
    <w:rsid w:val="006C2E37"/>
    <w:rsid w:val="006D370E"/>
    <w:rsid w:val="006F3729"/>
    <w:rsid w:val="006F6156"/>
    <w:rsid w:val="00703760"/>
    <w:rsid w:val="00712CF5"/>
    <w:rsid w:val="00713CFD"/>
    <w:rsid w:val="0071716B"/>
    <w:rsid w:val="0072015C"/>
    <w:rsid w:val="0072451E"/>
    <w:rsid w:val="00726464"/>
    <w:rsid w:val="00730F4F"/>
    <w:rsid w:val="00731CEA"/>
    <w:rsid w:val="00734789"/>
    <w:rsid w:val="00737FF0"/>
    <w:rsid w:val="007431C0"/>
    <w:rsid w:val="00747BCE"/>
    <w:rsid w:val="00756D56"/>
    <w:rsid w:val="00760A37"/>
    <w:rsid w:val="00761505"/>
    <w:rsid w:val="00771CFD"/>
    <w:rsid w:val="0078390A"/>
    <w:rsid w:val="0078745F"/>
    <w:rsid w:val="007A00FD"/>
    <w:rsid w:val="007A0672"/>
    <w:rsid w:val="007A42AC"/>
    <w:rsid w:val="007B0B4E"/>
    <w:rsid w:val="007B36B3"/>
    <w:rsid w:val="007B401B"/>
    <w:rsid w:val="007D006D"/>
    <w:rsid w:val="007D028B"/>
    <w:rsid w:val="007E1DB1"/>
    <w:rsid w:val="007E36DD"/>
    <w:rsid w:val="007E3A22"/>
    <w:rsid w:val="007E425D"/>
    <w:rsid w:val="007E6604"/>
    <w:rsid w:val="007E6914"/>
    <w:rsid w:val="007E794B"/>
    <w:rsid w:val="0080213F"/>
    <w:rsid w:val="00802C00"/>
    <w:rsid w:val="008066B7"/>
    <w:rsid w:val="0081235E"/>
    <w:rsid w:val="0081613C"/>
    <w:rsid w:val="008251F6"/>
    <w:rsid w:val="0083340D"/>
    <w:rsid w:val="00833E61"/>
    <w:rsid w:val="00843452"/>
    <w:rsid w:val="00846759"/>
    <w:rsid w:val="00850C89"/>
    <w:rsid w:val="00850E05"/>
    <w:rsid w:val="00855DF2"/>
    <w:rsid w:val="008568E3"/>
    <w:rsid w:val="00857D09"/>
    <w:rsid w:val="00866CD6"/>
    <w:rsid w:val="00867379"/>
    <w:rsid w:val="00873E60"/>
    <w:rsid w:val="008758BE"/>
    <w:rsid w:val="00881B58"/>
    <w:rsid w:val="00886211"/>
    <w:rsid w:val="00892077"/>
    <w:rsid w:val="00893DFE"/>
    <w:rsid w:val="008952BB"/>
    <w:rsid w:val="00896012"/>
    <w:rsid w:val="00896DAA"/>
    <w:rsid w:val="00897723"/>
    <w:rsid w:val="008A041A"/>
    <w:rsid w:val="008A4153"/>
    <w:rsid w:val="008A7E84"/>
    <w:rsid w:val="008B3185"/>
    <w:rsid w:val="008C0697"/>
    <w:rsid w:val="008C5E4A"/>
    <w:rsid w:val="008C77E2"/>
    <w:rsid w:val="008D32EF"/>
    <w:rsid w:val="009009B0"/>
    <w:rsid w:val="00911161"/>
    <w:rsid w:val="009119BB"/>
    <w:rsid w:val="00920F39"/>
    <w:rsid w:val="00930107"/>
    <w:rsid w:val="009405A1"/>
    <w:rsid w:val="00942A86"/>
    <w:rsid w:val="00955632"/>
    <w:rsid w:val="00957C8A"/>
    <w:rsid w:val="0096772B"/>
    <w:rsid w:val="0097680C"/>
    <w:rsid w:val="009922C2"/>
    <w:rsid w:val="00995D61"/>
    <w:rsid w:val="00997229"/>
    <w:rsid w:val="009A259B"/>
    <w:rsid w:val="009A3035"/>
    <w:rsid w:val="009B3D36"/>
    <w:rsid w:val="009B7383"/>
    <w:rsid w:val="009B7FE3"/>
    <w:rsid w:val="009C1A8D"/>
    <w:rsid w:val="009C51C4"/>
    <w:rsid w:val="009E0618"/>
    <w:rsid w:val="009E2373"/>
    <w:rsid w:val="00A047CE"/>
    <w:rsid w:val="00A128AE"/>
    <w:rsid w:val="00A13D79"/>
    <w:rsid w:val="00A233BB"/>
    <w:rsid w:val="00A233E1"/>
    <w:rsid w:val="00A26530"/>
    <w:rsid w:val="00A33211"/>
    <w:rsid w:val="00A40348"/>
    <w:rsid w:val="00A42590"/>
    <w:rsid w:val="00A44659"/>
    <w:rsid w:val="00A5597D"/>
    <w:rsid w:val="00A60AC9"/>
    <w:rsid w:val="00A6262B"/>
    <w:rsid w:val="00A632DB"/>
    <w:rsid w:val="00A666BB"/>
    <w:rsid w:val="00A66BDC"/>
    <w:rsid w:val="00A77016"/>
    <w:rsid w:val="00A8313E"/>
    <w:rsid w:val="00A8558B"/>
    <w:rsid w:val="00A86D3B"/>
    <w:rsid w:val="00A90639"/>
    <w:rsid w:val="00A9143F"/>
    <w:rsid w:val="00A93053"/>
    <w:rsid w:val="00A96D48"/>
    <w:rsid w:val="00AA0E16"/>
    <w:rsid w:val="00AA3435"/>
    <w:rsid w:val="00AA64BF"/>
    <w:rsid w:val="00AA710F"/>
    <w:rsid w:val="00AB306D"/>
    <w:rsid w:val="00AB430D"/>
    <w:rsid w:val="00AC4CD0"/>
    <w:rsid w:val="00AC511C"/>
    <w:rsid w:val="00AD3C8F"/>
    <w:rsid w:val="00AD6C44"/>
    <w:rsid w:val="00AE14A8"/>
    <w:rsid w:val="00AE6DB8"/>
    <w:rsid w:val="00AF698A"/>
    <w:rsid w:val="00AF7858"/>
    <w:rsid w:val="00B01A22"/>
    <w:rsid w:val="00B03A7E"/>
    <w:rsid w:val="00B10C04"/>
    <w:rsid w:val="00B20F09"/>
    <w:rsid w:val="00B25610"/>
    <w:rsid w:val="00B4095B"/>
    <w:rsid w:val="00B40CAA"/>
    <w:rsid w:val="00B455DC"/>
    <w:rsid w:val="00B476E8"/>
    <w:rsid w:val="00B47AE7"/>
    <w:rsid w:val="00B50F9E"/>
    <w:rsid w:val="00B5168D"/>
    <w:rsid w:val="00B535FA"/>
    <w:rsid w:val="00B5421F"/>
    <w:rsid w:val="00B54D27"/>
    <w:rsid w:val="00B57739"/>
    <w:rsid w:val="00B61012"/>
    <w:rsid w:val="00B618D4"/>
    <w:rsid w:val="00B750F0"/>
    <w:rsid w:val="00B76D61"/>
    <w:rsid w:val="00B80804"/>
    <w:rsid w:val="00B822ED"/>
    <w:rsid w:val="00B8456C"/>
    <w:rsid w:val="00B84741"/>
    <w:rsid w:val="00B84861"/>
    <w:rsid w:val="00B917E2"/>
    <w:rsid w:val="00BA19E3"/>
    <w:rsid w:val="00BA2234"/>
    <w:rsid w:val="00BB1FF9"/>
    <w:rsid w:val="00BB4C5B"/>
    <w:rsid w:val="00BB74A4"/>
    <w:rsid w:val="00BC0252"/>
    <w:rsid w:val="00BD0104"/>
    <w:rsid w:val="00BD7822"/>
    <w:rsid w:val="00BF2AB9"/>
    <w:rsid w:val="00BF46D3"/>
    <w:rsid w:val="00BF4755"/>
    <w:rsid w:val="00BF61BF"/>
    <w:rsid w:val="00C003AA"/>
    <w:rsid w:val="00C26A3C"/>
    <w:rsid w:val="00C277DB"/>
    <w:rsid w:val="00C32784"/>
    <w:rsid w:val="00C36C46"/>
    <w:rsid w:val="00C52AC4"/>
    <w:rsid w:val="00C56332"/>
    <w:rsid w:val="00C70DFC"/>
    <w:rsid w:val="00C716C5"/>
    <w:rsid w:val="00C73BA3"/>
    <w:rsid w:val="00C74288"/>
    <w:rsid w:val="00C75403"/>
    <w:rsid w:val="00C817EF"/>
    <w:rsid w:val="00C86639"/>
    <w:rsid w:val="00C94CEC"/>
    <w:rsid w:val="00C954CB"/>
    <w:rsid w:val="00C95657"/>
    <w:rsid w:val="00CA0635"/>
    <w:rsid w:val="00CA0BF2"/>
    <w:rsid w:val="00CA1D3B"/>
    <w:rsid w:val="00CA273E"/>
    <w:rsid w:val="00CA7FF2"/>
    <w:rsid w:val="00CB76CF"/>
    <w:rsid w:val="00CC40DA"/>
    <w:rsid w:val="00CC6AE1"/>
    <w:rsid w:val="00CC748A"/>
    <w:rsid w:val="00CD3E81"/>
    <w:rsid w:val="00CE3E57"/>
    <w:rsid w:val="00CE4B5D"/>
    <w:rsid w:val="00CF126E"/>
    <w:rsid w:val="00CF3073"/>
    <w:rsid w:val="00CF7429"/>
    <w:rsid w:val="00D035EC"/>
    <w:rsid w:val="00D03B9E"/>
    <w:rsid w:val="00D111A5"/>
    <w:rsid w:val="00D162BB"/>
    <w:rsid w:val="00D20B14"/>
    <w:rsid w:val="00D314A8"/>
    <w:rsid w:val="00D33707"/>
    <w:rsid w:val="00D41C4C"/>
    <w:rsid w:val="00D50344"/>
    <w:rsid w:val="00D50C87"/>
    <w:rsid w:val="00D51906"/>
    <w:rsid w:val="00D51EF9"/>
    <w:rsid w:val="00D52284"/>
    <w:rsid w:val="00D523A8"/>
    <w:rsid w:val="00D541B3"/>
    <w:rsid w:val="00D54378"/>
    <w:rsid w:val="00D57C65"/>
    <w:rsid w:val="00D70FD5"/>
    <w:rsid w:val="00D72643"/>
    <w:rsid w:val="00D73FEC"/>
    <w:rsid w:val="00D8367D"/>
    <w:rsid w:val="00DA01FB"/>
    <w:rsid w:val="00DA3B02"/>
    <w:rsid w:val="00DB0A1D"/>
    <w:rsid w:val="00DB3F21"/>
    <w:rsid w:val="00DB51D4"/>
    <w:rsid w:val="00DB7A43"/>
    <w:rsid w:val="00DD3C43"/>
    <w:rsid w:val="00DD4719"/>
    <w:rsid w:val="00DD47FE"/>
    <w:rsid w:val="00DE63AA"/>
    <w:rsid w:val="00DF6D0F"/>
    <w:rsid w:val="00E01438"/>
    <w:rsid w:val="00E0472F"/>
    <w:rsid w:val="00E0537D"/>
    <w:rsid w:val="00E124C1"/>
    <w:rsid w:val="00E12F98"/>
    <w:rsid w:val="00E13BA3"/>
    <w:rsid w:val="00E14730"/>
    <w:rsid w:val="00E201A1"/>
    <w:rsid w:val="00E22C8E"/>
    <w:rsid w:val="00E24A23"/>
    <w:rsid w:val="00E26D21"/>
    <w:rsid w:val="00E33084"/>
    <w:rsid w:val="00E45931"/>
    <w:rsid w:val="00E539BD"/>
    <w:rsid w:val="00E54855"/>
    <w:rsid w:val="00E55FC1"/>
    <w:rsid w:val="00E64CF1"/>
    <w:rsid w:val="00E706EF"/>
    <w:rsid w:val="00E84286"/>
    <w:rsid w:val="00E92ADA"/>
    <w:rsid w:val="00E938E1"/>
    <w:rsid w:val="00E9776A"/>
    <w:rsid w:val="00EB1056"/>
    <w:rsid w:val="00EB64C7"/>
    <w:rsid w:val="00EC6185"/>
    <w:rsid w:val="00ED0292"/>
    <w:rsid w:val="00ED0F33"/>
    <w:rsid w:val="00ED129A"/>
    <w:rsid w:val="00EE1FAF"/>
    <w:rsid w:val="00EF15EB"/>
    <w:rsid w:val="00EF551D"/>
    <w:rsid w:val="00EF6978"/>
    <w:rsid w:val="00F0434D"/>
    <w:rsid w:val="00F1664A"/>
    <w:rsid w:val="00F2614B"/>
    <w:rsid w:val="00F3731A"/>
    <w:rsid w:val="00F42C09"/>
    <w:rsid w:val="00F45E43"/>
    <w:rsid w:val="00F506BA"/>
    <w:rsid w:val="00F56365"/>
    <w:rsid w:val="00F607A4"/>
    <w:rsid w:val="00F6133A"/>
    <w:rsid w:val="00F644A4"/>
    <w:rsid w:val="00F66C1D"/>
    <w:rsid w:val="00F67F6D"/>
    <w:rsid w:val="00F71D1E"/>
    <w:rsid w:val="00F762E5"/>
    <w:rsid w:val="00FA1A50"/>
    <w:rsid w:val="00FA37B6"/>
    <w:rsid w:val="00FC04D3"/>
    <w:rsid w:val="00FC3795"/>
    <w:rsid w:val="00FC4D37"/>
    <w:rsid w:val="00FC69B4"/>
    <w:rsid w:val="00FD183F"/>
    <w:rsid w:val="00FE16CF"/>
    <w:rsid w:val="00FE30D4"/>
    <w:rsid w:val="00FE32A8"/>
    <w:rsid w:val="00FF2369"/>
    <w:rsid w:val="00FF53E5"/>
    <w:rsid w:val="00FF6742"/>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91A181"/>
  <w15:docId w15:val="{89DC99F9-2787-4F79-B8C1-96E3B958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530"/>
    <w:pPr>
      <w:widowControl w:val="0"/>
      <w:suppressAutoHyphens/>
    </w:pPr>
    <w:rPr>
      <w:rFonts w:eastAsia="Lucida Sans Unicode"/>
      <w:sz w:val="24"/>
      <w:szCs w:val="24"/>
      <w:lang w:eastAsia="ar-SA"/>
    </w:rPr>
  </w:style>
  <w:style w:type="paragraph" w:styleId="Nagwek1">
    <w:name w:val="heading 1"/>
    <w:basedOn w:val="Normalny"/>
    <w:next w:val="Normalny"/>
    <w:link w:val="Nagwek1Znak"/>
    <w:uiPriority w:val="9"/>
    <w:qFormat/>
    <w:rsid w:val="00DD47F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831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8313E"/>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F45E43"/>
    <w:pPr>
      <w:keepNext/>
      <w:widowControl/>
      <w:pBdr>
        <w:top w:val="double" w:sz="4" w:space="0" w:color="auto" w:shadow="1"/>
        <w:left w:val="double" w:sz="4" w:space="4" w:color="auto" w:shadow="1"/>
        <w:bottom w:val="double" w:sz="4" w:space="0" w:color="auto" w:shadow="1"/>
        <w:right w:val="double" w:sz="4" w:space="4" w:color="auto" w:shadow="1"/>
      </w:pBdr>
      <w:shd w:val="pct5" w:color="auto" w:fill="FFFFFF"/>
      <w:suppressAutoHyphens w:val="0"/>
      <w:ind w:left="142" w:right="190"/>
      <w:outlineLvl w:val="3"/>
    </w:pPr>
    <w:rPr>
      <w:rFonts w:ascii="Arial" w:eastAsia="Calibri" w:hAnsi="Arial"/>
      <w:b/>
      <w:szCs w:val="20"/>
    </w:rPr>
  </w:style>
  <w:style w:type="paragraph" w:styleId="Nagwek5">
    <w:name w:val="heading 5"/>
    <w:basedOn w:val="Normalny"/>
    <w:next w:val="Normalny"/>
    <w:link w:val="Nagwek5Znak"/>
    <w:qFormat/>
    <w:rsid w:val="00F45E43"/>
    <w:pPr>
      <w:keepNext/>
      <w:widowControl/>
      <w:numPr>
        <w:numId w:val="1"/>
      </w:numPr>
      <w:tabs>
        <w:tab w:val="num" w:pos="720"/>
      </w:tabs>
      <w:suppressAutoHyphens w:val="0"/>
      <w:ind w:left="720" w:hanging="294"/>
      <w:outlineLvl w:val="4"/>
    </w:pPr>
    <w:rPr>
      <w:rFonts w:ascii="Calibri" w:eastAsia="Calibri" w:hAnsi="Calibri"/>
      <w:b/>
      <w:sz w:val="20"/>
      <w:szCs w:val="20"/>
    </w:rPr>
  </w:style>
  <w:style w:type="paragraph" w:styleId="Nagwek8">
    <w:name w:val="heading 8"/>
    <w:basedOn w:val="Normalny"/>
    <w:next w:val="Tekstpodstawowy"/>
    <w:link w:val="Nagwek8Znak"/>
    <w:qFormat/>
    <w:rsid w:val="00771CFD"/>
    <w:pPr>
      <w:keepNext/>
      <w:spacing w:line="100" w:lineRule="atLeast"/>
      <w:ind w:left="1440" w:hanging="1440"/>
      <w:outlineLvl w:val="7"/>
    </w:pPr>
    <w:rPr>
      <w:rFonts w:eastAsia="Times New Roman"/>
      <w:kern w:val="1"/>
      <w:szCs w:val="20"/>
    </w:rPr>
  </w:style>
  <w:style w:type="paragraph" w:styleId="Nagwek9">
    <w:name w:val="heading 9"/>
    <w:aliases w:val="nagłówek tabeli"/>
    <w:basedOn w:val="Normalny"/>
    <w:next w:val="Normalny"/>
    <w:link w:val="Nagwek9Znak"/>
    <w:uiPriority w:val="9"/>
    <w:unhideWhenUsed/>
    <w:qFormat/>
    <w:rsid w:val="007B401B"/>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51EF9"/>
  </w:style>
  <w:style w:type="character" w:customStyle="1" w:styleId="WW-Absatz-Standardschriftart">
    <w:name w:val="WW-Absatz-Standardschriftart"/>
    <w:rsid w:val="00D51EF9"/>
  </w:style>
  <w:style w:type="character" w:customStyle="1" w:styleId="WW-Absatz-Standardschriftart1">
    <w:name w:val="WW-Absatz-Standardschriftart1"/>
    <w:rsid w:val="00D51EF9"/>
  </w:style>
  <w:style w:type="character" w:customStyle="1" w:styleId="WW-Absatz-Standardschriftart11">
    <w:name w:val="WW-Absatz-Standardschriftart11"/>
    <w:rsid w:val="00D51EF9"/>
  </w:style>
  <w:style w:type="character" w:customStyle="1" w:styleId="WW-Absatz-Standardschriftart111">
    <w:name w:val="WW-Absatz-Standardschriftart111"/>
    <w:rsid w:val="00D51EF9"/>
  </w:style>
  <w:style w:type="character" w:customStyle="1" w:styleId="WW-Absatz-Standardschriftart1111">
    <w:name w:val="WW-Absatz-Standardschriftart1111"/>
    <w:rsid w:val="00D51EF9"/>
  </w:style>
  <w:style w:type="character" w:customStyle="1" w:styleId="WW-Absatz-Standardschriftart11111">
    <w:name w:val="WW-Absatz-Standardschriftart11111"/>
    <w:rsid w:val="00D51EF9"/>
  </w:style>
  <w:style w:type="character" w:customStyle="1" w:styleId="Domylnaczcionkaakapitu1">
    <w:name w:val="Domyślna czcionka akapitu1"/>
    <w:rsid w:val="00D51EF9"/>
  </w:style>
  <w:style w:type="character" w:customStyle="1" w:styleId="WW-Absatz-Standardschriftart111111">
    <w:name w:val="WW-Absatz-Standardschriftart111111"/>
    <w:rsid w:val="00D51EF9"/>
  </w:style>
  <w:style w:type="character" w:customStyle="1" w:styleId="WW-Absatz-Standardschriftart1111111">
    <w:name w:val="WW-Absatz-Standardschriftart1111111"/>
    <w:rsid w:val="00D51EF9"/>
  </w:style>
  <w:style w:type="character" w:customStyle="1" w:styleId="WW-Absatz-Standardschriftart11111111">
    <w:name w:val="WW-Absatz-Standardschriftart11111111"/>
    <w:rsid w:val="00D51EF9"/>
  </w:style>
  <w:style w:type="character" w:customStyle="1" w:styleId="WW-Absatz-Standardschriftart111111111">
    <w:name w:val="WW-Absatz-Standardschriftart111111111"/>
    <w:rsid w:val="00D51EF9"/>
  </w:style>
  <w:style w:type="paragraph" w:customStyle="1" w:styleId="Nagwek20">
    <w:name w:val="Nagłówek2"/>
    <w:basedOn w:val="Normalny"/>
    <w:next w:val="Tekstpodstawowy"/>
    <w:rsid w:val="00D51EF9"/>
    <w:pPr>
      <w:keepNext/>
      <w:spacing w:before="240" w:after="120"/>
    </w:pPr>
    <w:rPr>
      <w:rFonts w:ascii="Arial" w:hAnsi="Arial" w:cs="Tahoma"/>
      <w:sz w:val="28"/>
      <w:szCs w:val="28"/>
    </w:rPr>
  </w:style>
  <w:style w:type="paragraph" w:styleId="Tekstpodstawowy">
    <w:name w:val="Body Text"/>
    <w:basedOn w:val="Normalny"/>
    <w:rsid w:val="00D51EF9"/>
    <w:pPr>
      <w:spacing w:after="120"/>
    </w:pPr>
  </w:style>
  <w:style w:type="paragraph" w:styleId="Lista">
    <w:name w:val="List"/>
    <w:basedOn w:val="Tekstpodstawowy"/>
    <w:rsid w:val="00D51EF9"/>
    <w:rPr>
      <w:rFonts w:cs="Tahoma"/>
    </w:rPr>
  </w:style>
  <w:style w:type="paragraph" w:customStyle="1" w:styleId="Podpis2">
    <w:name w:val="Podpis2"/>
    <w:basedOn w:val="Normalny"/>
    <w:rsid w:val="00D51EF9"/>
    <w:pPr>
      <w:suppressLineNumbers/>
      <w:spacing w:before="120" w:after="120"/>
    </w:pPr>
    <w:rPr>
      <w:rFonts w:cs="Tahoma"/>
      <w:i/>
      <w:iCs/>
    </w:rPr>
  </w:style>
  <w:style w:type="paragraph" w:customStyle="1" w:styleId="Indeks">
    <w:name w:val="Indeks"/>
    <w:basedOn w:val="Normalny"/>
    <w:rsid w:val="00D51EF9"/>
    <w:pPr>
      <w:suppressLineNumbers/>
    </w:pPr>
    <w:rPr>
      <w:rFonts w:cs="Tahoma"/>
    </w:rPr>
  </w:style>
  <w:style w:type="paragraph" w:customStyle="1" w:styleId="Nagwek10">
    <w:name w:val="Nagłówek1"/>
    <w:basedOn w:val="Normalny"/>
    <w:next w:val="Tekstpodstawowy"/>
    <w:rsid w:val="00D51EF9"/>
    <w:pPr>
      <w:keepNext/>
      <w:spacing w:before="240" w:after="120"/>
    </w:pPr>
    <w:rPr>
      <w:rFonts w:ascii="Arial" w:hAnsi="Arial" w:cs="Tahoma"/>
      <w:sz w:val="28"/>
      <w:szCs w:val="28"/>
    </w:rPr>
  </w:style>
  <w:style w:type="paragraph" w:customStyle="1" w:styleId="Podpis1">
    <w:name w:val="Podpis1"/>
    <w:basedOn w:val="Normalny"/>
    <w:rsid w:val="00D51EF9"/>
    <w:pPr>
      <w:suppressLineNumbers/>
      <w:spacing w:before="120" w:after="120"/>
    </w:pPr>
    <w:rPr>
      <w:rFonts w:cs="Tahoma"/>
      <w:i/>
      <w:iCs/>
    </w:rPr>
  </w:style>
  <w:style w:type="paragraph" w:styleId="Nagwek">
    <w:name w:val="header"/>
    <w:basedOn w:val="Normalny"/>
    <w:link w:val="NagwekZnak"/>
    <w:rsid w:val="00D51EF9"/>
    <w:pPr>
      <w:suppressLineNumbers/>
      <w:tabs>
        <w:tab w:val="center" w:pos="4818"/>
        <w:tab w:val="right" w:pos="9637"/>
      </w:tabs>
    </w:pPr>
  </w:style>
  <w:style w:type="paragraph" w:styleId="Stopka">
    <w:name w:val="footer"/>
    <w:basedOn w:val="Normalny"/>
    <w:link w:val="StopkaZnak"/>
    <w:uiPriority w:val="99"/>
    <w:rsid w:val="00D51EF9"/>
    <w:pPr>
      <w:suppressLineNumbers/>
      <w:tabs>
        <w:tab w:val="center" w:pos="4818"/>
        <w:tab w:val="right" w:pos="9637"/>
      </w:tabs>
    </w:pPr>
  </w:style>
  <w:style w:type="paragraph" w:customStyle="1" w:styleId="Normal">
    <w:name w:val="[Normal]"/>
    <w:rsid w:val="00D51EF9"/>
    <w:pPr>
      <w:widowControl w:val="0"/>
      <w:suppressAutoHyphens/>
      <w:autoSpaceDE w:val="0"/>
    </w:pPr>
    <w:rPr>
      <w:rFonts w:ascii="Arial" w:eastAsia="Arial" w:hAnsi="Arial" w:cs="Arial"/>
      <w:sz w:val="24"/>
      <w:szCs w:val="24"/>
      <w:lang w:eastAsia="ar-SA"/>
    </w:rPr>
  </w:style>
  <w:style w:type="character" w:styleId="Hipercze">
    <w:name w:val="Hyperlink"/>
    <w:uiPriority w:val="99"/>
    <w:unhideWhenUsed/>
    <w:rsid w:val="00BC0252"/>
    <w:rPr>
      <w:color w:val="0000FF"/>
      <w:u w:val="single"/>
    </w:rPr>
  </w:style>
  <w:style w:type="paragraph" w:styleId="Bezodstpw">
    <w:name w:val="No Spacing"/>
    <w:aliases w:val="nagłówek 2"/>
    <w:uiPriority w:val="1"/>
    <w:qFormat/>
    <w:rsid w:val="00AD3C8F"/>
    <w:pPr>
      <w:widowControl w:val="0"/>
      <w:suppressAutoHyphens/>
    </w:pPr>
    <w:rPr>
      <w:rFonts w:eastAsia="Lucida Sans Unicode"/>
      <w:sz w:val="24"/>
      <w:szCs w:val="24"/>
      <w:lang w:eastAsia="ar-SA"/>
    </w:rPr>
  </w:style>
  <w:style w:type="paragraph" w:customStyle="1" w:styleId="Standard">
    <w:name w:val="Standard"/>
    <w:rsid w:val="00AD3C8F"/>
    <w:pPr>
      <w:suppressAutoHyphens/>
      <w:autoSpaceDN w:val="0"/>
      <w:textAlignment w:val="baseline"/>
    </w:pPr>
    <w:rPr>
      <w:kern w:val="3"/>
    </w:rPr>
  </w:style>
  <w:style w:type="paragraph" w:styleId="Tekstpodstawowywcity">
    <w:name w:val="Body Text Indent"/>
    <w:basedOn w:val="Normalny"/>
    <w:link w:val="TekstpodstawowywcityZnak"/>
    <w:uiPriority w:val="99"/>
    <w:unhideWhenUsed/>
    <w:rsid w:val="00486D19"/>
    <w:pPr>
      <w:spacing w:after="120"/>
      <w:ind w:left="283"/>
    </w:pPr>
  </w:style>
  <w:style w:type="character" w:customStyle="1" w:styleId="TekstpodstawowywcityZnak">
    <w:name w:val="Tekst podstawowy wcięty Znak"/>
    <w:link w:val="Tekstpodstawowywcity"/>
    <w:uiPriority w:val="99"/>
    <w:rsid w:val="00486D19"/>
    <w:rPr>
      <w:rFonts w:eastAsia="Lucida Sans Unicode"/>
      <w:sz w:val="24"/>
      <w:szCs w:val="24"/>
      <w:lang w:eastAsia="ar-SA"/>
    </w:rPr>
  </w:style>
  <w:style w:type="paragraph" w:styleId="Tekstpodstawowy2">
    <w:name w:val="Body Text 2"/>
    <w:basedOn w:val="Normalny"/>
    <w:link w:val="Tekstpodstawowy2Znak"/>
    <w:uiPriority w:val="99"/>
    <w:unhideWhenUsed/>
    <w:rsid w:val="00F45E43"/>
    <w:pPr>
      <w:spacing w:after="120" w:line="480" w:lineRule="auto"/>
    </w:pPr>
  </w:style>
  <w:style w:type="character" w:customStyle="1" w:styleId="Tekstpodstawowy2Znak">
    <w:name w:val="Tekst podstawowy 2 Znak"/>
    <w:link w:val="Tekstpodstawowy2"/>
    <w:uiPriority w:val="99"/>
    <w:rsid w:val="00F45E43"/>
    <w:rPr>
      <w:rFonts w:eastAsia="Lucida Sans Unicode"/>
      <w:sz w:val="24"/>
      <w:szCs w:val="24"/>
      <w:lang w:eastAsia="ar-SA"/>
    </w:rPr>
  </w:style>
  <w:style w:type="character" w:customStyle="1" w:styleId="Nagwek4Znak">
    <w:name w:val="Nagłówek 4 Znak"/>
    <w:link w:val="Nagwek4"/>
    <w:rsid w:val="00F45E43"/>
    <w:rPr>
      <w:rFonts w:ascii="Arial" w:eastAsia="Calibri" w:hAnsi="Arial"/>
      <w:b/>
      <w:sz w:val="24"/>
      <w:shd w:val="pct5" w:color="auto" w:fill="FFFFFF"/>
    </w:rPr>
  </w:style>
  <w:style w:type="character" w:customStyle="1" w:styleId="Nagwek5Znak">
    <w:name w:val="Nagłówek 5 Znak"/>
    <w:link w:val="Nagwek5"/>
    <w:rsid w:val="00F45E43"/>
    <w:rPr>
      <w:rFonts w:ascii="Calibri" w:eastAsia="Calibri" w:hAnsi="Calibri"/>
      <w:b/>
      <w:lang w:eastAsia="ar-SA"/>
    </w:rPr>
  </w:style>
  <w:style w:type="paragraph" w:customStyle="1" w:styleId="ust">
    <w:name w:val="ust"/>
    <w:uiPriority w:val="99"/>
    <w:rsid w:val="00F45E43"/>
    <w:pPr>
      <w:suppressAutoHyphens/>
      <w:spacing w:before="60" w:after="60"/>
      <w:ind w:left="426" w:hanging="284"/>
      <w:jc w:val="both"/>
    </w:pPr>
    <w:rPr>
      <w:rFonts w:eastAsia="Calibri"/>
      <w:sz w:val="24"/>
      <w:lang w:eastAsia="en-US"/>
    </w:rPr>
  </w:style>
  <w:style w:type="paragraph" w:customStyle="1" w:styleId="Domylny">
    <w:name w:val="Domyślny"/>
    <w:basedOn w:val="Normalny"/>
    <w:uiPriority w:val="99"/>
    <w:rsid w:val="00F45E43"/>
    <w:pPr>
      <w:widowControl/>
      <w:spacing w:line="360" w:lineRule="auto"/>
      <w:jc w:val="both"/>
    </w:pPr>
    <w:rPr>
      <w:rFonts w:ascii="Tahoma" w:eastAsia="Calibri" w:hAnsi="Tahoma"/>
      <w:bCs/>
      <w:szCs w:val="20"/>
    </w:rPr>
  </w:style>
  <w:style w:type="paragraph" w:styleId="Tekstpodstawowy3">
    <w:name w:val="Body Text 3"/>
    <w:basedOn w:val="Normalny"/>
    <w:link w:val="Tekstpodstawowy3Znak"/>
    <w:uiPriority w:val="99"/>
    <w:semiHidden/>
    <w:unhideWhenUsed/>
    <w:rsid w:val="00DD47FE"/>
    <w:pPr>
      <w:spacing w:after="120"/>
    </w:pPr>
    <w:rPr>
      <w:sz w:val="16"/>
      <w:szCs w:val="16"/>
    </w:rPr>
  </w:style>
  <w:style w:type="character" w:customStyle="1" w:styleId="Tekstpodstawowy3Znak">
    <w:name w:val="Tekst podstawowy 3 Znak"/>
    <w:link w:val="Tekstpodstawowy3"/>
    <w:uiPriority w:val="99"/>
    <w:semiHidden/>
    <w:rsid w:val="00DD47FE"/>
    <w:rPr>
      <w:rFonts w:eastAsia="Lucida Sans Unicode"/>
      <w:sz w:val="16"/>
      <w:szCs w:val="16"/>
      <w:lang w:eastAsia="ar-SA"/>
    </w:rPr>
  </w:style>
  <w:style w:type="paragraph" w:styleId="Akapitzlist">
    <w:name w:val="List Paragraph"/>
    <w:basedOn w:val="Normalny"/>
    <w:link w:val="AkapitzlistZnak"/>
    <w:uiPriority w:val="1"/>
    <w:qFormat/>
    <w:rsid w:val="00DD47FE"/>
    <w:pPr>
      <w:widowControl/>
      <w:suppressAutoHyphens w:val="0"/>
      <w:ind w:left="708"/>
    </w:pPr>
    <w:rPr>
      <w:rFonts w:eastAsia="Times New Roman"/>
      <w:lang w:eastAsia="pl-PL"/>
    </w:rPr>
  </w:style>
  <w:style w:type="character" w:customStyle="1" w:styleId="Nagwek1Znak">
    <w:name w:val="Nagłówek 1 Znak"/>
    <w:link w:val="Nagwek1"/>
    <w:uiPriority w:val="9"/>
    <w:rsid w:val="00DD47FE"/>
    <w:rPr>
      <w:rFonts w:ascii="Cambria" w:eastAsia="Times New Roman" w:hAnsi="Cambria" w:cs="Times New Roman"/>
      <w:b/>
      <w:bCs/>
      <w:kern w:val="32"/>
      <w:sz w:val="32"/>
      <w:szCs w:val="32"/>
      <w:lang w:eastAsia="ar-SA"/>
    </w:rPr>
  </w:style>
  <w:style w:type="character" w:customStyle="1" w:styleId="NagwekZnak">
    <w:name w:val="Nagłówek Znak"/>
    <w:link w:val="Nagwek"/>
    <w:locked/>
    <w:rsid w:val="00DD47FE"/>
    <w:rPr>
      <w:rFonts w:eastAsia="Lucida Sans Unicode"/>
      <w:sz w:val="24"/>
      <w:szCs w:val="24"/>
      <w:lang w:eastAsia="ar-SA"/>
    </w:rPr>
  </w:style>
  <w:style w:type="paragraph" w:customStyle="1" w:styleId="pkt">
    <w:name w:val="pkt"/>
    <w:basedOn w:val="Normalny"/>
    <w:rsid w:val="00DD47FE"/>
    <w:pPr>
      <w:widowControl/>
      <w:spacing w:before="60" w:after="60"/>
      <w:ind w:left="851" w:hanging="295"/>
      <w:jc w:val="both"/>
    </w:pPr>
    <w:rPr>
      <w:rFonts w:eastAsia="Calibri"/>
      <w:szCs w:val="20"/>
      <w:lang w:eastAsia="pl-PL"/>
    </w:rPr>
  </w:style>
  <w:style w:type="paragraph" w:customStyle="1" w:styleId="Standardowy0">
    <w:name w:val="Standardowy.+"/>
    <w:rsid w:val="00DD47FE"/>
    <w:pPr>
      <w:suppressAutoHyphens/>
      <w:autoSpaceDE w:val="0"/>
    </w:pPr>
    <w:rPr>
      <w:rFonts w:ascii="Arial" w:eastAsia="Calibri" w:hAnsi="Arial"/>
      <w:lang w:eastAsia="en-US"/>
    </w:rPr>
  </w:style>
  <w:style w:type="paragraph" w:customStyle="1" w:styleId="Default">
    <w:name w:val="Default"/>
    <w:qFormat/>
    <w:rsid w:val="00DD47FE"/>
    <w:pPr>
      <w:autoSpaceDE w:val="0"/>
      <w:autoSpaceDN w:val="0"/>
      <w:adjustRightInd w:val="0"/>
    </w:pPr>
    <w:rPr>
      <w:rFonts w:ascii="Arial" w:eastAsia="Calibri" w:hAnsi="Arial" w:cs="Arial"/>
      <w:color w:val="000000"/>
      <w:sz w:val="24"/>
      <w:szCs w:val="24"/>
    </w:rPr>
  </w:style>
  <w:style w:type="paragraph" w:styleId="NormalnyWeb">
    <w:name w:val="Normal (Web)"/>
    <w:basedOn w:val="Normalny"/>
    <w:uiPriority w:val="99"/>
    <w:semiHidden/>
    <w:unhideWhenUsed/>
    <w:rsid w:val="00DE63AA"/>
    <w:pPr>
      <w:widowControl/>
      <w:suppressAutoHyphens w:val="0"/>
      <w:spacing w:before="100" w:beforeAutospacing="1" w:after="100" w:afterAutospacing="1"/>
    </w:pPr>
    <w:rPr>
      <w:rFonts w:eastAsia="Times New Roman"/>
      <w:lang w:eastAsia="pl-PL"/>
    </w:rPr>
  </w:style>
  <w:style w:type="table" w:styleId="Tabela-Siatka">
    <w:name w:val="Table Grid"/>
    <w:basedOn w:val="Standardowy"/>
    <w:uiPriority w:val="59"/>
    <w:rsid w:val="007E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aliases w:val="nagłówek tabeli Znak"/>
    <w:link w:val="Nagwek9"/>
    <w:uiPriority w:val="9"/>
    <w:semiHidden/>
    <w:rsid w:val="007B401B"/>
    <w:rPr>
      <w:rFonts w:ascii="Calibri Light" w:eastAsia="Times New Roman" w:hAnsi="Calibri Light" w:cs="Times New Roman"/>
      <w:sz w:val="22"/>
      <w:szCs w:val="22"/>
      <w:lang w:eastAsia="ar-SA"/>
    </w:rPr>
  </w:style>
  <w:style w:type="paragraph" w:styleId="Tekstprzypisukocowego">
    <w:name w:val="endnote text"/>
    <w:basedOn w:val="Normalny"/>
    <w:link w:val="TekstprzypisukocowegoZnak"/>
    <w:uiPriority w:val="99"/>
    <w:rsid w:val="007B401B"/>
    <w:pPr>
      <w:widowControl/>
      <w:suppressAutoHyphens w:val="0"/>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7B401B"/>
  </w:style>
  <w:style w:type="character" w:styleId="Odwoanieprzypisukocowego">
    <w:name w:val="endnote reference"/>
    <w:uiPriority w:val="99"/>
    <w:rsid w:val="00A26530"/>
    <w:rPr>
      <w:rFonts w:cs="Times New Roman"/>
      <w:vertAlign w:val="superscript"/>
    </w:rPr>
  </w:style>
  <w:style w:type="character" w:customStyle="1" w:styleId="StopkaZnak">
    <w:name w:val="Stopka Znak"/>
    <w:basedOn w:val="Domylnaczcionkaakapitu"/>
    <w:link w:val="Stopka"/>
    <w:uiPriority w:val="99"/>
    <w:rsid w:val="008066B7"/>
    <w:rPr>
      <w:rFonts w:eastAsia="Lucida Sans Unicode"/>
      <w:sz w:val="24"/>
      <w:szCs w:val="24"/>
      <w:lang w:eastAsia="ar-SA"/>
    </w:rPr>
  </w:style>
  <w:style w:type="paragraph" w:styleId="Tekstdymka">
    <w:name w:val="Balloon Text"/>
    <w:basedOn w:val="Normalny"/>
    <w:link w:val="TekstdymkaZnak"/>
    <w:uiPriority w:val="99"/>
    <w:semiHidden/>
    <w:unhideWhenUsed/>
    <w:rsid w:val="00E539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BD"/>
    <w:rPr>
      <w:rFonts w:ascii="Segoe UI" w:eastAsia="Lucida Sans Unicode" w:hAnsi="Segoe UI" w:cs="Segoe UI"/>
      <w:sz w:val="18"/>
      <w:szCs w:val="18"/>
      <w:lang w:eastAsia="ar-SA"/>
    </w:rPr>
  </w:style>
  <w:style w:type="character" w:customStyle="1" w:styleId="Nagwek2Znak">
    <w:name w:val="Nagłówek 2 Znak"/>
    <w:basedOn w:val="Domylnaczcionkaakapitu"/>
    <w:link w:val="Nagwek2"/>
    <w:uiPriority w:val="9"/>
    <w:rsid w:val="00A8313E"/>
    <w:rPr>
      <w:rFonts w:asciiTheme="majorHAnsi" w:eastAsiaTheme="majorEastAsia" w:hAnsiTheme="majorHAnsi" w:cstheme="majorBidi"/>
      <w:color w:val="365F91" w:themeColor="accent1" w:themeShade="BF"/>
      <w:sz w:val="26"/>
      <w:szCs w:val="26"/>
      <w:lang w:eastAsia="ar-SA"/>
    </w:rPr>
  </w:style>
  <w:style w:type="character" w:customStyle="1" w:styleId="Nagwek3Znak">
    <w:name w:val="Nagłówek 3 Znak"/>
    <w:basedOn w:val="Domylnaczcionkaakapitu"/>
    <w:link w:val="Nagwek3"/>
    <w:uiPriority w:val="9"/>
    <w:rsid w:val="00A8313E"/>
    <w:rPr>
      <w:rFonts w:asciiTheme="majorHAnsi" w:eastAsiaTheme="majorEastAsia" w:hAnsiTheme="majorHAnsi" w:cstheme="majorBidi"/>
      <w:color w:val="243F60" w:themeColor="accent1" w:themeShade="7F"/>
      <w:sz w:val="24"/>
      <w:szCs w:val="24"/>
      <w:lang w:eastAsia="ar-SA"/>
    </w:rPr>
  </w:style>
  <w:style w:type="paragraph" w:styleId="Nagwekspisutreci">
    <w:name w:val="TOC Heading"/>
    <w:basedOn w:val="Nagwek1"/>
    <w:next w:val="Normalny"/>
    <w:uiPriority w:val="39"/>
    <w:unhideWhenUsed/>
    <w:qFormat/>
    <w:rsid w:val="00A8313E"/>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rsid w:val="00A8313E"/>
    <w:pPr>
      <w:widowControl/>
      <w:suppressAutoHyphens w:val="0"/>
      <w:spacing w:after="100" w:line="276" w:lineRule="auto"/>
    </w:pPr>
    <w:rPr>
      <w:rFonts w:eastAsiaTheme="minorHAnsi" w:cstheme="minorBidi"/>
      <w:szCs w:val="22"/>
      <w:lang w:eastAsia="en-US"/>
    </w:rPr>
  </w:style>
  <w:style w:type="paragraph" w:styleId="Spistreci2">
    <w:name w:val="toc 2"/>
    <w:basedOn w:val="Normalny"/>
    <w:next w:val="Normalny"/>
    <w:autoRedefine/>
    <w:uiPriority w:val="39"/>
    <w:unhideWhenUsed/>
    <w:rsid w:val="00A8313E"/>
    <w:pPr>
      <w:widowControl/>
      <w:suppressAutoHyphens w:val="0"/>
      <w:spacing w:after="100" w:line="276" w:lineRule="auto"/>
      <w:ind w:left="240"/>
    </w:pPr>
    <w:rPr>
      <w:rFonts w:eastAsiaTheme="minorHAnsi" w:cstheme="minorBidi"/>
      <w:szCs w:val="22"/>
      <w:lang w:eastAsia="en-US"/>
    </w:rPr>
  </w:style>
  <w:style w:type="paragraph" w:styleId="Spistreci3">
    <w:name w:val="toc 3"/>
    <w:basedOn w:val="Normalny"/>
    <w:next w:val="Normalny"/>
    <w:autoRedefine/>
    <w:uiPriority w:val="39"/>
    <w:unhideWhenUsed/>
    <w:rsid w:val="00A8313E"/>
    <w:pPr>
      <w:widowControl/>
      <w:suppressAutoHyphens w:val="0"/>
      <w:spacing w:after="100" w:line="276" w:lineRule="auto"/>
      <w:ind w:left="480"/>
    </w:pPr>
    <w:rPr>
      <w:rFonts w:eastAsiaTheme="minorHAnsi" w:cstheme="minorBidi"/>
      <w:szCs w:val="22"/>
      <w:lang w:eastAsia="en-US"/>
    </w:rPr>
  </w:style>
  <w:style w:type="character" w:styleId="Odwoaniedokomentarza">
    <w:name w:val="annotation reference"/>
    <w:basedOn w:val="Domylnaczcionkaakapitu"/>
    <w:uiPriority w:val="99"/>
    <w:semiHidden/>
    <w:unhideWhenUsed/>
    <w:rsid w:val="007A00FD"/>
    <w:rPr>
      <w:sz w:val="16"/>
      <w:szCs w:val="16"/>
    </w:rPr>
  </w:style>
  <w:style w:type="paragraph" w:styleId="Tekstkomentarza">
    <w:name w:val="annotation text"/>
    <w:basedOn w:val="Normalny"/>
    <w:link w:val="TekstkomentarzaZnak"/>
    <w:uiPriority w:val="99"/>
    <w:semiHidden/>
    <w:unhideWhenUsed/>
    <w:rsid w:val="007A00FD"/>
    <w:rPr>
      <w:sz w:val="20"/>
      <w:szCs w:val="20"/>
    </w:rPr>
  </w:style>
  <w:style w:type="character" w:customStyle="1" w:styleId="TekstkomentarzaZnak">
    <w:name w:val="Tekst komentarza Znak"/>
    <w:basedOn w:val="Domylnaczcionkaakapitu"/>
    <w:link w:val="Tekstkomentarza"/>
    <w:uiPriority w:val="99"/>
    <w:semiHidden/>
    <w:rsid w:val="007A00FD"/>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7A00FD"/>
    <w:rPr>
      <w:b/>
      <w:bCs/>
    </w:rPr>
  </w:style>
  <w:style w:type="character" w:customStyle="1" w:styleId="TematkomentarzaZnak">
    <w:name w:val="Temat komentarza Znak"/>
    <w:basedOn w:val="TekstkomentarzaZnak"/>
    <w:link w:val="Tematkomentarza"/>
    <w:uiPriority w:val="99"/>
    <w:semiHidden/>
    <w:rsid w:val="007A00FD"/>
    <w:rPr>
      <w:rFonts w:eastAsia="Lucida Sans Unicode"/>
      <w:b/>
      <w:bCs/>
      <w:lang w:eastAsia="ar-SA"/>
    </w:rPr>
  </w:style>
  <w:style w:type="character" w:customStyle="1" w:styleId="Nierozpoznanawzmianka1">
    <w:name w:val="Nierozpoznana wzmianka1"/>
    <w:basedOn w:val="Domylnaczcionkaakapitu"/>
    <w:uiPriority w:val="99"/>
    <w:semiHidden/>
    <w:unhideWhenUsed/>
    <w:rsid w:val="00A42590"/>
    <w:rPr>
      <w:color w:val="605E5C"/>
      <w:shd w:val="clear" w:color="auto" w:fill="E1DFDD"/>
    </w:rPr>
  </w:style>
  <w:style w:type="paragraph" w:styleId="Tytu">
    <w:name w:val="Title"/>
    <w:aliases w:val="nagłówek 3"/>
    <w:basedOn w:val="Normalny"/>
    <w:next w:val="Normalny"/>
    <w:link w:val="TytuZnak"/>
    <w:uiPriority w:val="10"/>
    <w:qFormat/>
    <w:rsid w:val="00D51906"/>
    <w:pPr>
      <w:widowControl/>
      <w:suppressAutoHyphens w:val="0"/>
      <w:spacing w:before="240" w:after="60" w:line="276" w:lineRule="auto"/>
      <w:jc w:val="both"/>
      <w:outlineLvl w:val="0"/>
    </w:pPr>
    <w:rPr>
      <w:rFonts w:ascii="Calibri Light" w:eastAsia="Times New Roman" w:hAnsi="Calibri Light"/>
      <w:b/>
      <w:bCs/>
      <w:kern w:val="28"/>
      <w:szCs w:val="32"/>
      <w:lang w:eastAsia="en-US"/>
    </w:rPr>
  </w:style>
  <w:style w:type="character" w:customStyle="1" w:styleId="TytuZnak">
    <w:name w:val="Tytuł Znak"/>
    <w:aliases w:val="nagłówek 3 Znak"/>
    <w:basedOn w:val="Domylnaczcionkaakapitu"/>
    <w:link w:val="Tytu"/>
    <w:uiPriority w:val="10"/>
    <w:rsid w:val="00D51906"/>
    <w:rPr>
      <w:rFonts w:ascii="Calibri Light" w:hAnsi="Calibri Light"/>
      <w:b/>
      <w:bCs/>
      <w:kern w:val="28"/>
      <w:sz w:val="24"/>
      <w:szCs w:val="32"/>
      <w:lang w:eastAsia="en-US"/>
    </w:rPr>
  </w:style>
  <w:style w:type="paragraph" w:customStyle="1" w:styleId="celp">
    <w:name w:val="cel_p"/>
    <w:basedOn w:val="Normalny"/>
    <w:rsid w:val="00D51906"/>
    <w:pPr>
      <w:widowControl/>
      <w:suppressAutoHyphens w:val="0"/>
      <w:spacing w:before="100" w:beforeAutospacing="1" w:after="100" w:afterAutospacing="1"/>
    </w:pPr>
    <w:rPr>
      <w:rFonts w:eastAsia="Times New Roman"/>
      <w:lang w:eastAsia="pl-PL"/>
    </w:rPr>
  </w:style>
  <w:style w:type="character" w:customStyle="1" w:styleId="h1">
    <w:name w:val="h1"/>
    <w:basedOn w:val="Domylnaczcionkaakapitu"/>
    <w:rsid w:val="00D51906"/>
  </w:style>
  <w:style w:type="paragraph" w:styleId="Zwykytekst">
    <w:name w:val="Plain Text"/>
    <w:basedOn w:val="Normalny"/>
    <w:link w:val="ZwykytekstZnak"/>
    <w:uiPriority w:val="99"/>
    <w:semiHidden/>
    <w:unhideWhenUsed/>
    <w:rsid w:val="00D51906"/>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51906"/>
    <w:rPr>
      <w:rFonts w:ascii="Calibri" w:eastAsiaTheme="minorHAnsi" w:hAnsi="Calibri" w:cstheme="minorBidi"/>
      <w:sz w:val="22"/>
      <w:szCs w:val="21"/>
      <w:lang w:eastAsia="en-US"/>
    </w:rPr>
  </w:style>
  <w:style w:type="character" w:customStyle="1" w:styleId="AkapitzlistZnak">
    <w:name w:val="Akapit z listą Znak"/>
    <w:link w:val="Akapitzlist"/>
    <w:uiPriority w:val="1"/>
    <w:qFormat/>
    <w:rsid w:val="00D51906"/>
    <w:rPr>
      <w:sz w:val="24"/>
      <w:szCs w:val="24"/>
    </w:rPr>
  </w:style>
  <w:style w:type="paragraph" w:styleId="Tekstprzypisudolnego">
    <w:name w:val="footnote text"/>
    <w:basedOn w:val="Normalny"/>
    <w:link w:val="TekstprzypisudolnegoZnak"/>
    <w:uiPriority w:val="99"/>
    <w:semiHidden/>
    <w:unhideWhenUsed/>
    <w:rsid w:val="00D51906"/>
    <w:pPr>
      <w:jc w:val="both"/>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D51906"/>
    <w:rPr>
      <w:rFonts w:asciiTheme="minorHAnsi" w:eastAsia="Lucida Sans Unicode" w:hAnsiTheme="minorHAnsi"/>
      <w:lang w:eastAsia="ar-SA"/>
    </w:rPr>
  </w:style>
  <w:style w:type="character" w:styleId="Odwoanieprzypisudolnego">
    <w:name w:val="footnote reference"/>
    <w:basedOn w:val="Domylnaczcionkaakapitu"/>
    <w:uiPriority w:val="99"/>
    <w:semiHidden/>
    <w:unhideWhenUsed/>
    <w:rsid w:val="00D51906"/>
    <w:rPr>
      <w:vertAlign w:val="superscript"/>
    </w:rPr>
  </w:style>
  <w:style w:type="paragraph" w:customStyle="1" w:styleId="archm1tekst">
    <w:name w:val="archm 1. tekst"/>
    <w:basedOn w:val="Normalny"/>
    <w:qFormat/>
    <w:rsid w:val="00E84286"/>
    <w:pPr>
      <w:spacing w:line="240" w:lineRule="atLeast"/>
      <w:ind w:firstLine="340"/>
      <w:jc w:val="both"/>
    </w:pPr>
    <w:rPr>
      <w:rFonts w:ascii="Calibri Light" w:eastAsia="Calibri" w:hAnsi="Calibri Light" w:cs="Arial"/>
      <w:kern w:val="1"/>
      <w:sz w:val="20"/>
      <w:szCs w:val="20"/>
    </w:rPr>
  </w:style>
  <w:style w:type="character" w:customStyle="1" w:styleId="Nagwek8Znak">
    <w:name w:val="Nagłówek 8 Znak"/>
    <w:basedOn w:val="Domylnaczcionkaakapitu"/>
    <w:link w:val="Nagwek8"/>
    <w:rsid w:val="00771CFD"/>
    <w:rPr>
      <w:kern w:val="1"/>
      <w:sz w:val="24"/>
      <w:lang w:eastAsia="ar-SA"/>
    </w:rPr>
  </w:style>
  <w:style w:type="paragraph" w:customStyle="1" w:styleId="archmI">
    <w:name w:val="archm I"/>
    <w:basedOn w:val="Normalny"/>
    <w:qFormat/>
    <w:rsid w:val="00771CFD"/>
    <w:pPr>
      <w:tabs>
        <w:tab w:val="num" w:pos="567"/>
      </w:tabs>
      <w:spacing w:line="100" w:lineRule="atLeast"/>
      <w:outlineLvl w:val="0"/>
    </w:pPr>
    <w:rPr>
      <w:rFonts w:ascii="Calibri Light" w:hAnsi="Calibri Light" w:cs="Arial"/>
      <w:b/>
      <w:kern w:val="1"/>
      <w:sz w:val="28"/>
      <w:szCs w:val="56"/>
    </w:rPr>
  </w:style>
  <w:style w:type="paragraph" w:customStyle="1" w:styleId="archm1">
    <w:name w:val="archm 1."/>
    <w:basedOn w:val="Normalny"/>
    <w:qFormat/>
    <w:rsid w:val="00771CFD"/>
    <w:pPr>
      <w:tabs>
        <w:tab w:val="num" w:pos="-218"/>
      </w:tabs>
      <w:spacing w:before="240" w:after="100" w:line="100" w:lineRule="atLeast"/>
      <w:ind w:left="431" w:hanging="431"/>
      <w:outlineLvl w:val="1"/>
    </w:pPr>
    <w:rPr>
      <w:rFonts w:ascii="Calibri Light" w:hAnsi="Calibri Light" w:cs="Arial"/>
      <w:b/>
      <w:kern w:val="1"/>
      <w:szCs w:val="56"/>
    </w:rPr>
  </w:style>
  <w:style w:type="paragraph" w:customStyle="1" w:styleId="archm11">
    <w:name w:val="archm 1.1."/>
    <w:basedOn w:val="archm1"/>
    <w:qFormat/>
    <w:rsid w:val="00771CFD"/>
    <w:pPr>
      <w:tabs>
        <w:tab w:val="clear" w:pos="-218"/>
      </w:tabs>
      <w:spacing w:before="200" w:after="40"/>
      <w:ind w:left="391" w:hanging="391"/>
      <w:outlineLvl w:val="2"/>
    </w:pPr>
    <w:rPr>
      <w:sz w:val="22"/>
    </w:rPr>
  </w:style>
  <w:style w:type="paragraph" w:customStyle="1" w:styleId="Normalny1">
    <w:name w:val="Normalny1"/>
    <w:uiPriority w:val="99"/>
    <w:qFormat/>
    <w:rsid w:val="00E64CF1"/>
    <w:pPr>
      <w:spacing w:line="360" w:lineRule="auto"/>
      <w:jc w:val="both"/>
    </w:pPr>
    <w:rPr>
      <w:rFonts w:ascii="Tahoma" w:eastAsia="Calibri" w:hAnsi="Tahoma"/>
      <w:bCs/>
      <w:sz w:val="24"/>
    </w:rPr>
  </w:style>
  <w:style w:type="paragraph" w:styleId="Spistreci4">
    <w:name w:val="toc 4"/>
    <w:basedOn w:val="Normalny"/>
    <w:next w:val="Normalny"/>
    <w:autoRedefine/>
    <w:uiPriority w:val="39"/>
    <w:unhideWhenUsed/>
    <w:rsid w:val="00C73BA3"/>
    <w:pPr>
      <w:widowControl/>
      <w:suppressAutoHyphens w:val="0"/>
      <w:spacing w:after="100" w:line="276"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C73BA3"/>
    <w:pPr>
      <w:widowControl/>
      <w:suppressAutoHyphens w:val="0"/>
      <w:spacing w:after="100" w:line="276"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C73BA3"/>
    <w:pPr>
      <w:widowControl/>
      <w:suppressAutoHyphens w:val="0"/>
      <w:spacing w:after="100" w:line="276"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C73BA3"/>
    <w:pPr>
      <w:widowControl/>
      <w:suppressAutoHyphens w:val="0"/>
      <w:spacing w:after="100" w:line="276"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C73BA3"/>
    <w:pPr>
      <w:widowControl/>
      <w:suppressAutoHyphens w:val="0"/>
      <w:spacing w:after="100" w:line="276"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C73BA3"/>
    <w:pPr>
      <w:widowControl/>
      <w:suppressAutoHyphens w:val="0"/>
      <w:spacing w:after="100" w:line="276" w:lineRule="auto"/>
      <w:ind w:left="1760"/>
    </w:pPr>
    <w:rPr>
      <w:rFonts w:asciiTheme="minorHAnsi" w:eastAsiaTheme="minorEastAsia" w:hAnsiTheme="minorHAnsi" w:cstheme="minorBidi"/>
      <w:sz w:val="22"/>
      <w:szCs w:val="22"/>
      <w:lang w:eastAsia="pl-PL"/>
    </w:rPr>
  </w:style>
  <w:style w:type="character" w:customStyle="1" w:styleId="Nierozpoznanawzmianka2">
    <w:name w:val="Nierozpoznana wzmianka2"/>
    <w:basedOn w:val="Domylnaczcionkaakapitu"/>
    <w:uiPriority w:val="99"/>
    <w:semiHidden/>
    <w:unhideWhenUsed/>
    <w:rsid w:val="005C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7482">
      <w:bodyDiv w:val="1"/>
      <w:marLeft w:val="0"/>
      <w:marRight w:val="0"/>
      <w:marTop w:val="0"/>
      <w:marBottom w:val="0"/>
      <w:divBdr>
        <w:top w:val="none" w:sz="0" w:space="0" w:color="auto"/>
        <w:left w:val="none" w:sz="0" w:space="0" w:color="auto"/>
        <w:bottom w:val="none" w:sz="0" w:space="0" w:color="auto"/>
        <w:right w:val="none" w:sz="0" w:space="0" w:color="auto"/>
      </w:divBdr>
    </w:div>
    <w:div w:id="770977914">
      <w:bodyDiv w:val="1"/>
      <w:marLeft w:val="0"/>
      <w:marRight w:val="0"/>
      <w:marTop w:val="0"/>
      <w:marBottom w:val="0"/>
      <w:divBdr>
        <w:top w:val="none" w:sz="0" w:space="0" w:color="auto"/>
        <w:left w:val="none" w:sz="0" w:space="0" w:color="auto"/>
        <w:bottom w:val="none" w:sz="0" w:space="0" w:color="auto"/>
        <w:right w:val="none" w:sz="0" w:space="0" w:color="auto"/>
      </w:divBdr>
    </w:div>
    <w:div w:id="1341615110">
      <w:bodyDiv w:val="1"/>
      <w:marLeft w:val="0"/>
      <w:marRight w:val="0"/>
      <w:marTop w:val="0"/>
      <w:marBottom w:val="0"/>
      <w:divBdr>
        <w:top w:val="none" w:sz="0" w:space="0" w:color="auto"/>
        <w:left w:val="none" w:sz="0" w:space="0" w:color="auto"/>
        <w:bottom w:val="none" w:sz="0" w:space="0" w:color="auto"/>
        <w:right w:val="none" w:sz="0" w:space="0" w:color="auto"/>
      </w:divBdr>
    </w:div>
    <w:div w:id="1365407095">
      <w:bodyDiv w:val="1"/>
      <w:marLeft w:val="0"/>
      <w:marRight w:val="0"/>
      <w:marTop w:val="0"/>
      <w:marBottom w:val="0"/>
      <w:divBdr>
        <w:top w:val="none" w:sz="0" w:space="0" w:color="auto"/>
        <w:left w:val="none" w:sz="0" w:space="0" w:color="auto"/>
        <w:bottom w:val="none" w:sz="0" w:space="0" w:color="auto"/>
        <w:right w:val="none" w:sz="0" w:space="0" w:color="auto"/>
      </w:divBdr>
    </w:div>
    <w:div w:id="20671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CBC3-336E-4D66-8595-A2037A96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25800</Words>
  <Characters>154801</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180241</CharactersWithSpaces>
  <SharedDoc>false</SharedDoc>
  <HLinks>
    <vt:vector size="6" baseType="variant">
      <vt:variant>
        <vt:i4>7667758</vt:i4>
      </vt:variant>
      <vt:variant>
        <vt:i4>0</vt:i4>
      </vt:variant>
      <vt:variant>
        <vt:i4>0</vt:i4>
      </vt:variant>
      <vt:variant>
        <vt:i4>5</vt:i4>
      </vt:variant>
      <vt:variant>
        <vt:lpwstr>http://www.allplan.com.pl/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complex investment</dc:creator>
  <cp:lastModifiedBy>Marcin Kos</cp:lastModifiedBy>
  <cp:revision>7</cp:revision>
  <cp:lastPrinted>2020-10-30T11:07:00Z</cp:lastPrinted>
  <dcterms:created xsi:type="dcterms:W3CDTF">2020-11-25T22:12:00Z</dcterms:created>
  <dcterms:modified xsi:type="dcterms:W3CDTF">2020-12-04T10:26:00Z</dcterms:modified>
</cp:coreProperties>
</file>