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4C" w:rsidRPr="004844E0" w:rsidRDefault="00FF740F" w:rsidP="00D27840">
      <w:pPr>
        <w:jc w:val="center"/>
        <w:rPr>
          <w:b/>
          <w:bCs/>
          <w:sz w:val="32"/>
        </w:rPr>
      </w:pPr>
      <w:r w:rsidRPr="004844E0">
        <w:rPr>
          <w:b/>
          <w:bCs/>
          <w:noProof/>
          <w:sz w:val="32"/>
          <w:highlight w:val="yellow"/>
        </w:rPr>
        <w:drawing>
          <wp:anchor distT="0" distB="0" distL="114935" distR="114935" simplePos="0" relativeHeight="251657728" behindDoc="0" locked="0" layoutInCell="1" allowOverlap="1" wp14:anchorId="3C75B39E" wp14:editId="0A7878E3">
            <wp:simplePos x="0" y="0"/>
            <wp:positionH relativeFrom="column">
              <wp:posOffset>2319655</wp:posOffset>
            </wp:positionH>
            <wp:positionV relativeFrom="paragraph">
              <wp:posOffset>230505</wp:posOffset>
            </wp:positionV>
            <wp:extent cx="866775" cy="1034383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62" r="59425" b="14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A4C" w:rsidRPr="004844E0" w:rsidRDefault="00423118" w:rsidP="00FF740F">
      <w:pPr>
        <w:tabs>
          <w:tab w:val="left" w:pos="3135"/>
          <w:tab w:val="left" w:pos="3957"/>
          <w:tab w:val="left" w:pos="4035"/>
          <w:tab w:val="center" w:pos="4535"/>
        </w:tabs>
        <w:rPr>
          <w:b/>
          <w:bCs/>
          <w:sz w:val="32"/>
        </w:rPr>
      </w:pPr>
      <w:r w:rsidRPr="004844E0">
        <w:rPr>
          <w:b/>
          <w:bCs/>
          <w:sz w:val="32"/>
        </w:rPr>
        <w:tab/>
      </w:r>
      <w:r w:rsidRPr="004844E0">
        <w:rPr>
          <w:b/>
          <w:bCs/>
          <w:sz w:val="32"/>
        </w:rPr>
        <w:tab/>
      </w:r>
      <w:r w:rsidR="00FF740F" w:rsidRPr="004844E0">
        <w:rPr>
          <w:b/>
          <w:bCs/>
          <w:sz w:val="32"/>
        </w:rPr>
        <w:tab/>
      </w:r>
      <w:r w:rsidRPr="004844E0">
        <w:rPr>
          <w:b/>
          <w:bCs/>
          <w:sz w:val="32"/>
        </w:rPr>
        <w:tab/>
      </w:r>
    </w:p>
    <w:p w:rsidR="003E755B" w:rsidRPr="004844E0" w:rsidRDefault="003E755B" w:rsidP="00D27840">
      <w:pPr>
        <w:jc w:val="center"/>
        <w:rPr>
          <w:b/>
          <w:bCs/>
          <w:sz w:val="32"/>
        </w:rPr>
      </w:pPr>
    </w:p>
    <w:p w:rsidR="003E755B" w:rsidRPr="004844E0" w:rsidRDefault="003E755B" w:rsidP="00222859">
      <w:pPr>
        <w:jc w:val="center"/>
        <w:rPr>
          <w:b/>
          <w:bCs/>
          <w:sz w:val="32"/>
        </w:rPr>
      </w:pPr>
    </w:p>
    <w:p w:rsidR="00423118" w:rsidRPr="004844E0" w:rsidRDefault="00423118" w:rsidP="00E609BE">
      <w:pPr>
        <w:jc w:val="center"/>
        <w:rPr>
          <w:b/>
          <w:bCs/>
        </w:rPr>
      </w:pPr>
    </w:p>
    <w:p w:rsidR="00423118" w:rsidRPr="004844E0" w:rsidRDefault="00423118" w:rsidP="00E609BE">
      <w:pPr>
        <w:jc w:val="center"/>
        <w:rPr>
          <w:b/>
          <w:bCs/>
        </w:rPr>
      </w:pPr>
    </w:p>
    <w:p w:rsidR="00423118" w:rsidRPr="004844E0" w:rsidRDefault="00423118" w:rsidP="00E609BE">
      <w:pPr>
        <w:jc w:val="center"/>
        <w:rPr>
          <w:b/>
          <w:bCs/>
        </w:rPr>
      </w:pPr>
    </w:p>
    <w:p w:rsidR="00423118" w:rsidRPr="004844E0" w:rsidRDefault="00423118" w:rsidP="00E609BE">
      <w:pPr>
        <w:jc w:val="center"/>
        <w:rPr>
          <w:b/>
          <w:bCs/>
        </w:rPr>
      </w:pPr>
    </w:p>
    <w:p w:rsidR="00222859" w:rsidRPr="004844E0" w:rsidRDefault="00222859" w:rsidP="00E609BE">
      <w:pPr>
        <w:jc w:val="center"/>
        <w:rPr>
          <w:b/>
          <w:bCs/>
          <w:sz w:val="28"/>
          <w:szCs w:val="28"/>
        </w:rPr>
      </w:pPr>
      <w:r w:rsidRPr="004844E0">
        <w:rPr>
          <w:b/>
          <w:bCs/>
          <w:sz w:val="28"/>
          <w:szCs w:val="28"/>
        </w:rPr>
        <w:t>Powiat Rawski reprezentowany przez  Zarząd Powiatu Rawskiego</w:t>
      </w:r>
    </w:p>
    <w:p w:rsidR="00222859" w:rsidRPr="004844E0" w:rsidRDefault="00222859" w:rsidP="00E609BE">
      <w:pPr>
        <w:jc w:val="center"/>
        <w:rPr>
          <w:b/>
          <w:bCs/>
          <w:sz w:val="28"/>
          <w:szCs w:val="28"/>
        </w:rPr>
      </w:pPr>
      <w:r w:rsidRPr="004844E0">
        <w:rPr>
          <w:b/>
          <w:bCs/>
          <w:sz w:val="28"/>
          <w:szCs w:val="28"/>
        </w:rPr>
        <w:t>96-200 Rawa Mazowiecka   ul. Plac Wolności 1</w:t>
      </w:r>
    </w:p>
    <w:p w:rsidR="003E755B" w:rsidRPr="004844E0" w:rsidRDefault="003E755B" w:rsidP="00E609BE">
      <w:pPr>
        <w:jc w:val="center"/>
        <w:rPr>
          <w:b/>
          <w:bCs/>
          <w:sz w:val="28"/>
          <w:szCs w:val="28"/>
        </w:rPr>
      </w:pPr>
    </w:p>
    <w:p w:rsidR="00290106" w:rsidRPr="004844E0" w:rsidRDefault="00290106" w:rsidP="00E609BE">
      <w:pPr>
        <w:jc w:val="center"/>
        <w:rPr>
          <w:b/>
          <w:bCs/>
          <w:sz w:val="28"/>
          <w:szCs w:val="28"/>
        </w:rPr>
      </w:pPr>
    </w:p>
    <w:p w:rsidR="001F1A4C" w:rsidRPr="004844E0" w:rsidRDefault="00601A71" w:rsidP="003E755B">
      <w:pPr>
        <w:rPr>
          <w:bCs/>
          <w:sz w:val="20"/>
          <w:szCs w:val="20"/>
        </w:rPr>
      </w:pPr>
      <w:r w:rsidRPr="004844E0">
        <w:rPr>
          <w:bCs/>
          <w:sz w:val="20"/>
          <w:szCs w:val="20"/>
        </w:rPr>
        <w:t xml:space="preserve">Postępowanie  nr : </w:t>
      </w:r>
      <w:r w:rsidR="007F10A3" w:rsidRPr="00D824C6">
        <w:rPr>
          <w:b/>
          <w:bCs/>
          <w:sz w:val="20"/>
          <w:szCs w:val="20"/>
        </w:rPr>
        <w:t>WI</w:t>
      </w:r>
      <w:r w:rsidR="009E36F8" w:rsidRPr="00D824C6">
        <w:rPr>
          <w:b/>
          <w:bCs/>
          <w:sz w:val="20"/>
          <w:szCs w:val="20"/>
        </w:rPr>
        <w:t>.I</w:t>
      </w:r>
      <w:r w:rsidR="00D31243" w:rsidRPr="00D824C6">
        <w:rPr>
          <w:b/>
          <w:bCs/>
          <w:sz w:val="20"/>
          <w:szCs w:val="20"/>
        </w:rPr>
        <w:t>.7112.9</w:t>
      </w:r>
      <w:r w:rsidR="00673099" w:rsidRPr="00D824C6">
        <w:rPr>
          <w:b/>
          <w:bCs/>
          <w:sz w:val="20"/>
          <w:szCs w:val="20"/>
        </w:rPr>
        <w:t>.</w:t>
      </w:r>
      <w:r w:rsidR="007F10A3" w:rsidRPr="00D824C6">
        <w:rPr>
          <w:b/>
          <w:bCs/>
          <w:sz w:val="20"/>
          <w:szCs w:val="20"/>
        </w:rPr>
        <w:t>2019</w:t>
      </w:r>
    </w:p>
    <w:p w:rsidR="001F1A4C" w:rsidRPr="004844E0" w:rsidRDefault="001F1A4C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E4247F" w:rsidRPr="004844E0" w:rsidRDefault="00E4247F" w:rsidP="00D27840">
      <w:pPr>
        <w:jc w:val="center"/>
        <w:rPr>
          <w:b/>
          <w:bCs/>
          <w:sz w:val="32"/>
        </w:rPr>
      </w:pPr>
    </w:p>
    <w:p w:rsidR="00D27840" w:rsidRPr="004844E0" w:rsidRDefault="00D27840" w:rsidP="00D27840">
      <w:pPr>
        <w:jc w:val="center"/>
        <w:rPr>
          <w:b/>
          <w:bCs/>
          <w:sz w:val="32"/>
        </w:rPr>
      </w:pPr>
    </w:p>
    <w:p w:rsidR="00D27840" w:rsidRPr="004844E0" w:rsidRDefault="00210FEF" w:rsidP="004E149F">
      <w:pPr>
        <w:jc w:val="center"/>
        <w:rPr>
          <w:b/>
          <w:bCs/>
          <w:sz w:val="28"/>
          <w:szCs w:val="28"/>
        </w:rPr>
      </w:pPr>
      <w:r w:rsidRPr="004844E0">
        <w:rPr>
          <w:b/>
          <w:bCs/>
          <w:sz w:val="28"/>
          <w:szCs w:val="28"/>
        </w:rPr>
        <w:t>S</w:t>
      </w:r>
      <w:r w:rsidR="00D27840" w:rsidRPr="004844E0">
        <w:rPr>
          <w:b/>
          <w:bCs/>
          <w:sz w:val="28"/>
          <w:szCs w:val="28"/>
        </w:rPr>
        <w:t xml:space="preserve">pecyfikacja Istotnych </w:t>
      </w:r>
      <w:r w:rsidR="00E4247F" w:rsidRPr="004844E0">
        <w:rPr>
          <w:b/>
          <w:bCs/>
          <w:sz w:val="28"/>
          <w:szCs w:val="28"/>
        </w:rPr>
        <w:t xml:space="preserve"> </w:t>
      </w:r>
      <w:r w:rsidR="00D27840" w:rsidRPr="004844E0">
        <w:rPr>
          <w:b/>
          <w:bCs/>
          <w:sz w:val="28"/>
          <w:szCs w:val="28"/>
        </w:rPr>
        <w:t>Warunków Zamówienia</w:t>
      </w:r>
    </w:p>
    <w:p w:rsidR="00E72747" w:rsidRPr="004844E0" w:rsidRDefault="00E72747" w:rsidP="00D27840">
      <w:pPr>
        <w:jc w:val="center"/>
        <w:rPr>
          <w:b/>
          <w:bCs/>
        </w:rPr>
      </w:pPr>
    </w:p>
    <w:p w:rsidR="00D27840" w:rsidRPr="004844E0" w:rsidRDefault="004741E3" w:rsidP="00D27840">
      <w:pPr>
        <w:jc w:val="center"/>
        <w:rPr>
          <w:bCs/>
        </w:rPr>
      </w:pPr>
      <w:r w:rsidRPr="004844E0">
        <w:t>na wykonanie zadania pn</w:t>
      </w:r>
      <w:r w:rsidR="004D032F">
        <w:t>.</w:t>
      </w:r>
      <w:r w:rsidRPr="004844E0">
        <w:t>:</w:t>
      </w:r>
    </w:p>
    <w:p w:rsidR="00316593" w:rsidRPr="004844E0" w:rsidRDefault="00316593" w:rsidP="00D27840">
      <w:pPr>
        <w:jc w:val="center"/>
        <w:rPr>
          <w:bCs/>
        </w:rPr>
      </w:pPr>
    </w:p>
    <w:p w:rsidR="00EB3236" w:rsidRPr="004844E0" w:rsidRDefault="00EB3236" w:rsidP="005D7973">
      <w:pPr>
        <w:jc w:val="center"/>
        <w:rPr>
          <w:b/>
          <w:sz w:val="28"/>
          <w:szCs w:val="28"/>
        </w:rPr>
      </w:pPr>
      <w:r w:rsidRPr="004844E0">
        <w:rPr>
          <w:b/>
          <w:sz w:val="28"/>
          <w:szCs w:val="28"/>
        </w:rPr>
        <w:t>„</w:t>
      </w:r>
      <w:r w:rsidR="005D7973">
        <w:rPr>
          <w:b/>
          <w:bCs/>
          <w:sz w:val="28"/>
          <w:szCs w:val="28"/>
        </w:rPr>
        <w:t>Remont drogi powiatowej 4105E Rossocha – Przewodowice – Rylsk Duży – Zuski – dr. woj. nr 707 na odcinku Sławków – Rylsk Duży</w:t>
      </w:r>
      <w:r w:rsidR="00571B80">
        <w:rPr>
          <w:b/>
          <w:sz w:val="28"/>
          <w:szCs w:val="28"/>
        </w:rPr>
        <w:t>”</w:t>
      </w:r>
    </w:p>
    <w:p w:rsidR="00D27840" w:rsidRPr="004844E0" w:rsidRDefault="00D27840" w:rsidP="00EB3236">
      <w:pPr>
        <w:jc w:val="center"/>
      </w:pPr>
    </w:p>
    <w:p w:rsidR="00D27840" w:rsidRPr="004844E0" w:rsidRDefault="00186FCF" w:rsidP="00D27840">
      <w:pPr>
        <w:rPr>
          <w:bCs/>
        </w:rPr>
      </w:pPr>
      <w:r w:rsidRPr="004844E0">
        <w:rPr>
          <w:b/>
          <w:bCs/>
          <w:sz w:val="28"/>
          <w:szCs w:val="28"/>
        </w:rPr>
        <w:t xml:space="preserve"> </w:t>
      </w:r>
      <w:r w:rsidR="00D27840" w:rsidRPr="004844E0">
        <w:rPr>
          <w:b/>
          <w:bCs/>
          <w:sz w:val="28"/>
          <w:szCs w:val="28"/>
        </w:rPr>
        <w:t xml:space="preserve">                                                      </w:t>
      </w:r>
      <w:r w:rsidR="0018224C" w:rsidRPr="004844E0">
        <w:rPr>
          <w:bCs/>
          <w:sz w:val="28"/>
          <w:szCs w:val="28"/>
        </w:rPr>
        <w:t>ZATWIERDZAM</w:t>
      </w:r>
      <w:r w:rsidR="00D27840" w:rsidRPr="004844E0">
        <w:rPr>
          <w:bCs/>
        </w:rPr>
        <w:t xml:space="preserve"> :</w:t>
      </w:r>
    </w:p>
    <w:p w:rsidR="00B3670E" w:rsidRPr="004844E0" w:rsidRDefault="00186FCF" w:rsidP="00D27840">
      <w:pPr>
        <w:rPr>
          <w:bCs/>
          <w:sz w:val="28"/>
          <w:szCs w:val="28"/>
        </w:rPr>
      </w:pPr>
      <w:r w:rsidRPr="004844E0">
        <w:rPr>
          <w:bCs/>
        </w:rPr>
        <w:t xml:space="preserve">       </w:t>
      </w:r>
      <w:r w:rsidR="0044535D" w:rsidRPr="004844E0">
        <w:rPr>
          <w:bCs/>
        </w:rPr>
        <w:t xml:space="preserve">                                              </w:t>
      </w:r>
    </w:p>
    <w:p w:rsidR="00670925" w:rsidRPr="004844E0" w:rsidRDefault="0044535D" w:rsidP="007121F0">
      <w:pPr>
        <w:rPr>
          <w:bCs/>
          <w:sz w:val="28"/>
          <w:szCs w:val="28"/>
        </w:rPr>
      </w:pPr>
      <w:r w:rsidRPr="004844E0">
        <w:rPr>
          <w:bCs/>
          <w:sz w:val="28"/>
          <w:szCs w:val="28"/>
        </w:rPr>
        <w:t xml:space="preserve">                      </w:t>
      </w:r>
      <w:r w:rsidR="008D5787" w:rsidRPr="004844E0">
        <w:rPr>
          <w:bCs/>
          <w:sz w:val="28"/>
          <w:szCs w:val="28"/>
        </w:rPr>
        <w:t xml:space="preserve">          STAROSTA                              WICESTAROSTA</w:t>
      </w:r>
    </w:p>
    <w:p w:rsidR="008D5787" w:rsidRPr="004844E0" w:rsidRDefault="008D5787" w:rsidP="007121F0">
      <w:pPr>
        <w:rPr>
          <w:bCs/>
          <w:sz w:val="28"/>
          <w:szCs w:val="28"/>
        </w:rPr>
      </w:pPr>
    </w:p>
    <w:p w:rsidR="008D5787" w:rsidRPr="004844E0" w:rsidRDefault="008D5787" w:rsidP="007121F0">
      <w:pPr>
        <w:rPr>
          <w:bCs/>
          <w:sz w:val="28"/>
          <w:szCs w:val="28"/>
        </w:rPr>
      </w:pPr>
    </w:p>
    <w:p w:rsidR="008D5787" w:rsidRPr="004844E0" w:rsidRDefault="00E30FCD" w:rsidP="007121F0">
      <w:pPr>
        <w:rPr>
          <w:bCs/>
          <w:sz w:val="28"/>
          <w:szCs w:val="28"/>
        </w:rPr>
      </w:pPr>
      <w:r w:rsidRPr="004844E0">
        <w:rPr>
          <w:bCs/>
          <w:sz w:val="28"/>
          <w:szCs w:val="28"/>
        </w:rPr>
        <w:t xml:space="preserve">                              </w:t>
      </w:r>
      <w:r w:rsidR="008D5787" w:rsidRPr="004844E0">
        <w:rPr>
          <w:bCs/>
          <w:sz w:val="28"/>
          <w:szCs w:val="28"/>
        </w:rPr>
        <w:t xml:space="preserve"> Józef Matysiak                         </w:t>
      </w:r>
      <w:r w:rsidRPr="004844E0">
        <w:rPr>
          <w:bCs/>
          <w:sz w:val="28"/>
          <w:szCs w:val="28"/>
        </w:rPr>
        <w:t xml:space="preserve">      Jacek Otulak</w:t>
      </w:r>
    </w:p>
    <w:p w:rsidR="007121F0" w:rsidRPr="004844E0" w:rsidRDefault="007121F0" w:rsidP="007121F0">
      <w:pPr>
        <w:rPr>
          <w:bCs/>
          <w:sz w:val="28"/>
          <w:szCs w:val="28"/>
        </w:rPr>
      </w:pPr>
    </w:p>
    <w:p w:rsidR="007121F0" w:rsidRPr="004844E0" w:rsidRDefault="007121F0" w:rsidP="007121F0">
      <w:pPr>
        <w:rPr>
          <w:bCs/>
          <w:sz w:val="28"/>
          <w:szCs w:val="28"/>
        </w:rPr>
      </w:pPr>
    </w:p>
    <w:p w:rsidR="0044535D" w:rsidRPr="004844E0" w:rsidRDefault="0044535D" w:rsidP="00D27840">
      <w:pPr>
        <w:rPr>
          <w:bCs/>
          <w:sz w:val="28"/>
          <w:szCs w:val="28"/>
        </w:rPr>
      </w:pPr>
    </w:p>
    <w:p w:rsidR="0044535D" w:rsidRPr="004844E0" w:rsidRDefault="0044535D" w:rsidP="00D27840">
      <w:pPr>
        <w:rPr>
          <w:bCs/>
          <w:sz w:val="28"/>
          <w:szCs w:val="28"/>
        </w:rPr>
      </w:pPr>
      <w:r w:rsidRPr="004844E0">
        <w:rPr>
          <w:bCs/>
          <w:sz w:val="28"/>
          <w:szCs w:val="28"/>
        </w:rPr>
        <w:t xml:space="preserve">                                                                                         </w:t>
      </w:r>
      <w:r w:rsidR="000C4FC2" w:rsidRPr="004844E0">
        <w:rPr>
          <w:bCs/>
          <w:sz w:val="28"/>
          <w:szCs w:val="28"/>
        </w:rPr>
        <w:t xml:space="preserve">     </w:t>
      </w:r>
    </w:p>
    <w:p w:rsidR="00D142ED" w:rsidRPr="004844E0" w:rsidRDefault="00507A0A" w:rsidP="00D27840">
      <w:pPr>
        <w:rPr>
          <w:b/>
          <w:bCs/>
          <w:sz w:val="28"/>
          <w:szCs w:val="28"/>
        </w:rPr>
      </w:pPr>
      <w:r w:rsidRPr="004844E0">
        <w:rPr>
          <w:b/>
          <w:bCs/>
          <w:sz w:val="28"/>
          <w:szCs w:val="28"/>
        </w:rPr>
        <w:t xml:space="preserve">                                 </w:t>
      </w:r>
      <w:r w:rsidR="009A701C" w:rsidRPr="004844E0">
        <w:rPr>
          <w:b/>
          <w:bCs/>
          <w:sz w:val="28"/>
          <w:szCs w:val="28"/>
        </w:rPr>
        <w:t xml:space="preserve">                               </w:t>
      </w:r>
    </w:p>
    <w:p w:rsidR="00C812CA" w:rsidRPr="004844E0" w:rsidRDefault="00C812CA" w:rsidP="00D27840">
      <w:pPr>
        <w:rPr>
          <w:b/>
          <w:bCs/>
          <w:sz w:val="32"/>
        </w:rPr>
      </w:pPr>
    </w:p>
    <w:p w:rsidR="00D27840" w:rsidRPr="004844E0" w:rsidRDefault="00D31243" w:rsidP="00D944A3">
      <w:pPr>
        <w:jc w:val="center"/>
        <w:rPr>
          <w:bCs/>
        </w:rPr>
      </w:pPr>
      <w:r>
        <w:rPr>
          <w:bCs/>
        </w:rPr>
        <w:t>Rawa Mazowiecka</w:t>
      </w:r>
      <w:r w:rsidR="00D27840" w:rsidRPr="004844E0">
        <w:rPr>
          <w:bCs/>
        </w:rPr>
        <w:t xml:space="preserve"> </w:t>
      </w:r>
      <w:r w:rsidR="00E16252" w:rsidRPr="005D7973">
        <w:rPr>
          <w:bCs/>
          <w:color w:val="FF0000"/>
        </w:rPr>
        <w:t xml:space="preserve"> </w:t>
      </w:r>
      <w:r w:rsidR="00D824C6" w:rsidRPr="00D824C6">
        <w:rPr>
          <w:bCs/>
        </w:rPr>
        <w:t>sierpień</w:t>
      </w:r>
      <w:r w:rsidR="00F2741D" w:rsidRPr="00D824C6">
        <w:rPr>
          <w:bCs/>
        </w:rPr>
        <w:t xml:space="preserve"> 201</w:t>
      </w:r>
      <w:r w:rsidR="00CB5190" w:rsidRPr="00D824C6">
        <w:rPr>
          <w:bCs/>
        </w:rPr>
        <w:t>9</w:t>
      </w:r>
      <w:r w:rsidR="00BD0A6E" w:rsidRPr="00D824C6">
        <w:rPr>
          <w:bCs/>
        </w:rPr>
        <w:t xml:space="preserve"> </w:t>
      </w:r>
      <w:r w:rsidR="00F2741D" w:rsidRPr="00D824C6">
        <w:rPr>
          <w:bCs/>
        </w:rPr>
        <w:t>r</w:t>
      </w:r>
      <w:r w:rsidR="00AA653F" w:rsidRPr="00D824C6">
        <w:rPr>
          <w:bCs/>
        </w:rPr>
        <w:t>.</w:t>
      </w:r>
    </w:p>
    <w:p w:rsidR="009B48C4" w:rsidRPr="004844E0" w:rsidRDefault="009B48C4" w:rsidP="00CA316E">
      <w:pPr>
        <w:pStyle w:val="Nagwek1"/>
        <w:jc w:val="left"/>
        <w:rPr>
          <w:b w:val="0"/>
          <w:bCs w:val="0"/>
          <w:sz w:val="24"/>
        </w:rPr>
      </w:pPr>
    </w:p>
    <w:p w:rsidR="0044535D" w:rsidRPr="004844E0" w:rsidRDefault="0044535D" w:rsidP="0044535D"/>
    <w:p w:rsidR="008F2A6B" w:rsidRPr="004844E0" w:rsidRDefault="008F2A6B" w:rsidP="0044535D"/>
    <w:p w:rsidR="008F2A6B" w:rsidRPr="004844E0" w:rsidRDefault="008F2A6B" w:rsidP="0044535D"/>
    <w:p w:rsidR="00B010B9" w:rsidRPr="004844E0" w:rsidRDefault="00B010B9" w:rsidP="00B010B9">
      <w:pPr>
        <w:ind w:left="927"/>
        <w:rPr>
          <w:sz w:val="20"/>
          <w:szCs w:val="20"/>
        </w:rPr>
      </w:pPr>
    </w:p>
    <w:p w:rsidR="00CD48BD" w:rsidRPr="004844E0" w:rsidRDefault="00B010B9" w:rsidP="00CD48BD">
      <w:pPr>
        <w:pStyle w:val="Nagwek1"/>
        <w:jc w:val="left"/>
        <w:rPr>
          <w:b w:val="0"/>
          <w:bCs w:val="0"/>
          <w:sz w:val="22"/>
          <w:szCs w:val="22"/>
        </w:rPr>
      </w:pPr>
      <w:r w:rsidRPr="004844E0">
        <w:rPr>
          <w:sz w:val="20"/>
          <w:szCs w:val="20"/>
        </w:rPr>
        <w:lastRenderedPageBreak/>
        <w:t xml:space="preserve"> </w:t>
      </w:r>
      <w:r w:rsidR="00CD48BD" w:rsidRPr="004844E0">
        <w:rPr>
          <w:b w:val="0"/>
          <w:bCs w:val="0"/>
          <w:sz w:val="22"/>
          <w:szCs w:val="22"/>
        </w:rPr>
        <w:t>Na Specyfikację  Istotnych Warunków Zamówienia zwaną dalszej części  SIWZ składają się:</w:t>
      </w:r>
    </w:p>
    <w:p w:rsidR="00507A0A" w:rsidRDefault="00507A0A" w:rsidP="00612571">
      <w:pPr>
        <w:rPr>
          <w:b/>
          <w:sz w:val="22"/>
          <w:szCs w:val="22"/>
        </w:rPr>
      </w:pPr>
    </w:p>
    <w:p w:rsidR="001A25C4" w:rsidRPr="00EB5381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EB5381">
        <w:rPr>
          <w:sz w:val="22"/>
          <w:szCs w:val="22"/>
        </w:rPr>
        <w:t>Instrukcja dla Wykonawców,</w:t>
      </w:r>
    </w:p>
    <w:p w:rsidR="001A25C4" w:rsidRPr="00EB5381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EB5381">
        <w:rPr>
          <w:sz w:val="22"/>
          <w:szCs w:val="22"/>
        </w:rPr>
        <w:t>Formularz Oferty</w:t>
      </w:r>
      <w:r>
        <w:rPr>
          <w:sz w:val="22"/>
          <w:szCs w:val="22"/>
        </w:rPr>
        <w:t xml:space="preserve"> </w:t>
      </w:r>
      <w:r w:rsidRPr="00EB5381">
        <w:rPr>
          <w:sz w:val="22"/>
          <w:szCs w:val="22"/>
        </w:rPr>
        <w:t>-  kosztorys ofertowy,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 w:rsidRPr="00EB5381">
        <w:rPr>
          <w:sz w:val="22"/>
          <w:szCs w:val="22"/>
        </w:rPr>
        <w:t>Załączniki</w:t>
      </w:r>
      <w:r>
        <w:rPr>
          <w:sz w:val="22"/>
          <w:szCs w:val="22"/>
        </w:rPr>
        <w:t xml:space="preserve"> nr 1 -  Oświadczenie  Wykonawcy o spełnianiu warunków udziału w postepowaniu,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Załącznik nr 2-Oświadczenie Wykonawcy dotyczące przesłanek  wykluczeniu z postepowania,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Załącznik nr 3- Doświadczenie i wykaz robót budowlanych,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Załącznik nr 4-  Potencjał kadrowy- wykaz osób,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Załącznik nr 4a – Informacja o kwalifikacjach osób,</w:t>
      </w:r>
    </w:p>
    <w:p w:rsidR="001A25C4" w:rsidRPr="00EB5381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Załącznik nr 5 – Oświadczenie  grupa kapitałowa,</w:t>
      </w:r>
    </w:p>
    <w:p w:rsidR="001A25C4" w:rsidRDefault="001A25C4" w:rsidP="00C2290D">
      <w:pPr>
        <w:pStyle w:val="Akapitzlis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Załącznik nr 6  - </w:t>
      </w:r>
      <w:r w:rsidRPr="00EB5381">
        <w:rPr>
          <w:sz w:val="22"/>
          <w:szCs w:val="22"/>
        </w:rPr>
        <w:t>Wzór umowy,</w:t>
      </w:r>
    </w:p>
    <w:p w:rsidR="004D032F" w:rsidRPr="004D032F" w:rsidRDefault="004D032F" w:rsidP="00C2290D">
      <w:pPr>
        <w:pStyle w:val="Akapitzlist"/>
        <w:numPr>
          <w:ilvl w:val="0"/>
          <w:numId w:val="16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Załącznik nr 7 – </w:t>
      </w:r>
      <w:r w:rsidRPr="00D824C6">
        <w:rPr>
          <w:sz w:val="22"/>
          <w:szCs w:val="22"/>
        </w:rPr>
        <w:t>Oświadczenie - RODO</w:t>
      </w:r>
    </w:p>
    <w:p w:rsidR="001A25C4" w:rsidRDefault="001A25C4" w:rsidP="001A25C4"/>
    <w:p w:rsidR="00571B80" w:rsidRPr="00EB5381" w:rsidRDefault="00571B80" w:rsidP="001A25C4"/>
    <w:p w:rsidR="001A25C4" w:rsidRPr="004844E0" w:rsidRDefault="001A25C4" w:rsidP="00612571">
      <w:pPr>
        <w:rPr>
          <w:b/>
          <w:sz w:val="22"/>
          <w:szCs w:val="22"/>
        </w:rPr>
      </w:pPr>
    </w:p>
    <w:p w:rsidR="002508A9" w:rsidRPr="004844E0" w:rsidRDefault="00B93EC0" w:rsidP="00B92E0B">
      <w:pPr>
        <w:jc w:val="center"/>
        <w:rPr>
          <w:b/>
          <w:sz w:val="22"/>
          <w:szCs w:val="22"/>
        </w:rPr>
      </w:pPr>
      <w:r w:rsidRPr="004844E0">
        <w:rPr>
          <w:b/>
          <w:sz w:val="22"/>
          <w:szCs w:val="22"/>
        </w:rPr>
        <w:t>I</w:t>
      </w:r>
      <w:r w:rsidR="002508A9" w:rsidRPr="004844E0">
        <w:rPr>
          <w:b/>
          <w:sz w:val="22"/>
          <w:szCs w:val="22"/>
        </w:rPr>
        <w:t>NSTRUKCJA   DLA  WYKONAWCÓW</w:t>
      </w:r>
    </w:p>
    <w:p w:rsidR="00D1282D" w:rsidRPr="004844E0" w:rsidRDefault="00D1282D" w:rsidP="0070385C">
      <w:pPr>
        <w:pStyle w:val="Tytu"/>
        <w:jc w:val="both"/>
        <w:rPr>
          <w:sz w:val="22"/>
          <w:szCs w:val="22"/>
        </w:rPr>
      </w:pPr>
    </w:p>
    <w:p w:rsidR="00D1282D" w:rsidRPr="004844E0" w:rsidRDefault="00D1282D" w:rsidP="0070385C">
      <w:pPr>
        <w:jc w:val="both"/>
        <w:rPr>
          <w:bCs/>
          <w:sz w:val="22"/>
          <w:szCs w:val="22"/>
        </w:rPr>
      </w:pPr>
    </w:p>
    <w:p w:rsidR="008D5787" w:rsidRPr="004844E0" w:rsidRDefault="00D1282D" w:rsidP="008D5787">
      <w:pPr>
        <w:pStyle w:val="Nagwek1"/>
        <w:jc w:val="both"/>
        <w:rPr>
          <w:sz w:val="22"/>
          <w:szCs w:val="22"/>
        </w:rPr>
      </w:pPr>
      <w:r w:rsidRPr="004844E0">
        <w:rPr>
          <w:bCs w:val="0"/>
          <w:sz w:val="22"/>
          <w:szCs w:val="22"/>
        </w:rPr>
        <w:t xml:space="preserve"> </w:t>
      </w:r>
      <w:r w:rsidR="008D5787" w:rsidRPr="004844E0">
        <w:rPr>
          <w:sz w:val="22"/>
          <w:szCs w:val="22"/>
        </w:rPr>
        <w:t>Rozdział 1 -   NAZWA  ORAZ  ADRES  ZAMAWIAJĄCEGO</w:t>
      </w:r>
    </w:p>
    <w:p w:rsidR="008D5787" w:rsidRPr="004844E0" w:rsidRDefault="008D5787" w:rsidP="008D5787">
      <w:pPr>
        <w:jc w:val="both"/>
        <w:rPr>
          <w:bCs/>
        </w:rPr>
      </w:pPr>
    </w:p>
    <w:p w:rsidR="008D5787" w:rsidRPr="004844E0" w:rsidRDefault="008D5787" w:rsidP="008D5787">
      <w:pPr>
        <w:jc w:val="both"/>
        <w:rPr>
          <w:bCs/>
        </w:rPr>
      </w:pPr>
      <w:r w:rsidRPr="004844E0">
        <w:rPr>
          <w:bCs/>
        </w:rPr>
        <w:t xml:space="preserve"> Powiat Rawski reprezentowany przez  Zarząd Powiatu Rawskiego </w:t>
      </w:r>
    </w:p>
    <w:p w:rsidR="008D5787" w:rsidRPr="004844E0" w:rsidRDefault="008D5787" w:rsidP="008D5787">
      <w:pPr>
        <w:jc w:val="both"/>
        <w:rPr>
          <w:bCs/>
        </w:rPr>
      </w:pPr>
      <w:r w:rsidRPr="004844E0">
        <w:rPr>
          <w:bCs/>
        </w:rPr>
        <w:t xml:space="preserve"> 96-200 Rawa Mazowiecka ,  ul. plac Wolności 1</w:t>
      </w:r>
    </w:p>
    <w:p w:rsidR="008D5787" w:rsidRPr="004844E0" w:rsidRDefault="008D5787" w:rsidP="008D5787">
      <w:pPr>
        <w:jc w:val="both"/>
        <w:rPr>
          <w:bCs/>
          <w:lang w:val="en-US"/>
        </w:rPr>
      </w:pPr>
      <w:r w:rsidRPr="004844E0">
        <w:rPr>
          <w:bCs/>
        </w:rPr>
        <w:t xml:space="preserve"> </w:t>
      </w:r>
      <w:r w:rsidRPr="004844E0">
        <w:rPr>
          <w:bCs/>
          <w:lang w:val="en-US"/>
        </w:rPr>
        <w:t>tel. /fax 46  8144631</w:t>
      </w:r>
    </w:p>
    <w:p w:rsidR="008D5787" w:rsidRPr="004844E0" w:rsidRDefault="00DD169A" w:rsidP="008D5787">
      <w:pPr>
        <w:jc w:val="both"/>
        <w:rPr>
          <w:bCs/>
          <w:lang w:val="en-US"/>
        </w:rPr>
      </w:pPr>
      <w:r w:rsidRPr="004844E0">
        <w:rPr>
          <w:bCs/>
          <w:lang w:val="en-US"/>
        </w:rPr>
        <w:t xml:space="preserve"> </w:t>
      </w:r>
      <w:r w:rsidR="008D5787" w:rsidRPr="004844E0">
        <w:rPr>
          <w:bCs/>
          <w:lang w:val="en-US"/>
        </w:rPr>
        <w:t xml:space="preserve">e-mail: </w:t>
      </w:r>
      <w:hyperlink r:id="rId10" w:history="1">
        <w:r w:rsidR="008D5787" w:rsidRPr="004844E0">
          <w:rPr>
            <w:rStyle w:val="Hipercze"/>
            <w:bCs/>
            <w:color w:val="auto"/>
            <w:lang w:val="en-US"/>
          </w:rPr>
          <w:t>starostwo@powiatrawski.pl</w:t>
        </w:r>
      </w:hyperlink>
      <w:r w:rsidR="008D5787" w:rsidRPr="004844E0">
        <w:rPr>
          <w:bCs/>
          <w:lang w:val="en-US"/>
        </w:rPr>
        <w:t xml:space="preserve"> </w:t>
      </w:r>
    </w:p>
    <w:p w:rsidR="008D5787" w:rsidRPr="004844E0" w:rsidRDefault="008D5787" w:rsidP="008D5787">
      <w:pPr>
        <w:jc w:val="both"/>
        <w:rPr>
          <w:bCs/>
        </w:rPr>
      </w:pPr>
      <w:r w:rsidRPr="004844E0">
        <w:rPr>
          <w:bCs/>
          <w:lang w:val="en-US"/>
        </w:rPr>
        <w:t xml:space="preserve"> </w:t>
      </w:r>
      <w:hyperlink r:id="rId11" w:history="1">
        <w:r w:rsidRPr="004844E0">
          <w:rPr>
            <w:rStyle w:val="Hipercze"/>
            <w:bCs/>
            <w:color w:val="auto"/>
          </w:rPr>
          <w:t>www.powiatrawski.pl</w:t>
        </w:r>
      </w:hyperlink>
    </w:p>
    <w:p w:rsidR="008D5787" w:rsidRPr="004844E0" w:rsidRDefault="008D5787" w:rsidP="008D5787">
      <w:pPr>
        <w:jc w:val="both"/>
        <w:rPr>
          <w:bCs/>
        </w:rPr>
      </w:pPr>
      <w:r w:rsidRPr="004844E0">
        <w:rPr>
          <w:bCs/>
        </w:rPr>
        <w:t xml:space="preserve"> NIP 835 16 06 519</w:t>
      </w:r>
    </w:p>
    <w:p w:rsidR="008D5787" w:rsidRPr="004844E0" w:rsidRDefault="008D5787" w:rsidP="008D5787">
      <w:pPr>
        <w:jc w:val="both"/>
        <w:rPr>
          <w:bCs/>
        </w:rPr>
      </w:pPr>
      <w:r w:rsidRPr="004844E0">
        <w:rPr>
          <w:bCs/>
        </w:rPr>
        <w:t xml:space="preserve"> REGON 750147774</w:t>
      </w:r>
    </w:p>
    <w:p w:rsidR="009962D0" w:rsidRPr="004844E0" w:rsidRDefault="009962D0" w:rsidP="009962D0">
      <w:pPr>
        <w:jc w:val="both"/>
        <w:rPr>
          <w:bCs/>
        </w:rPr>
      </w:pPr>
    </w:p>
    <w:p w:rsidR="008D5787" w:rsidRPr="004844E0" w:rsidRDefault="008D5787" w:rsidP="008D5787">
      <w:pPr>
        <w:pStyle w:val="Nagwek4"/>
        <w:rPr>
          <w:b w:val="0"/>
          <w:sz w:val="22"/>
          <w:szCs w:val="22"/>
        </w:rPr>
      </w:pPr>
    </w:p>
    <w:p w:rsidR="008D5787" w:rsidRPr="004844E0" w:rsidRDefault="008D5787" w:rsidP="008D5787">
      <w:pPr>
        <w:pStyle w:val="Nagwek4"/>
        <w:rPr>
          <w:sz w:val="22"/>
          <w:szCs w:val="22"/>
        </w:rPr>
      </w:pPr>
      <w:r w:rsidRPr="004844E0">
        <w:rPr>
          <w:b w:val="0"/>
          <w:sz w:val="22"/>
          <w:szCs w:val="22"/>
        </w:rPr>
        <w:t xml:space="preserve"> </w:t>
      </w:r>
      <w:r w:rsidRPr="004844E0">
        <w:rPr>
          <w:sz w:val="22"/>
          <w:szCs w:val="22"/>
        </w:rPr>
        <w:t>Oznaczenia postępowania:</w:t>
      </w:r>
    </w:p>
    <w:p w:rsidR="008D5787" w:rsidRPr="004844E0" w:rsidRDefault="008D5787" w:rsidP="008D5787"/>
    <w:p w:rsidR="008D5787" w:rsidRPr="004844E0" w:rsidRDefault="008D5787" w:rsidP="008D5787">
      <w:r w:rsidRPr="004844E0">
        <w:t xml:space="preserve">Postępowanie, którego dotyczy niniejszy dokument oznaczone jest znakiem: </w:t>
      </w:r>
      <w:r w:rsidRPr="004844E0">
        <w:br/>
      </w:r>
      <w:r w:rsidR="000346A4" w:rsidRPr="00D824C6">
        <w:rPr>
          <w:b/>
          <w:bCs/>
        </w:rPr>
        <w:t>WI</w:t>
      </w:r>
      <w:r w:rsidR="00D31243" w:rsidRPr="00D824C6">
        <w:rPr>
          <w:b/>
          <w:bCs/>
        </w:rPr>
        <w:t>.I. 7112.9</w:t>
      </w:r>
      <w:r w:rsidR="00673099" w:rsidRPr="00D824C6">
        <w:rPr>
          <w:b/>
          <w:bCs/>
        </w:rPr>
        <w:t>.</w:t>
      </w:r>
      <w:r w:rsidR="000346A4" w:rsidRPr="00D824C6">
        <w:rPr>
          <w:b/>
          <w:bCs/>
        </w:rPr>
        <w:t>2019</w:t>
      </w:r>
      <w:r w:rsidR="00F55798" w:rsidRPr="004844E0">
        <w:rPr>
          <w:bCs/>
        </w:rPr>
        <w:t>.</w:t>
      </w:r>
      <w:r w:rsidRPr="004844E0">
        <w:rPr>
          <w:bCs/>
        </w:rPr>
        <w:t xml:space="preserve"> </w:t>
      </w:r>
      <w:r w:rsidRPr="004844E0">
        <w:t>Wykonawcy winni we wszelkich kontaktach z Zamawiającym powoływać się na wyżej podane oznaczenie sprawy</w:t>
      </w:r>
    </w:p>
    <w:p w:rsidR="008D5787" w:rsidRPr="004844E0" w:rsidRDefault="008D5787" w:rsidP="008D5787"/>
    <w:p w:rsidR="008D5787" w:rsidRPr="004844E0" w:rsidRDefault="008D5787" w:rsidP="008D5787">
      <w:pPr>
        <w:pStyle w:val="Nagwek5"/>
        <w:jc w:val="both"/>
        <w:rPr>
          <w:sz w:val="22"/>
          <w:szCs w:val="22"/>
        </w:rPr>
      </w:pPr>
      <w:r w:rsidRPr="004844E0">
        <w:rPr>
          <w:sz w:val="22"/>
          <w:szCs w:val="22"/>
        </w:rPr>
        <w:t>Rozdział 2 -  TRYB  UDZIELENIA  ZAMÓWIENIA</w:t>
      </w:r>
    </w:p>
    <w:p w:rsidR="008D5787" w:rsidRPr="004844E0" w:rsidRDefault="008D5787" w:rsidP="008D5787"/>
    <w:p w:rsidR="008D5787" w:rsidRPr="004844E0" w:rsidRDefault="008D5787" w:rsidP="008D5787">
      <w:pPr>
        <w:jc w:val="both"/>
      </w:pPr>
      <w:r w:rsidRPr="004844E0">
        <w:t>Postępowanie o udzielenie zamówienia prowadzone jest w trybie przetargu nieograniczonego</w:t>
      </w:r>
    </w:p>
    <w:p w:rsidR="008D5787" w:rsidRPr="004844E0" w:rsidRDefault="008D5787" w:rsidP="008D5787">
      <w:pPr>
        <w:jc w:val="both"/>
      </w:pPr>
      <w:r w:rsidRPr="004844E0">
        <w:t xml:space="preserve">zgodnie z postanowieniami art. 39 i następnych  na podstawie  </w:t>
      </w:r>
      <w:r w:rsidRPr="004844E0">
        <w:rPr>
          <w:bCs/>
        </w:rPr>
        <w:t xml:space="preserve">ustawy z dnia 29 stycznia 2004r. Prawo zamówień publicznych </w:t>
      </w:r>
      <w:r w:rsidR="00936ED9" w:rsidRPr="004844E0">
        <w:rPr>
          <w:sz w:val="22"/>
          <w:szCs w:val="22"/>
        </w:rPr>
        <w:t xml:space="preserve"> </w:t>
      </w:r>
      <w:r w:rsidR="00970153" w:rsidRPr="004844E0">
        <w:rPr>
          <w:sz w:val="22"/>
          <w:szCs w:val="22"/>
        </w:rPr>
        <w:t xml:space="preserve">Dz. U. z 2018 r. poz. 1986 </w:t>
      </w:r>
      <w:r w:rsidR="00673099" w:rsidRPr="004844E0">
        <w:rPr>
          <w:sz w:val="22"/>
          <w:szCs w:val="22"/>
        </w:rPr>
        <w:t>t.j. ze zm.</w:t>
      </w:r>
      <w:r w:rsidR="00970153" w:rsidRPr="004844E0">
        <w:rPr>
          <w:sz w:val="22"/>
          <w:szCs w:val="22"/>
        </w:rPr>
        <w:t xml:space="preserve"> </w:t>
      </w:r>
      <w:r w:rsidR="00936ED9" w:rsidRPr="004844E0">
        <w:rPr>
          <w:sz w:val="22"/>
          <w:szCs w:val="22"/>
        </w:rPr>
        <w:t>)</w:t>
      </w:r>
      <w:r w:rsidR="00970153" w:rsidRPr="004844E0">
        <w:rPr>
          <w:sz w:val="22"/>
          <w:szCs w:val="22"/>
        </w:rPr>
        <w:t xml:space="preserve"> </w:t>
      </w:r>
      <w:r w:rsidRPr="004844E0">
        <w:t>zwanej dalej ustawą”,   o wartości szacunkowej poniżej progów ustalonych na podstawie art. 11 ust. 8 Prawa Zamówień Publicznych.</w:t>
      </w:r>
    </w:p>
    <w:p w:rsidR="008D5787" w:rsidRPr="004844E0" w:rsidRDefault="008D5787" w:rsidP="008D5787">
      <w:pPr>
        <w:jc w:val="both"/>
      </w:pPr>
      <w:r w:rsidRPr="004844E0">
        <w:t>Do czynności podejmowanych przez zamawiającego i wykonawców w postępowaniu o udzielenie zamówienia stosuje się przepisy ustawy z dnia 23 kwietnia 1964 r. – Kodeks cywilny (tekst jednolity D</w:t>
      </w:r>
      <w:r w:rsidR="00E4247F" w:rsidRPr="004844E0">
        <w:t>z.U.</w:t>
      </w:r>
      <w:r w:rsidRPr="004844E0">
        <w:t xml:space="preserve"> z</w:t>
      </w:r>
      <w:r w:rsidR="00970153" w:rsidRPr="004844E0">
        <w:t xml:space="preserve"> 2018 r., poz.</w:t>
      </w:r>
      <w:r w:rsidRPr="004844E0">
        <w:t xml:space="preserve"> </w:t>
      </w:r>
      <w:r w:rsidR="00970153" w:rsidRPr="004844E0">
        <w:t>1025</w:t>
      </w:r>
      <w:r w:rsidR="00673099" w:rsidRPr="004844E0">
        <w:t xml:space="preserve"> </w:t>
      </w:r>
      <w:r w:rsidR="0053239F" w:rsidRPr="004844E0">
        <w:t xml:space="preserve"> t.j </w:t>
      </w:r>
      <w:r w:rsidR="00673099" w:rsidRPr="004844E0">
        <w:t>z</w:t>
      </w:r>
      <w:r w:rsidR="00970153" w:rsidRPr="004844E0">
        <w:t xml:space="preserve"> </w:t>
      </w:r>
      <w:r w:rsidRPr="004844E0">
        <w:t xml:space="preserve">późn. zm.).  </w:t>
      </w:r>
    </w:p>
    <w:p w:rsidR="00871C09" w:rsidRPr="004844E0" w:rsidRDefault="00871C09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1D7031" w:rsidRPr="004844E0" w:rsidRDefault="001D7031" w:rsidP="008D5787">
      <w:pPr>
        <w:jc w:val="both"/>
        <w:rPr>
          <w:sz w:val="22"/>
          <w:szCs w:val="22"/>
        </w:rPr>
      </w:pPr>
    </w:p>
    <w:p w:rsidR="002508A9" w:rsidRPr="004844E0" w:rsidRDefault="001E060A" w:rsidP="0070385C">
      <w:pPr>
        <w:pStyle w:val="Nagwek1"/>
        <w:jc w:val="both"/>
        <w:rPr>
          <w:sz w:val="22"/>
          <w:szCs w:val="22"/>
        </w:rPr>
      </w:pPr>
      <w:r w:rsidRPr="004844E0">
        <w:rPr>
          <w:sz w:val="22"/>
          <w:szCs w:val="22"/>
        </w:rPr>
        <w:t>Rozdział 3 -</w:t>
      </w:r>
      <w:r w:rsidR="002508A9" w:rsidRPr="004844E0">
        <w:rPr>
          <w:sz w:val="22"/>
          <w:szCs w:val="22"/>
        </w:rPr>
        <w:t xml:space="preserve">  OPIS  PRZEDMIOTU  ZAMÓWIENIA</w:t>
      </w:r>
    </w:p>
    <w:p w:rsidR="00033E2C" w:rsidRPr="004844E0" w:rsidRDefault="003D2E81" w:rsidP="003D2E81">
      <w:pPr>
        <w:tabs>
          <w:tab w:val="left" w:pos="5040"/>
        </w:tabs>
        <w:ind w:left="3600" w:hanging="2520"/>
        <w:rPr>
          <w:b/>
          <w:strike/>
          <w:sz w:val="20"/>
          <w:szCs w:val="20"/>
        </w:rPr>
      </w:pPr>
      <w:r w:rsidRPr="004844E0">
        <w:rPr>
          <w:rFonts w:cs="Arial"/>
          <w:b/>
        </w:rPr>
        <w:t xml:space="preserve"> </w:t>
      </w:r>
      <w:r w:rsidRPr="004844E0">
        <w:rPr>
          <w:rFonts w:cs="Arial"/>
          <w:b/>
          <w:bCs/>
        </w:rPr>
        <w:t xml:space="preserve"> </w:t>
      </w:r>
    </w:p>
    <w:p w:rsidR="000F7D26" w:rsidRPr="000F7D26" w:rsidRDefault="00AD708B" w:rsidP="00C2290D">
      <w:pPr>
        <w:pStyle w:val="Akapitzlist"/>
        <w:numPr>
          <w:ilvl w:val="0"/>
          <w:numId w:val="61"/>
        </w:numPr>
        <w:spacing w:line="276" w:lineRule="auto"/>
        <w:rPr>
          <w:b/>
          <w:sz w:val="22"/>
          <w:szCs w:val="22"/>
        </w:rPr>
      </w:pPr>
      <w:r w:rsidRPr="000F7D26">
        <w:rPr>
          <w:b/>
        </w:rPr>
        <w:t>Przedmiotem zamówienia jest:</w:t>
      </w:r>
      <w:r w:rsidR="00E4247F" w:rsidRPr="004844E0">
        <w:t xml:space="preserve"> </w:t>
      </w:r>
    </w:p>
    <w:p w:rsidR="000F7D26" w:rsidRDefault="00E4247F" w:rsidP="000F7D26">
      <w:pPr>
        <w:pStyle w:val="Akapitzlist"/>
        <w:spacing w:line="276" w:lineRule="auto"/>
        <w:ind w:left="720"/>
        <w:rPr>
          <w:b/>
        </w:rPr>
      </w:pPr>
      <w:r w:rsidRPr="000F7D26">
        <w:rPr>
          <w:b/>
        </w:rPr>
        <w:t>„</w:t>
      </w:r>
      <w:r w:rsidR="005D7973" w:rsidRPr="000F7D26">
        <w:rPr>
          <w:b/>
          <w:bCs/>
        </w:rPr>
        <w:t>Remont drogi powiatowej 4105E Rossocha – Przewodowice – Rylsk Duży – Zuski – dr. woj. nr 707 na odcinku Sławków – Rylsk Duży</w:t>
      </w:r>
      <w:r w:rsidR="000045F5" w:rsidRPr="000F7D26">
        <w:rPr>
          <w:b/>
        </w:rPr>
        <w:t>”</w:t>
      </w:r>
    </w:p>
    <w:p w:rsidR="00C017BB" w:rsidRPr="000F7D26" w:rsidRDefault="00C017BB" w:rsidP="000F7D26">
      <w:pPr>
        <w:pStyle w:val="Akapitzlist"/>
        <w:spacing w:line="276" w:lineRule="auto"/>
        <w:ind w:left="720"/>
        <w:rPr>
          <w:b/>
          <w:sz w:val="22"/>
          <w:szCs w:val="22"/>
        </w:rPr>
      </w:pPr>
      <w:r w:rsidRPr="000F7D26">
        <w:rPr>
          <w:b/>
        </w:rPr>
        <w:t xml:space="preserve">realizowana w zakresie: </w:t>
      </w:r>
    </w:p>
    <w:p w:rsidR="00006B98" w:rsidRPr="00006B98" w:rsidRDefault="00006B98" w:rsidP="00C2290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bCs/>
        </w:rPr>
      </w:pPr>
      <w:r w:rsidRPr="00006B98">
        <w:rPr>
          <w:bCs/>
        </w:rPr>
        <w:t xml:space="preserve">warstw </w:t>
      </w:r>
      <w:r w:rsidR="00024FC4">
        <w:rPr>
          <w:bCs/>
        </w:rPr>
        <w:t xml:space="preserve">konstrukcyjnych jezdni </w:t>
      </w:r>
      <w:r w:rsidR="00807CE3">
        <w:rPr>
          <w:bCs/>
        </w:rPr>
        <w:t>(</w:t>
      </w:r>
      <w:r w:rsidR="00024FC4">
        <w:rPr>
          <w:bCs/>
        </w:rPr>
        <w:t xml:space="preserve"> szer. 4</w:t>
      </w:r>
      <w:r w:rsidRPr="00006B98">
        <w:rPr>
          <w:bCs/>
        </w:rPr>
        <w:t xml:space="preserve">,0 m, na długości </w:t>
      </w:r>
      <w:r w:rsidR="00024FC4">
        <w:rPr>
          <w:bCs/>
        </w:rPr>
        <w:t>1413</w:t>
      </w:r>
      <w:r w:rsidRPr="00006B98">
        <w:rPr>
          <w:bCs/>
        </w:rPr>
        <w:t xml:space="preserve"> m</w:t>
      </w:r>
      <w:r w:rsidR="00807CE3">
        <w:rPr>
          <w:bCs/>
        </w:rPr>
        <w:t>)</w:t>
      </w:r>
      <w:r w:rsidRPr="00006B98">
        <w:rPr>
          <w:bCs/>
        </w:rPr>
        <w:t xml:space="preserve">, w tym: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wyrównania istniejącej nawierzchni betonem asfaltowym </w:t>
      </w:r>
      <w:r w:rsidR="007947E4">
        <w:rPr>
          <w:bCs/>
        </w:rPr>
        <w:t xml:space="preserve">         </w:t>
      </w:r>
      <w:r w:rsidR="001F3A8A">
        <w:rPr>
          <w:bCs/>
        </w:rPr>
        <w:t xml:space="preserve"> - 50,00</w:t>
      </w:r>
      <w:r w:rsidRPr="00006B98">
        <w:rPr>
          <w:bCs/>
        </w:rPr>
        <w:t xml:space="preserve"> Mg </w:t>
      </w:r>
    </w:p>
    <w:p w:rsidR="00006B98" w:rsidRPr="00006B98" w:rsidRDefault="001F3A8A" w:rsidP="000045F5">
      <w:pPr>
        <w:pStyle w:val="Akapitzlist"/>
        <w:autoSpaceDE w:val="0"/>
        <w:autoSpaceDN w:val="0"/>
        <w:adjustRightInd w:val="0"/>
        <w:ind w:left="1080"/>
        <w:rPr>
          <w:bCs/>
        </w:rPr>
      </w:pPr>
      <w:r>
        <w:rPr>
          <w:bCs/>
        </w:rPr>
        <w:t>- warstwy ścieralnej gr. 4</w:t>
      </w:r>
      <w:r w:rsidR="00006B98" w:rsidRPr="00006B98">
        <w:rPr>
          <w:bCs/>
        </w:rPr>
        <w:t xml:space="preserve">,0 cm z betonu asfaltowego   </w:t>
      </w:r>
      <w:r w:rsidR="007947E4">
        <w:rPr>
          <w:bCs/>
        </w:rPr>
        <w:t xml:space="preserve">       </w:t>
      </w:r>
      <w:r w:rsidR="00006B98" w:rsidRPr="00006B98">
        <w:rPr>
          <w:bCs/>
        </w:rPr>
        <w:t xml:space="preserve">  </w:t>
      </w:r>
      <w:r w:rsidR="007947E4">
        <w:rPr>
          <w:bCs/>
        </w:rPr>
        <w:t xml:space="preserve">         </w:t>
      </w:r>
      <w:r>
        <w:rPr>
          <w:bCs/>
        </w:rPr>
        <w:t>- 5652,00</w:t>
      </w:r>
      <w:r w:rsidR="00006B98" w:rsidRPr="00006B98">
        <w:rPr>
          <w:bCs/>
        </w:rPr>
        <w:t xml:space="preserve"> m2 </w:t>
      </w:r>
    </w:p>
    <w:p w:rsidR="00006B98" w:rsidRPr="00006B98" w:rsidRDefault="00024FC4" w:rsidP="00C2290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wzmocnienie </w:t>
      </w:r>
      <w:r w:rsidR="00F966B7">
        <w:rPr>
          <w:bCs/>
        </w:rPr>
        <w:t>poboczy szer. 0,75</w:t>
      </w:r>
      <w:r w:rsidR="00006B98" w:rsidRPr="00006B98">
        <w:rPr>
          <w:bCs/>
        </w:rPr>
        <w:t xml:space="preserve"> m  z kruszywa łamanego </w:t>
      </w:r>
      <w:r>
        <w:rPr>
          <w:bCs/>
        </w:rPr>
        <w:t>gr. 5cm</w:t>
      </w:r>
      <w:r w:rsidR="00006B98" w:rsidRPr="00006B98">
        <w:rPr>
          <w:bCs/>
        </w:rPr>
        <w:t xml:space="preserve"> </w:t>
      </w:r>
      <w:r>
        <w:rPr>
          <w:bCs/>
        </w:rPr>
        <w:t>–</w:t>
      </w:r>
      <w:r w:rsidR="00006B98" w:rsidRPr="00006B98">
        <w:rPr>
          <w:bCs/>
        </w:rPr>
        <w:t xml:space="preserve"> </w:t>
      </w:r>
      <w:r>
        <w:rPr>
          <w:bCs/>
        </w:rPr>
        <w:t>2119,5</w:t>
      </w:r>
      <w:r w:rsidR="00006B98" w:rsidRPr="00006B98">
        <w:rPr>
          <w:bCs/>
        </w:rPr>
        <w:t xml:space="preserve"> m2,</w:t>
      </w:r>
    </w:p>
    <w:p w:rsidR="00006B98" w:rsidRPr="00006B98" w:rsidRDefault="00024FC4" w:rsidP="00C2290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bCs/>
        </w:rPr>
      </w:pPr>
      <w:r>
        <w:rPr>
          <w:bCs/>
        </w:rPr>
        <w:t>oznakowania pionowego - 2</w:t>
      </w:r>
      <w:r w:rsidR="00006B98" w:rsidRPr="00006B98">
        <w:rPr>
          <w:bCs/>
        </w:rPr>
        <w:t xml:space="preserve"> szt </w:t>
      </w:r>
    </w:p>
    <w:p w:rsidR="000F7D26" w:rsidRDefault="000F7D26" w:rsidP="000F7D26">
      <w:pPr>
        <w:jc w:val="both"/>
        <w:rPr>
          <w:rFonts w:cs="Arial"/>
        </w:rPr>
      </w:pPr>
    </w:p>
    <w:p w:rsidR="00C017BB" w:rsidRDefault="00C017BB" w:rsidP="000F7D26">
      <w:pPr>
        <w:jc w:val="both"/>
        <w:rPr>
          <w:rFonts w:cs="Arial"/>
          <w:b/>
          <w:u w:val="single"/>
        </w:rPr>
      </w:pPr>
      <w:r w:rsidRPr="000F7D26">
        <w:rPr>
          <w:rFonts w:cs="Arial"/>
        </w:rPr>
        <w:t>Zadanie pn. „</w:t>
      </w:r>
      <w:r w:rsidR="009C5A8D" w:rsidRPr="000F7D26">
        <w:rPr>
          <w:rFonts w:cs="Arial"/>
        </w:rPr>
        <w:t>Remont drogi powiatowej 4105E Rossocha – Przewodowice – Rylsk Duży – Zuski – dr. woj. nr 707 na odcinku Sławków – Rylsk Duży</w:t>
      </w:r>
      <w:r w:rsidRPr="000F7D26">
        <w:rPr>
          <w:rFonts w:cs="Arial"/>
        </w:rPr>
        <w:t>”</w:t>
      </w:r>
      <w:r w:rsidRPr="000F7D26">
        <w:rPr>
          <w:rFonts w:cs="Arial"/>
          <w:b/>
        </w:rPr>
        <w:t xml:space="preserve"> </w:t>
      </w:r>
      <w:r w:rsidRPr="000F7D26">
        <w:rPr>
          <w:rFonts w:cs="Arial"/>
        </w:rPr>
        <w:t xml:space="preserve">objęte jest dofinansowaniem </w:t>
      </w:r>
      <w:r w:rsidR="001F3A8A" w:rsidRPr="000F7D26">
        <w:rPr>
          <w:rFonts w:cs="Arial"/>
        </w:rPr>
        <w:t>ze środków budżetu Województwa Ł</w:t>
      </w:r>
      <w:r w:rsidR="00807CE3">
        <w:rPr>
          <w:rFonts w:cs="Arial"/>
        </w:rPr>
        <w:t>ó</w:t>
      </w:r>
      <w:r w:rsidR="001F3A8A" w:rsidRPr="000F7D26">
        <w:rPr>
          <w:rFonts w:cs="Arial"/>
        </w:rPr>
        <w:t xml:space="preserve">dzkiego, pochodzących z tytułu wyłączania z produkcji gruntów rolnych na zadanie pod nazwą: </w:t>
      </w:r>
      <w:r w:rsidR="001F3A8A" w:rsidRPr="000F7D26">
        <w:rPr>
          <w:rFonts w:cs="Arial"/>
          <w:b/>
          <w:strike/>
          <w:u w:val="single"/>
        </w:rPr>
        <w:t>Budowa</w:t>
      </w:r>
      <w:r w:rsidR="001F3A8A" w:rsidRPr="000F7D26">
        <w:rPr>
          <w:rFonts w:cs="Arial"/>
          <w:b/>
          <w:u w:val="single"/>
        </w:rPr>
        <w:t>/modernizacja drogi dojazdowej do gruntów rolnych.</w:t>
      </w:r>
    </w:p>
    <w:p w:rsidR="00D31243" w:rsidRPr="000F7D26" w:rsidRDefault="00D31243" w:rsidP="000F7D26">
      <w:pPr>
        <w:jc w:val="both"/>
        <w:rPr>
          <w:rFonts w:cs="Arial"/>
        </w:rPr>
      </w:pPr>
    </w:p>
    <w:p w:rsidR="000F7D26" w:rsidRPr="000F7D26" w:rsidRDefault="00883214" w:rsidP="00C2290D">
      <w:pPr>
        <w:pStyle w:val="Akapitzlist"/>
        <w:numPr>
          <w:ilvl w:val="0"/>
          <w:numId w:val="61"/>
        </w:numPr>
        <w:rPr>
          <w:b/>
          <w:szCs w:val="22"/>
        </w:rPr>
      </w:pPr>
      <w:r w:rsidRPr="000F7D26">
        <w:rPr>
          <w:rFonts w:cs="Arial"/>
          <w:b/>
        </w:rPr>
        <w:t>Rozwiązania równoważne.</w:t>
      </w:r>
    </w:p>
    <w:p w:rsidR="000F7D26" w:rsidRDefault="000F7D26" w:rsidP="000F7D26">
      <w:pPr>
        <w:pStyle w:val="Akapitzlist"/>
        <w:ind w:left="720"/>
        <w:rPr>
          <w:rFonts w:cs="Arial"/>
          <w:b/>
        </w:rPr>
      </w:pPr>
    </w:p>
    <w:p w:rsidR="000F7D26" w:rsidRPr="000F7D26" w:rsidRDefault="00883214" w:rsidP="000F7D26">
      <w:pPr>
        <w:rPr>
          <w:bCs/>
          <w:i/>
          <w:sz w:val="22"/>
          <w:szCs w:val="22"/>
        </w:rPr>
      </w:pPr>
      <w:r w:rsidRPr="000F7D26">
        <w:rPr>
          <w:bCs/>
          <w:sz w:val="22"/>
          <w:szCs w:val="22"/>
        </w:rPr>
        <w:t xml:space="preserve">W przypadku użycia w projekcie uproszczonym- wykonawczym odniesień do norm, europejskich ocen technicznych, aprobat, specyfikacji technicznych i systemów referencji technicznych, o których mowa w art. 30 ust. 1 pkt 2 i ust. 3 Pzp zamawiający dopuszcza rozwiązania równoważne opisywanym. Wykonawca analizując dokumentację projektową powinien założyć, że każdemu odniesieniu o którym mowa w art. 30 ust. 1 pkt 2 i ust. 3 Pzp użytemu w projekcie uproszczonym- wykonawczym towarzyszy wyraz </w:t>
      </w:r>
      <w:r w:rsidRPr="000F7D26">
        <w:rPr>
          <w:bCs/>
          <w:i/>
          <w:sz w:val="22"/>
          <w:szCs w:val="22"/>
        </w:rPr>
        <w:t>„lub równoważne".</w:t>
      </w:r>
    </w:p>
    <w:p w:rsidR="000F7D26" w:rsidRPr="000F7D26" w:rsidRDefault="00883214" w:rsidP="000F7D26">
      <w:pPr>
        <w:rPr>
          <w:bCs/>
          <w:sz w:val="22"/>
          <w:szCs w:val="22"/>
        </w:rPr>
      </w:pPr>
      <w:r w:rsidRPr="000F7D26">
        <w:rPr>
          <w:bCs/>
          <w:sz w:val="22"/>
          <w:szCs w:val="22"/>
        </w:rPr>
        <w:t>W przypadku, gdy w projekcie uproszczonym- wykonawczym lub specyfikacji technicznej wykonania i odbioru robót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:rsidR="000F7D26" w:rsidRPr="000F7D26" w:rsidRDefault="00883214" w:rsidP="000F7D26">
      <w:pPr>
        <w:rPr>
          <w:bCs/>
          <w:sz w:val="22"/>
          <w:szCs w:val="22"/>
        </w:rPr>
      </w:pPr>
      <w:r w:rsidRPr="000F7D26">
        <w:rPr>
          <w:bCs/>
          <w:sz w:val="22"/>
          <w:szCs w:val="22"/>
        </w:rPr>
        <w:t>Użycie w projekcie uproszczonym- wykonawczym oznakowania w rozumieniu art. 2 pkt 16 ustawy oznacza, że zamawiający akceptuje także wszystkie inne oznakowania potwierdzające, że dane roboty budowlane, dostawy lub usługi spełniają równoważne wymagania. W przypadku, gdy wykonawca z przyczyn od niego niezależnych nie może uzyskać określonego przez zamawiającego oznakowania lub oznakowania potwierdzającego, że dane roboty budowlane, dostawy lub usługi spełniają równoważne wymagania, zamawiający w terminie przez siebie wyznaczonym akceptuje inne odpowiednie środki dowodowe, w szczególności dokumentację techniczną producenta, o ile dany wykonawca udowodni, że roboty budowlane, dostawy lub usługi, które mają zostać przez niego wykonane, spełniają wymagania określonego oznakowania lub określone wymagania wskazane przez zamawiającego.</w:t>
      </w:r>
    </w:p>
    <w:p w:rsidR="00883214" w:rsidRPr="000F7D26" w:rsidRDefault="00874F67" w:rsidP="000F7D26">
      <w:pPr>
        <w:rPr>
          <w:b/>
          <w:szCs w:val="22"/>
        </w:rPr>
      </w:pPr>
      <w:r w:rsidRPr="000F7D26">
        <w:rPr>
          <w:bCs/>
          <w:sz w:val="22"/>
          <w:szCs w:val="22"/>
        </w:rPr>
        <w:t xml:space="preserve">Użycie w projekcie budowlanym </w:t>
      </w:r>
      <w:r w:rsidR="00883214" w:rsidRPr="000F7D26">
        <w:rPr>
          <w:bCs/>
          <w:sz w:val="22"/>
          <w:szCs w:val="22"/>
        </w:rPr>
        <w:t xml:space="preserve">- wykonawczym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roboty budowlane, dostawy lub usługi spełniają </w:t>
      </w:r>
      <w:r w:rsidR="00883214" w:rsidRPr="000F7D26">
        <w:rPr>
          <w:bCs/>
          <w:sz w:val="22"/>
          <w:szCs w:val="22"/>
        </w:rPr>
        <w:lastRenderedPageBreak/>
        <w:t>wymogi lub kryteria określone w opisie przedmiotu zamówienia, kryteriach oceny ofert lub warunkach realizacji zamówienia.</w:t>
      </w:r>
    </w:p>
    <w:p w:rsidR="00BD214F" w:rsidRPr="004844E0" w:rsidRDefault="00BD214F" w:rsidP="00883214">
      <w:pPr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</w:p>
    <w:p w:rsidR="00883214" w:rsidRPr="00D824C6" w:rsidRDefault="00883214" w:rsidP="00C2290D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824C6">
        <w:rPr>
          <w:b/>
          <w:bCs/>
          <w:sz w:val="22"/>
          <w:szCs w:val="22"/>
        </w:rPr>
        <w:t>Ubezpieczenie.</w:t>
      </w:r>
    </w:p>
    <w:p w:rsidR="00883214" w:rsidRPr="004844E0" w:rsidRDefault="00883214" w:rsidP="00883214">
      <w:pPr>
        <w:pStyle w:val="Akapitzlist"/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</w:p>
    <w:p w:rsidR="00883214" w:rsidRPr="004844E0" w:rsidRDefault="00883214" w:rsidP="00883214">
      <w:pPr>
        <w:pStyle w:val="Akapitzlist"/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Zamawiający wymaga od Wykonawcy, z którym podpisze umowę, dokumentów potwierdzających, że wykonawca jest ubezpieczony od odpowiedzialności cywilnej </w:t>
      </w:r>
    </w:p>
    <w:p w:rsidR="000623DF" w:rsidRPr="00D824C6" w:rsidRDefault="00883214" w:rsidP="00BD214F">
      <w:pPr>
        <w:pStyle w:val="Akapitzlist"/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w zakresie prowadzonej działalności związanej z przedmiotem zamówienia na sumę gwarancyjną nie mniejszą niż wartości brutto złożonej oferty. Zamawiający wymaga od Wykonawcy, z którym podpisze umowę posiadania polisy ubezpieczenia robót od zdarzeń losowych zgodnie z warunkami określonymi przez Zamawiającego w </w:t>
      </w:r>
      <w:r w:rsidRPr="00D824C6">
        <w:rPr>
          <w:bCs/>
          <w:sz w:val="22"/>
          <w:szCs w:val="22"/>
        </w:rPr>
        <w:t>§ 4 ust. 7 wzoru umowy.</w:t>
      </w:r>
    </w:p>
    <w:p w:rsidR="000623DF" w:rsidRPr="004844E0" w:rsidRDefault="000623DF" w:rsidP="00883214">
      <w:pPr>
        <w:pStyle w:val="Akapitzlist"/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</w:p>
    <w:p w:rsidR="00883214" w:rsidRPr="004844E0" w:rsidRDefault="00C11B55" w:rsidP="00C2290D">
      <w:pPr>
        <w:pStyle w:val="Akapitzlist"/>
        <w:numPr>
          <w:ilvl w:val="0"/>
          <w:numId w:val="6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844E0">
        <w:rPr>
          <w:b/>
          <w:bCs/>
          <w:sz w:val="22"/>
          <w:szCs w:val="22"/>
        </w:rPr>
        <w:t>Nomenklatura  wg Wspólnego  Słownika Zamówień CPV:</w:t>
      </w:r>
    </w:p>
    <w:p w:rsidR="00883214" w:rsidRPr="004844E0" w:rsidRDefault="00883214" w:rsidP="00883214">
      <w:pPr>
        <w:rPr>
          <w:b/>
          <w:szCs w:val="22"/>
        </w:rPr>
      </w:pPr>
    </w:p>
    <w:p w:rsidR="00883214" w:rsidRPr="004844E0" w:rsidRDefault="00421720" w:rsidP="00883214">
      <w:pPr>
        <w:rPr>
          <w:szCs w:val="22"/>
        </w:rPr>
      </w:pPr>
      <w:r w:rsidRPr="004844E0">
        <w:rPr>
          <w:szCs w:val="22"/>
        </w:rPr>
        <w:t xml:space="preserve">           </w:t>
      </w:r>
      <w:r w:rsidR="00D55E0F" w:rsidRPr="004844E0">
        <w:rPr>
          <w:szCs w:val="22"/>
        </w:rPr>
        <w:t>452331</w:t>
      </w:r>
      <w:r w:rsidR="00883214" w:rsidRPr="004844E0">
        <w:rPr>
          <w:szCs w:val="22"/>
        </w:rPr>
        <w:t>40</w:t>
      </w:r>
      <w:r w:rsidR="00D55E0F" w:rsidRPr="004844E0">
        <w:rPr>
          <w:szCs w:val="22"/>
        </w:rPr>
        <w:t xml:space="preserve"> </w:t>
      </w:r>
      <w:r w:rsidR="00883214" w:rsidRPr="004844E0">
        <w:rPr>
          <w:szCs w:val="22"/>
        </w:rPr>
        <w:t>- 2 Roboty drogowe</w:t>
      </w:r>
    </w:p>
    <w:p w:rsidR="009E36F8" w:rsidRPr="004844E0" w:rsidRDefault="00883214" w:rsidP="00BD214F">
      <w:pPr>
        <w:rPr>
          <w:szCs w:val="22"/>
        </w:rPr>
      </w:pPr>
      <w:r w:rsidRPr="004844E0">
        <w:rPr>
          <w:szCs w:val="22"/>
        </w:rPr>
        <w:t xml:space="preserve">           </w:t>
      </w:r>
      <w:r w:rsidR="00D55E0F" w:rsidRPr="004844E0">
        <w:rPr>
          <w:szCs w:val="22"/>
        </w:rPr>
        <w:t>452332</w:t>
      </w:r>
      <w:r w:rsidRPr="004844E0">
        <w:rPr>
          <w:szCs w:val="22"/>
        </w:rPr>
        <w:t>20</w:t>
      </w:r>
      <w:r w:rsidR="00D55E0F" w:rsidRPr="004844E0">
        <w:rPr>
          <w:szCs w:val="22"/>
        </w:rPr>
        <w:t xml:space="preserve"> </w:t>
      </w:r>
      <w:r w:rsidRPr="004844E0">
        <w:rPr>
          <w:szCs w:val="22"/>
        </w:rPr>
        <w:t>- 7 Roboty w zakresie nawierzchni dróg</w:t>
      </w:r>
    </w:p>
    <w:p w:rsidR="00874F67" w:rsidRPr="004844E0" w:rsidRDefault="00874F67" w:rsidP="00874F67">
      <w:pPr>
        <w:pStyle w:val="Akapitzlist"/>
        <w:spacing w:after="200" w:line="276" w:lineRule="auto"/>
        <w:ind w:left="720"/>
        <w:jc w:val="both"/>
        <w:rPr>
          <w:rFonts w:eastAsia="Calibri"/>
          <w:b/>
          <w:sz w:val="22"/>
          <w:szCs w:val="22"/>
          <w:lang w:eastAsia="en-US"/>
        </w:rPr>
      </w:pPr>
    </w:p>
    <w:p w:rsidR="000F7D26" w:rsidRDefault="00C11B55" w:rsidP="00C2290D">
      <w:pPr>
        <w:pStyle w:val="Akapitzlist"/>
        <w:numPr>
          <w:ilvl w:val="0"/>
          <w:numId w:val="61"/>
        </w:num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F7D26">
        <w:rPr>
          <w:rFonts w:eastAsia="Calibri"/>
          <w:b/>
          <w:sz w:val="22"/>
          <w:szCs w:val="22"/>
          <w:lang w:eastAsia="en-US"/>
        </w:rPr>
        <w:t>Gwarancja</w:t>
      </w:r>
    </w:p>
    <w:p w:rsidR="00C11B55" w:rsidRPr="004844E0" w:rsidRDefault="00C11B55" w:rsidP="000F7D26">
      <w:pPr>
        <w:pStyle w:val="Akapitzlist"/>
        <w:spacing w:after="200" w:line="276" w:lineRule="auto"/>
        <w:ind w:left="360"/>
        <w:jc w:val="both"/>
        <w:rPr>
          <w:bCs/>
          <w:sz w:val="22"/>
          <w:szCs w:val="22"/>
        </w:rPr>
      </w:pPr>
      <w:r w:rsidRPr="000F7D26">
        <w:rPr>
          <w:sz w:val="22"/>
          <w:szCs w:val="22"/>
        </w:rPr>
        <w:t>Wykonawca zobowiązuje się do udzielenia zamawiającemu gwaran</w:t>
      </w:r>
      <w:r w:rsidR="000F7D26">
        <w:rPr>
          <w:sz w:val="22"/>
          <w:szCs w:val="22"/>
        </w:rPr>
        <w:t xml:space="preserve">cji jakości na wykonane roboty </w:t>
      </w:r>
      <w:r w:rsidRPr="004844E0">
        <w:rPr>
          <w:sz w:val="22"/>
          <w:szCs w:val="22"/>
        </w:rPr>
        <w:t xml:space="preserve">budowlane, objęte przedmiotem zamówienia na okres wskazany w formularzu oferty. Warunki </w:t>
      </w:r>
      <w:r w:rsidR="00874F67" w:rsidRPr="004844E0">
        <w:rPr>
          <w:sz w:val="22"/>
          <w:szCs w:val="22"/>
        </w:rPr>
        <w:t>gwarancji opisuje § 14</w:t>
      </w:r>
      <w:r w:rsidRPr="004844E0">
        <w:rPr>
          <w:sz w:val="22"/>
          <w:szCs w:val="22"/>
        </w:rPr>
        <w:t xml:space="preserve"> wzoru umowy. </w:t>
      </w:r>
      <w:r w:rsidRPr="004844E0">
        <w:rPr>
          <w:bCs/>
          <w:sz w:val="22"/>
          <w:szCs w:val="22"/>
        </w:rPr>
        <w:t xml:space="preserve">Długość okresu gwarancji - stanowi również kryterium oceny ofert. Zamawiający określa go na okres w przedziale </w:t>
      </w:r>
      <w:r w:rsidRPr="004844E0">
        <w:rPr>
          <w:b/>
          <w:bCs/>
          <w:sz w:val="22"/>
          <w:szCs w:val="22"/>
        </w:rPr>
        <w:t xml:space="preserve">od  min. 36 miesięcy  do max 60 miesięcy </w:t>
      </w:r>
      <w:r w:rsidRPr="004844E0">
        <w:rPr>
          <w:bCs/>
          <w:sz w:val="22"/>
          <w:szCs w:val="22"/>
        </w:rPr>
        <w:t xml:space="preserve"> od dnia podpisania protokołu odbioru końcowego.</w:t>
      </w:r>
      <w:r w:rsidR="000F7D26">
        <w:rPr>
          <w:bCs/>
          <w:sz w:val="22"/>
          <w:szCs w:val="22"/>
        </w:rPr>
        <w:t xml:space="preserve"> </w:t>
      </w:r>
      <w:r w:rsidR="000F7D26" w:rsidRPr="000F7D26">
        <w:rPr>
          <w:bCs/>
          <w:sz w:val="22"/>
          <w:szCs w:val="22"/>
        </w:rPr>
        <w:t>Z</w:t>
      </w:r>
      <w:r w:rsidRPr="000F7D26">
        <w:rPr>
          <w:bCs/>
          <w:sz w:val="22"/>
          <w:szCs w:val="22"/>
        </w:rPr>
        <w:t>amawiającemu przysługują pełne uprawnienia z tytułu rękojm</w:t>
      </w:r>
      <w:r w:rsidR="000F7D26">
        <w:rPr>
          <w:bCs/>
          <w:sz w:val="22"/>
          <w:szCs w:val="22"/>
        </w:rPr>
        <w:t>i za wady fizyczne wynikające z</w:t>
      </w:r>
      <w:r w:rsidRPr="000F7D26">
        <w:rPr>
          <w:bCs/>
          <w:sz w:val="22"/>
          <w:szCs w:val="22"/>
        </w:rPr>
        <w:t xml:space="preserve"> </w:t>
      </w:r>
      <w:r w:rsidRPr="004844E0">
        <w:rPr>
          <w:bCs/>
          <w:sz w:val="22"/>
          <w:szCs w:val="22"/>
        </w:rPr>
        <w:t>przepisów kodeksu cywilnego w terminach tam określonych – niezal</w:t>
      </w:r>
      <w:r w:rsidR="000F7D26">
        <w:rPr>
          <w:bCs/>
          <w:sz w:val="22"/>
          <w:szCs w:val="22"/>
        </w:rPr>
        <w:t xml:space="preserve">eżnie od uprawnień z tytułu </w:t>
      </w:r>
      <w:r w:rsidRPr="004844E0">
        <w:rPr>
          <w:bCs/>
          <w:sz w:val="22"/>
          <w:szCs w:val="22"/>
        </w:rPr>
        <w:t xml:space="preserve">gwarancji. </w:t>
      </w:r>
    </w:p>
    <w:p w:rsidR="00C11B55" w:rsidRPr="004844E0" w:rsidRDefault="00C11B55" w:rsidP="001E060A">
      <w:pPr>
        <w:rPr>
          <w:szCs w:val="22"/>
        </w:rPr>
      </w:pPr>
    </w:p>
    <w:p w:rsidR="000F7D26" w:rsidRDefault="00D97602" w:rsidP="00C2290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76" w:lineRule="auto"/>
        <w:contextualSpacing/>
        <w:rPr>
          <w:b/>
          <w:bCs/>
        </w:rPr>
      </w:pPr>
      <w:r w:rsidRPr="000F7D26">
        <w:rPr>
          <w:b/>
          <w:bCs/>
        </w:rPr>
        <w:t>Podwykonawcy:</w:t>
      </w:r>
    </w:p>
    <w:p w:rsidR="0024305D" w:rsidRPr="000F7D26" w:rsidRDefault="0024305D" w:rsidP="000F7D26">
      <w:pPr>
        <w:pStyle w:val="Akapitzlist"/>
        <w:autoSpaceDE w:val="0"/>
        <w:autoSpaceDN w:val="0"/>
        <w:adjustRightInd w:val="0"/>
        <w:spacing w:line="276" w:lineRule="auto"/>
        <w:ind w:left="360"/>
        <w:contextualSpacing/>
        <w:rPr>
          <w:b/>
          <w:bCs/>
        </w:rPr>
      </w:pPr>
      <w:r w:rsidRPr="000F7D26">
        <w:rPr>
          <w:bCs/>
        </w:rPr>
        <w:t xml:space="preserve">Zamawiający </w:t>
      </w:r>
      <w:r w:rsidRPr="000F7D26">
        <w:rPr>
          <w:b/>
          <w:bCs/>
        </w:rPr>
        <w:t>dopuszcza korzystanie z podwykonawców</w:t>
      </w:r>
      <w:r w:rsidRPr="000F7D26">
        <w:rPr>
          <w:bCs/>
        </w:rPr>
        <w:t>. Wykonawca:</w:t>
      </w:r>
    </w:p>
    <w:p w:rsidR="0024305D" w:rsidRPr="004844E0" w:rsidRDefault="0024305D" w:rsidP="00C2290D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 xml:space="preserve">jest zobowiązany wskazać w formularzu ofertowym  części zamówienia, których wykonanie zamierza powierzyć podwykonawcom i podać firmy </w:t>
      </w:r>
      <w:r w:rsidRPr="004844E0">
        <w:rPr>
          <w:rFonts w:eastAsia="Cambria"/>
          <w:b/>
          <w:sz w:val="22"/>
          <w:szCs w:val="22"/>
        </w:rPr>
        <w:t>(oznaczenie przedsiębiorstwa)</w:t>
      </w:r>
      <w:r w:rsidRPr="004844E0">
        <w:rPr>
          <w:rFonts w:eastAsia="Cambria"/>
          <w:sz w:val="22"/>
          <w:szCs w:val="22"/>
        </w:rPr>
        <w:t xml:space="preserve"> podwykonawców;</w:t>
      </w:r>
    </w:p>
    <w:p w:rsidR="0024305D" w:rsidRPr="004844E0" w:rsidRDefault="0024305D" w:rsidP="00C2290D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ind w:left="714" w:hanging="357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w przypadku podpisania umowy wykonawca będzie zobowiązany, aby przed przystąpieniem do wykonania zamówienia podał - o ile będą znane - nazwy albo imiona i nazwiska oraz dane kontaktowe podwykonawców i osób do kontaktu z nimi. Wykonawca będzie zawiadamiał podczas realizacji umowy zamawiającego o wszelkich zmianach danych dotyczących podwykonawców, a także przekazywał informacje na temat nowych podwykonawców, którym w późniejszym okresie zamierza powierzyć realizację przedmiotu zamówienia.</w:t>
      </w:r>
    </w:p>
    <w:p w:rsidR="0024305D" w:rsidRPr="004844E0" w:rsidRDefault="0024305D" w:rsidP="00C2290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714" w:hanging="357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jeżeli późniejsza zmiana albo rezygnacja z podwykonawcy dotyczy podmiotu, na którego zasoby Wykonawca powoływał się, na zasadach określonych w art. 22a ust 1 ustawy Pzp, w celu wykazania spełnienia warunków udziału w postępowaniu wykonawca jest zobowiązany wskazać Zamawiającemu, iż proponowany inny podwykonawca lub wykonawca samodzielnie spełniają je w stopniu nie mniejszym niż podwykonawca, na którego zasoby wykonawca powoływał się w trakcie postępowania o udzielenie zamówienia. Kary umowne za nieprawidłowe zgłaszanie podwykonawców oraz realizowanie na ich rzecz płatności określone są w projekcie umowy.</w:t>
      </w:r>
    </w:p>
    <w:p w:rsidR="0024305D" w:rsidRPr="004844E0" w:rsidRDefault="0024305D" w:rsidP="0024305D">
      <w:pPr>
        <w:pStyle w:val="Akapitzlist"/>
        <w:autoSpaceDE w:val="0"/>
        <w:autoSpaceDN w:val="0"/>
        <w:adjustRightInd w:val="0"/>
        <w:rPr>
          <w:rFonts w:eastAsia="Cambria"/>
          <w:sz w:val="22"/>
          <w:szCs w:val="22"/>
        </w:rPr>
      </w:pPr>
    </w:p>
    <w:p w:rsidR="00DA2DE9" w:rsidRPr="004844E0" w:rsidRDefault="00DA2DE9" w:rsidP="00DA2DE9">
      <w:pPr>
        <w:pStyle w:val="Akapitzlist"/>
        <w:autoSpaceDE w:val="0"/>
        <w:autoSpaceDN w:val="0"/>
        <w:adjustRightInd w:val="0"/>
        <w:ind w:left="0"/>
        <w:rPr>
          <w:rFonts w:eastAsia="Cambria"/>
          <w:sz w:val="22"/>
          <w:szCs w:val="22"/>
        </w:rPr>
      </w:pPr>
    </w:p>
    <w:p w:rsidR="00F5097C" w:rsidRPr="000F7D26" w:rsidRDefault="00F5097C" w:rsidP="00C2290D">
      <w:pPr>
        <w:pStyle w:val="Akapitzlist"/>
        <w:numPr>
          <w:ilvl w:val="0"/>
          <w:numId w:val="61"/>
        </w:numPr>
        <w:autoSpaceDE w:val="0"/>
        <w:autoSpaceDN w:val="0"/>
        <w:adjustRightInd w:val="0"/>
        <w:rPr>
          <w:b/>
          <w:bCs/>
        </w:rPr>
      </w:pPr>
      <w:r w:rsidRPr="000F7D26">
        <w:rPr>
          <w:b/>
          <w:bCs/>
        </w:rPr>
        <w:t xml:space="preserve">Klauzula dotycząca zatrudnienia na podstawie umowy o pracę, zgodnie z art. 29 ust. </w:t>
      </w:r>
      <w:r w:rsidR="00D97602" w:rsidRPr="000F7D26">
        <w:rPr>
          <w:b/>
          <w:bCs/>
        </w:rPr>
        <w:t xml:space="preserve">3a ustawy </w:t>
      </w:r>
      <w:r w:rsidRPr="000F7D26">
        <w:rPr>
          <w:b/>
          <w:bCs/>
        </w:rPr>
        <w:t>Pzp.</w:t>
      </w:r>
      <w:r w:rsidR="00D97602" w:rsidRPr="000F7D26">
        <w:rPr>
          <w:b/>
          <w:bCs/>
        </w:rPr>
        <w:t>:</w:t>
      </w:r>
    </w:p>
    <w:p w:rsidR="002A122E" w:rsidRPr="004844E0" w:rsidRDefault="000C4FBC" w:rsidP="00C2290D">
      <w:pPr>
        <w:pStyle w:val="Akapitzlist"/>
        <w:numPr>
          <w:ilvl w:val="2"/>
          <w:numId w:val="15"/>
        </w:numPr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Zamawiający wymaga zatrudnienia na podstawie umowy o pracę przez wykonawcę lub </w:t>
      </w:r>
      <w:r w:rsidR="002A122E" w:rsidRPr="004844E0">
        <w:rPr>
          <w:bCs/>
          <w:sz w:val="22"/>
          <w:szCs w:val="22"/>
        </w:rPr>
        <w:t xml:space="preserve">  </w:t>
      </w:r>
    </w:p>
    <w:p w:rsidR="002A122E" w:rsidRPr="004844E0" w:rsidRDefault="002A122E" w:rsidP="002A122E">
      <w:pPr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             </w:t>
      </w:r>
      <w:r w:rsidR="000C4FBC" w:rsidRPr="004844E0">
        <w:rPr>
          <w:bCs/>
          <w:sz w:val="22"/>
          <w:szCs w:val="22"/>
        </w:rPr>
        <w:t xml:space="preserve">podwykonawcę osób wykonujących wskazane poniżej czynności w trakcie realizacji </w:t>
      </w:r>
      <w:r w:rsidRPr="004844E0">
        <w:rPr>
          <w:bCs/>
          <w:sz w:val="22"/>
          <w:szCs w:val="22"/>
        </w:rPr>
        <w:t xml:space="preserve"> </w:t>
      </w:r>
    </w:p>
    <w:p w:rsidR="000C4FBC" w:rsidRPr="004844E0" w:rsidRDefault="002A122E" w:rsidP="002A122E">
      <w:pPr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              </w:t>
      </w:r>
      <w:r w:rsidR="000C4FBC" w:rsidRPr="004844E0">
        <w:rPr>
          <w:bCs/>
          <w:sz w:val="22"/>
          <w:szCs w:val="22"/>
        </w:rPr>
        <w:t>zamówienia:</w:t>
      </w:r>
    </w:p>
    <w:p w:rsidR="000C4FBC" w:rsidRPr="004844E0" w:rsidRDefault="000C4FBC" w:rsidP="00C2290D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rPr>
          <w:b/>
          <w:bCs/>
          <w:sz w:val="22"/>
          <w:szCs w:val="22"/>
        </w:rPr>
      </w:pPr>
      <w:r w:rsidRPr="004844E0">
        <w:rPr>
          <w:b/>
          <w:bCs/>
          <w:sz w:val="22"/>
          <w:szCs w:val="22"/>
        </w:rPr>
        <w:lastRenderedPageBreak/>
        <w:t xml:space="preserve">prace fizyczne obejmujące roboty budowlane z zakresu robót , wskazanych w pkt.  3.1 SIWZ, w tym </w:t>
      </w:r>
      <w:r w:rsidR="0039112B">
        <w:rPr>
          <w:b/>
          <w:bCs/>
          <w:sz w:val="22"/>
          <w:szCs w:val="22"/>
        </w:rPr>
        <w:t xml:space="preserve">praca </w:t>
      </w:r>
      <w:r w:rsidRPr="004844E0">
        <w:rPr>
          <w:b/>
          <w:bCs/>
          <w:sz w:val="22"/>
          <w:szCs w:val="22"/>
        </w:rPr>
        <w:t>operator</w:t>
      </w:r>
      <w:r w:rsidR="0039112B">
        <w:rPr>
          <w:b/>
          <w:bCs/>
          <w:sz w:val="22"/>
          <w:szCs w:val="22"/>
        </w:rPr>
        <w:t>ów</w:t>
      </w:r>
      <w:r w:rsidRPr="004844E0">
        <w:rPr>
          <w:b/>
          <w:bCs/>
          <w:sz w:val="22"/>
          <w:szCs w:val="22"/>
        </w:rPr>
        <w:t xml:space="preserve"> sprzętu .     </w:t>
      </w:r>
    </w:p>
    <w:p w:rsidR="00874F67" w:rsidRPr="004844E0" w:rsidRDefault="000C4FBC" w:rsidP="000C4FBC">
      <w:pPr>
        <w:autoSpaceDE w:val="0"/>
        <w:autoSpaceDN w:val="0"/>
        <w:adjustRightInd w:val="0"/>
        <w:ind w:left="1276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4844E0">
        <w:rPr>
          <w:rFonts w:eastAsia="Calibri"/>
          <w:bCs/>
          <w:i/>
          <w:sz w:val="22"/>
          <w:szCs w:val="22"/>
          <w:lang w:eastAsia="en-US"/>
        </w:rPr>
        <w:t xml:space="preserve"> </w:t>
      </w:r>
      <w:r w:rsidR="00874F67" w:rsidRPr="004844E0">
        <w:rPr>
          <w:rFonts w:eastAsia="Calibri"/>
          <w:bCs/>
          <w:i/>
          <w:sz w:val="22"/>
          <w:szCs w:val="22"/>
          <w:lang w:eastAsia="en-US"/>
        </w:rPr>
        <w:t xml:space="preserve">   </w:t>
      </w:r>
      <w:r w:rsidRPr="004844E0">
        <w:rPr>
          <w:rFonts w:eastAsia="Calibri"/>
          <w:bCs/>
          <w:i/>
          <w:sz w:val="22"/>
          <w:szCs w:val="22"/>
          <w:lang w:eastAsia="en-US"/>
        </w:rPr>
        <w:t xml:space="preserve">(Wyjątkiem objęte są sytuacje, gdy prace te wykonuje osobiście osoba fizyczna </w:t>
      </w:r>
      <w:r w:rsidR="00874F67" w:rsidRPr="004844E0">
        <w:rPr>
          <w:rFonts w:eastAsia="Calibri"/>
          <w:bCs/>
          <w:i/>
          <w:sz w:val="22"/>
          <w:szCs w:val="22"/>
          <w:lang w:eastAsia="en-US"/>
        </w:rPr>
        <w:t xml:space="preserve">    </w:t>
      </w:r>
    </w:p>
    <w:p w:rsidR="00874F67" w:rsidRPr="004844E0" w:rsidRDefault="00874F67" w:rsidP="000C4FBC">
      <w:pPr>
        <w:autoSpaceDE w:val="0"/>
        <w:autoSpaceDN w:val="0"/>
        <w:adjustRightInd w:val="0"/>
        <w:ind w:left="1276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4844E0">
        <w:rPr>
          <w:rFonts w:eastAsia="Calibri"/>
          <w:bCs/>
          <w:i/>
          <w:sz w:val="22"/>
          <w:szCs w:val="22"/>
          <w:lang w:eastAsia="en-US"/>
        </w:rPr>
        <w:t xml:space="preserve">    </w:t>
      </w:r>
      <w:r w:rsidR="000C4FBC" w:rsidRPr="004844E0">
        <w:rPr>
          <w:rFonts w:eastAsia="Calibri"/>
          <w:bCs/>
          <w:i/>
          <w:sz w:val="22"/>
          <w:szCs w:val="22"/>
          <w:lang w:eastAsia="en-US"/>
        </w:rPr>
        <w:t xml:space="preserve">prowadząca samodzielnie działalność gospodarczą na podstawie umowy o </w:t>
      </w:r>
    </w:p>
    <w:p w:rsidR="000C4FBC" w:rsidRPr="004844E0" w:rsidRDefault="00874F67" w:rsidP="000C4FBC">
      <w:pPr>
        <w:autoSpaceDE w:val="0"/>
        <w:autoSpaceDN w:val="0"/>
        <w:adjustRightInd w:val="0"/>
        <w:ind w:left="1276"/>
        <w:jc w:val="both"/>
        <w:rPr>
          <w:rFonts w:eastAsia="Calibri"/>
          <w:bCs/>
          <w:i/>
          <w:sz w:val="22"/>
          <w:szCs w:val="22"/>
          <w:lang w:eastAsia="en-US"/>
        </w:rPr>
      </w:pPr>
      <w:r w:rsidRPr="004844E0">
        <w:rPr>
          <w:rFonts w:eastAsia="Calibri"/>
          <w:bCs/>
          <w:i/>
          <w:sz w:val="22"/>
          <w:szCs w:val="22"/>
          <w:lang w:eastAsia="en-US"/>
        </w:rPr>
        <w:t xml:space="preserve">    </w:t>
      </w:r>
      <w:r w:rsidR="000C4FBC" w:rsidRPr="004844E0">
        <w:rPr>
          <w:rFonts w:eastAsia="Calibri"/>
          <w:bCs/>
          <w:i/>
          <w:sz w:val="22"/>
          <w:szCs w:val="22"/>
          <w:lang w:eastAsia="en-US"/>
        </w:rPr>
        <w:t>podwykonawstwo).</w:t>
      </w:r>
    </w:p>
    <w:p w:rsidR="000C4FBC" w:rsidRPr="004844E0" w:rsidRDefault="000C4FBC" w:rsidP="00C2290D">
      <w:pPr>
        <w:numPr>
          <w:ilvl w:val="2"/>
          <w:numId w:val="1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W trakcie realizacji zamówienia zamawiający uprawniony jest do wykonywania czynności kontrolnych wobec wykonawcy odnośnie spełniania przez wykonawcę lub podwykonawcę wymogu zatrudnienia na podstawie umowy o pracę osób wykonującyc</w:t>
      </w:r>
      <w:r w:rsidR="002A122E" w:rsidRPr="004844E0">
        <w:rPr>
          <w:bCs/>
          <w:sz w:val="22"/>
          <w:szCs w:val="22"/>
        </w:rPr>
        <w:t>h wskazane w punkcie; 1)</w:t>
      </w:r>
      <w:r w:rsidRPr="004844E0">
        <w:rPr>
          <w:bCs/>
          <w:sz w:val="22"/>
          <w:szCs w:val="22"/>
        </w:rPr>
        <w:t xml:space="preserve">  czynności. Zamawiający uprawniony jest w szczególności do:</w:t>
      </w:r>
    </w:p>
    <w:p w:rsidR="000C4FBC" w:rsidRPr="004844E0" w:rsidRDefault="000C4FBC" w:rsidP="00C2290D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żądania oświadczeń i dokumentów w zakresie potwierdzenia spełniania ww. wymogów i dokonywania ich oceny,</w:t>
      </w:r>
    </w:p>
    <w:p w:rsidR="000C4FBC" w:rsidRPr="004844E0" w:rsidRDefault="000C4FBC" w:rsidP="00C2290D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żądania wyjaśnień w przypadku wątpliwości w zakresie potwierdzenia spełniania ww. wymogów,</w:t>
      </w:r>
    </w:p>
    <w:p w:rsidR="000C4FBC" w:rsidRPr="004844E0" w:rsidRDefault="000C4FBC" w:rsidP="00C2290D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przeprowadzania kontroli na miejscu wykonywania świadczenia.</w:t>
      </w:r>
    </w:p>
    <w:p w:rsidR="000C4FBC" w:rsidRPr="004844E0" w:rsidRDefault="000C4FBC" w:rsidP="00C2290D">
      <w:pPr>
        <w:numPr>
          <w:ilvl w:val="2"/>
          <w:numId w:val="15"/>
        </w:numPr>
        <w:autoSpaceDE w:val="0"/>
        <w:autoSpaceDN w:val="0"/>
        <w:adjustRightInd w:val="0"/>
        <w:spacing w:after="200" w:line="276" w:lineRule="auto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W trakcie realizacji zamówienia na każde wezwanie zamawiającego ,w wyznaczonym w tym wezwaniu terminie, wykonawca przedłoży zamawiającemu wskazane poniżej dowody w celu potwierdzenia spełnienia wymogu zatrudnienia na podstawie umowy o pracę przez wykonawcę lub podwykonawcę osób wykonujących wskazane w punkcie 1)  czynności w trakcie realizacji zamówienia:</w:t>
      </w:r>
    </w:p>
    <w:p w:rsidR="000C4FBC" w:rsidRDefault="000C4FBC" w:rsidP="00C2290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jc w:val="both"/>
        <w:rPr>
          <w:bCs/>
          <w:sz w:val="22"/>
          <w:szCs w:val="22"/>
        </w:rPr>
      </w:pPr>
      <w:r w:rsidRPr="004844E0">
        <w:rPr>
          <w:b/>
          <w:bCs/>
          <w:sz w:val="22"/>
          <w:szCs w:val="22"/>
        </w:rPr>
        <w:t>oświadczenie wykonawcy lub podwykonawcy</w:t>
      </w:r>
      <w:r w:rsidRPr="004844E0">
        <w:rPr>
          <w:bCs/>
          <w:sz w:val="22"/>
          <w:szCs w:val="22"/>
        </w:rPr>
        <w:t xml:space="preserve">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E163B4">
        <w:rPr>
          <w:bCs/>
          <w:sz w:val="22"/>
          <w:szCs w:val="22"/>
        </w:rPr>
        <w:t xml:space="preserve">imion i nazwisk tych osób, </w:t>
      </w:r>
      <w:r w:rsidRPr="004844E0">
        <w:rPr>
          <w:bCs/>
          <w:sz w:val="22"/>
          <w:szCs w:val="22"/>
        </w:rPr>
        <w:t>rodzaju umowy o pracę i wymiaru etatu oraz podpis osoby uprawnionej do złożenia oświadczenia w imieniu wykonawcy lub podwykonawcy;</w:t>
      </w:r>
    </w:p>
    <w:p w:rsidR="004E66A5" w:rsidRPr="00F966B7" w:rsidRDefault="004E66A5" w:rsidP="00F966B7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560" w:hanging="284"/>
        <w:contextualSpacing/>
        <w:jc w:val="both"/>
        <w:rPr>
          <w:bCs/>
          <w:sz w:val="22"/>
          <w:szCs w:val="22"/>
        </w:rPr>
      </w:pPr>
      <w:r w:rsidRPr="00F966B7">
        <w:rPr>
          <w:sz w:val="22"/>
          <w:szCs w:val="22"/>
        </w:rPr>
        <w:t>poświadczoną za zgodność z oryginałem</w:t>
      </w:r>
      <w:r w:rsidR="00F966B7">
        <w:rPr>
          <w:sz w:val="22"/>
          <w:szCs w:val="22"/>
        </w:rPr>
        <w:t xml:space="preserve"> odpowiednio przez wykonawcę lub </w:t>
      </w:r>
      <w:r w:rsidRPr="00F966B7">
        <w:rPr>
          <w:sz w:val="22"/>
          <w:szCs w:val="22"/>
        </w:rPr>
        <w:t>podwykonawcę</w:t>
      </w:r>
      <w:r w:rsidRPr="00F966B7">
        <w:rPr>
          <w:b/>
          <w:sz w:val="22"/>
          <w:szCs w:val="22"/>
        </w:rPr>
        <w:t xml:space="preserve"> kopię umowy/umów o pracę</w:t>
      </w:r>
      <w:r w:rsidR="00F966B7" w:rsidRPr="00F966B7">
        <w:rPr>
          <w:sz w:val="22"/>
          <w:szCs w:val="22"/>
        </w:rPr>
        <w:t xml:space="preserve"> osób wykonujących w trakcie  </w:t>
      </w:r>
      <w:r w:rsidRPr="00F966B7">
        <w:rPr>
          <w:sz w:val="22"/>
          <w:szCs w:val="22"/>
        </w:rPr>
        <w:t>realizacji zamówienia czynności, których dotyczy ww. oświadczenie wykonawcy lub</w:t>
      </w:r>
      <w:r w:rsidR="00F966B7">
        <w:rPr>
          <w:sz w:val="22"/>
          <w:szCs w:val="22"/>
        </w:rPr>
        <w:t xml:space="preserve"> </w:t>
      </w:r>
      <w:r w:rsidRPr="00F966B7">
        <w:rPr>
          <w:color w:val="000000"/>
          <w:sz w:val="22"/>
          <w:szCs w:val="22"/>
        </w:rPr>
        <w:t>podwykonawcy (wraz z dokumentem regulującym zakres obowiązków, jeżeli został sporządzony). Kopia</w:t>
      </w:r>
      <w:r w:rsidRPr="00F966B7">
        <w:rPr>
          <w:sz w:val="22"/>
          <w:szCs w:val="22"/>
        </w:rPr>
        <w:t xml:space="preserve"> umowy/umów powinna zostać zanonimizowana w sposób zapewniający ochronę danych osobowych pracowników, zgodnie z przepisami ustawy z dnia 29 sierpnia 1997 r. </w:t>
      </w:r>
      <w:r w:rsidRPr="00F966B7">
        <w:rPr>
          <w:i/>
          <w:sz w:val="22"/>
          <w:szCs w:val="22"/>
        </w:rPr>
        <w:t>o ochronie danych osobowych</w:t>
      </w:r>
      <w:r w:rsidRPr="00F966B7">
        <w:rPr>
          <w:sz w:val="22"/>
          <w:szCs w:val="22"/>
        </w:rPr>
        <w:t xml:space="preserve"> (tj. w szczególności</w:t>
      </w:r>
      <w:r w:rsidRPr="004E66A5">
        <w:rPr>
          <w:rStyle w:val="Odwoanieprzypisudolnego"/>
          <w:sz w:val="22"/>
          <w:szCs w:val="22"/>
        </w:rPr>
        <w:footnoteReference w:id="1"/>
      </w:r>
      <w:r w:rsidRPr="00F966B7">
        <w:rPr>
          <w:sz w:val="22"/>
          <w:szCs w:val="22"/>
        </w:rPr>
        <w:t xml:space="preserve"> bez</w:t>
      </w:r>
      <w:r w:rsidR="00F966B7">
        <w:rPr>
          <w:sz w:val="22"/>
          <w:szCs w:val="22"/>
        </w:rPr>
        <w:t xml:space="preserve"> </w:t>
      </w:r>
      <w:r w:rsidRPr="00F966B7">
        <w:rPr>
          <w:sz w:val="22"/>
          <w:szCs w:val="22"/>
        </w:rPr>
        <w:t>adresów, nr PESEL pracowników). Imię i nazwisko pracownika nie podlega anonimizacji. Informacje takie jak: data zawarcia umowy, rodzaj umowy o pracę i wymiar etatu powinny być możliwe do zidentyfikowania</w:t>
      </w:r>
      <w:r w:rsidR="001E0346" w:rsidRPr="00F966B7">
        <w:rPr>
          <w:sz w:val="22"/>
          <w:szCs w:val="22"/>
        </w:rPr>
        <w:t>.</w:t>
      </w:r>
    </w:p>
    <w:p w:rsidR="001E0346" w:rsidRPr="004E66A5" w:rsidRDefault="001E0346" w:rsidP="004E66A5">
      <w:pPr>
        <w:pStyle w:val="Akapitzlist"/>
        <w:ind w:left="1077"/>
        <w:contextualSpacing/>
        <w:jc w:val="both"/>
        <w:rPr>
          <w:i/>
          <w:sz w:val="22"/>
          <w:szCs w:val="22"/>
        </w:rPr>
      </w:pPr>
    </w:p>
    <w:p w:rsidR="001E0346" w:rsidRDefault="001E0346" w:rsidP="001E0346">
      <w:pPr>
        <w:ind w:left="720"/>
        <w:contextualSpacing/>
        <w:rPr>
          <w:b/>
          <w:sz w:val="22"/>
          <w:szCs w:val="22"/>
        </w:rPr>
      </w:pPr>
      <w:r w:rsidRPr="004844E0">
        <w:rPr>
          <w:sz w:val="22"/>
          <w:szCs w:val="22"/>
        </w:rPr>
        <w:t xml:space="preserve">               </w:t>
      </w:r>
      <w:r w:rsidRPr="004844E0">
        <w:rPr>
          <w:b/>
          <w:sz w:val="22"/>
          <w:szCs w:val="22"/>
        </w:rPr>
        <w:t>Oświadczenie to wykonawca</w:t>
      </w:r>
      <w:r>
        <w:rPr>
          <w:b/>
          <w:sz w:val="22"/>
          <w:szCs w:val="22"/>
        </w:rPr>
        <w:t xml:space="preserve">/podwykonawca </w:t>
      </w:r>
      <w:r w:rsidRPr="004844E0">
        <w:rPr>
          <w:b/>
          <w:sz w:val="22"/>
          <w:szCs w:val="22"/>
        </w:rPr>
        <w:t xml:space="preserve"> złoży pisemnie </w:t>
      </w:r>
      <w:r>
        <w:rPr>
          <w:b/>
          <w:sz w:val="22"/>
          <w:szCs w:val="22"/>
        </w:rPr>
        <w:t xml:space="preserve">wraz z </w:t>
      </w:r>
      <w:r w:rsidRPr="004E66A5">
        <w:rPr>
          <w:sz w:val="22"/>
          <w:szCs w:val="22"/>
        </w:rPr>
        <w:t>poświadczoną za zgodność z oryginałem odpowiednio przez wykonawcę lub</w:t>
      </w:r>
      <w:r>
        <w:rPr>
          <w:sz w:val="22"/>
          <w:szCs w:val="22"/>
        </w:rPr>
        <w:t xml:space="preserve">        </w:t>
      </w:r>
      <w:r w:rsidRPr="004E66A5">
        <w:rPr>
          <w:sz w:val="22"/>
          <w:szCs w:val="22"/>
        </w:rPr>
        <w:t xml:space="preserve"> podwykonawcę</w:t>
      </w:r>
      <w:r w:rsidRPr="004E66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kopią umowy/umów o pracę  </w:t>
      </w:r>
      <w:r w:rsidRPr="004844E0">
        <w:rPr>
          <w:b/>
          <w:sz w:val="22"/>
          <w:szCs w:val="22"/>
        </w:rPr>
        <w:t xml:space="preserve">w terminie 5 dni od zawarcia   umowy. </w:t>
      </w:r>
    </w:p>
    <w:p w:rsidR="004E66A5" w:rsidRPr="004844E0" w:rsidRDefault="004E66A5" w:rsidP="000C4FBC">
      <w:pPr>
        <w:ind w:left="720"/>
        <w:contextualSpacing/>
        <w:rPr>
          <w:b/>
          <w:bCs/>
          <w:sz w:val="22"/>
          <w:szCs w:val="22"/>
        </w:rPr>
      </w:pPr>
    </w:p>
    <w:p w:rsidR="000C4FBC" w:rsidRPr="004844E0" w:rsidRDefault="000C4FBC" w:rsidP="00C2290D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Z tytułu niespełnienia przez wykonawcę lub podwykonawcę wymogu zatrudnienia na podstawie umowy o pracę osób wykonujących wskazane w punkcie 1</w:t>
      </w:r>
      <w:r w:rsidR="002A2327" w:rsidRPr="004844E0">
        <w:rPr>
          <w:bCs/>
          <w:sz w:val="22"/>
          <w:szCs w:val="22"/>
        </w:rPr>
        <w:t>)</w:t>
      </w:r>
      <w:r w:rsidRPr="004844E0">
        <w:rPr>
          <w:bCs/>
          <w:sz w:val="22"/>
          <w:szCs w:val="22"/>
        </w:rPr>
        <w:t xml:space="preserve"> czynności zamawiający przewiduje sankcję w postaci obowiązku zapłaty przez wykonawcę kary umownej w wysokości </w:t>
      </w:r>
      <w:r w:rsidRPr="00D824C6">
        <w:rPr>
          <w:bCs/>
          <w:sz w:val="22"/>
          <w:szCs w:val="22"/>
        </w:rPr>
        <w:t xml:space="preserve">określonej </w:t>
      </w:r>
      <w:r w:rsidR="00D65A1F" w:rsidRPr="00D824C6">
        <w:rPr>
          <w:bCs/>
          <w:sz w:val="22"/>
          <w:szCs w:val="22"/>
        </w:rPr>
        <w:t>w § 5pkt 4</w:t>
      </w:r>
      <w:r w:rsidRPr="00D824C6">
        <w:rPr>
          <w:bCs/>
          <w:sz w:val="22"/>
          <w:szCs w:val="22"/>
        </w:rPr>
        <w:t xml:space="preserve"> umowy </w:t>
      </w:r>
      <w:r w:rsidRPr="004844E0">
        <w:rPr>
          <w:bCs/>
          <w:sz w:val="22"/>
          <w:szCs w:val="22"/>
        </w:rPr>
        <w:t xml:space="preserve">w sprawie zamówienia publicznego  umowy w sprawie zamówienia publicznego. Niezłożenie przez wykonawcę w wyznaczonym  przez zamawiającego terminie żądanych przez zamawiającego dowodów w celu </w:t>
      </w:r>
      <w:r w:rsidRPr="004844E0">
        <w:rPr>
          <w:bCs/>
          <w:sz w:val="22"/>
          <w:szCs w:val="22"/>
        </w:rPr>
        <w:lastRenderedPageBreak/>
        <w:t>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</w:t>
      </w:r>
    </w:p>
    <w:p w:rsidR="00031723" w:rsidRPr="00D31243" w:rsidRDefault="000C4FBC" w:rsidP="00C2290D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W przypadku uzasadnionych wątpliwości co do przestrzegania prawa pracy przez wykonawcę lub podwykonawcę, zamawiający może zwrócić się o przeprowadzenie kontroli </w:t>
      </w:r>
      <w:r w:rsidR="00D31243">
        <w:rPr>
          <w:bCs/>
          <w:sz w:val="22"/>
          <w:szCs w:val="22"/>
        </w:rPr>
        <w:t>przez Państwową Inspekcję Pracy.</w:t>
      </w:r>
    </w:p>
    <w:p w:rsidR="00390B7A" w:rsidRPr="000F7D26" w:rsidRDefault="00390B7A" w:rsidP="00C2290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</w:rPr>
      </w:pPr>
      <w:r w:rsidRPr="000F7D26">
        <w:rPr>
          <w:b/>
        </w:rPr>
        <w:t>Ponadto:</w:t>
      </w:r>
    </w:p>
    <w:p w:rsidR="00390B7A" w:rsidRPr="000F7D26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0F7D26">
        <w:rPr>
          <w:rFonts w:eastAsia="Calibri"/>
          <w:sz w:val="22"/>
          <w:szCs w:val="22"/>
          <w:lang w:eastAsia="en-US"/>
        </w:rPr>
        <w:t xml:space="preserve">Wykonawca powinien przed opracowaniem </w:t>
      </w:r>
      <w:r w:rsidR="000F7D26">
        <w:rPr>
          <w:rFonts w:eastAsia="Calibri"/>
          <w:sz w:val="22"/>
          <w:szCs w:val="22"/>
          <w:lang w:eastAsia="en-US"/>
        </w:rPr>
        <w:t xml:space="preserve">oferty  dokonać na własny koszt </w:t>
      </w:r>
      <w:r w:rsidRPr="000F7D26">
        <w:rPr>
          <w:rFonts w:eastAsia="Calibri"/>
          <w:sz w:val="22"/>
          <w:szCs w:val="22"/>
          <w:lang w:eastAsia="en-US"/>
        </w:rPr>
        <w:t>wizji lokalnej terenu budowy i jego otoczenia, a także zdoby</w:t>
      </w:r>
      <w:r w:rsidR="000F7D26">
        <w:rPr>
          <w:rFonts w:eastAsia="Calibri"/>
          <w:sz w:val="22"/>
          <w:szCs w:val="22"/>
          <w:lang w:eastAsia="en-US"/>
        </w:rPr>
        <w:t xml:space="preserve">ć, na swoją własną </w:t>
      </w:r>
      <w:r w:rsidRPr="000F7D26">
        <w:rPr>
          <w:rFonts w:eastAsia="Calibri"/>
          <w:sz w:val="22"/>
          <w:szCs w:val="22"/>
          <w:lang w:eastAsia="en-US"/>
        </w:rPr>
        <w:t>odpowiedzialność i ryzyko, wszelkie dodatkowe informacj</w:t>
      </w:r>
      <w:r w:rsidR="000F7D26">
        <w:rPr>
          <w:rFonts w:eastAsia="Calibri"/>
          <w:sz w:val="22"/>
          <w:szCs w:val="22"/>
          <w:lang w:eastAsia="en-US"/>
        </w:rPr>
        <w:t xml:space="preserve">e, które mogą być </w:t>
      </w:r>
      <w:r w:rsidRPr="000F7D26">
        <w:rPr>
          <w:rFonts w:eastAsia="Calibri"/>
          <w:sz w:val="22"/>
          <w:szCs w:val="22"/>
          <w:lang w:eastAsia="en-US"/>
        </w:rPr>
        <w:t xml:space="preserve">konieczne do przygotowania oferty oraz zawarcia umowy i wykonania zamówienia. </w:t>
      </w:r>
    </w:p>
    <w:p w:rsidR="00390B7A" w:rsidRPr="000F7D26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0F7D26">
        <w:rPr>
          <w:rFonts w:eastAsia="Calibri"/>
          <w:sz w:val="22"/>
          <w:szCs w:val="22"/>
          <w:lang w:eastAsia="en-US"/>
        </w:rPr>
        <w:t xml:space="preserve">W cenie oferty należy uwzględnić wszystkie </w:t>
      </w:r>
      <w:r w:rsidR="000F7D26">
        <w:rPr>
          <w:rFonts w:eastAsia="Calibri"/>
          <w:sz w:val="22"/>
          <w:szCs w:val="22"/>
          <w:lang w:eastAsia="en-US"/>
        </w:rPr>
        <w:t xml:space="preserve">niezbędne zabezpieczenia miejsc </w:t>
      </w:r>
      <w:r w:rsidRPr="000F7D26">
        <w:rPr>
          <w:rFonts w:eastAsia="Calibri"/>
          <w:sz w:val="22"/>
          <w:szCs w:val="22"/>
          <w:lang w:eastAsia="en-US"/>
        </w:rPr>
        <w:t>prowadzenia robót przed osobami postronnymi.</w:t>
      </w:r>
    </w:p>
    <w:p w:rsidR="000F7D26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0F7D26">
        <w:rPr>
          <w:rFonts w:eastAsia="Calibri"/>
          <w:sz w:val="22"/>
          <w:szCs w:val="22"/>
          <w:lang w:eastAsia="en-US"/>
        </w:rPr>
        <w:t xml:space="preserve">Wykonawca zobowiązany jest do wykonania robót budowlanych zgodnie z przepisami </w:t>
      </w:r>
      <w:r w:rsidRPr="000F7D26">
        <w:rPr>
          <w:rFonts w:eastAsia="Calibri"/>
          <w:sz w:val="22"/>
          <w:szCs w:val="22"/>
          <w:lang w:eastAsia="en-US"/>
        </w:rPr>
        <w:br/>
        <w:t>prawa budowlanego, normami oraz przy zachowaniu przepisów  BHP, przy maksymalnym</w:t>
      </w:r>
      <w:r w:rsidRPr="000F7D26">
        <w:rPr>
          <w:rFonts w:eastAsia="Calibri"/>
          <w:sz w:val="22"/>
          <w:szCs w:val="22"/>
          <w:lang w:eastAsia="en-US"/>
        </w:rPr>
        <w:br/>
        <w:t xml:space="preserve">ograniczeniu przedłużania prowadzenia robót prowadzonych  u Zamawiającego. </w:t>
      </w:r>
    </w:p>
    <w:p w:rsidR="00390B7A" w:rsidRPr="000F7D26" w:rsidRDefault="00390B7A" w:rsidP="00D31243">
      <w:pPr>
        <w:pStyle w:val="Akapitzlist"/>
        <w:ind w:left="720"/>
        <w:rPr>
          <w:rFonts w:eastAsia="Calibri"/>
          <w:sz w:val="22"/>
          <w:szCs w:val="22"/>
          <w:lang w:eastAsia="en-US"/>
        </w:rPr>
      </w:pPr>
      <w:r w:rsidRPr="000F7D26">
        <w:rPr>
          <w:rFonts w:eastAsia="Calibri"/>
          <w:b/>
          <w:sz w:val="22"/>
          <w:szCs w:val="22"/>
          <w:lang w:eastAsia="en-US"/>
        </w:rPr>
        <w:t>Wykonawca gwarantuje także wykonanie przedmiotu zamówienia pod kierownictwem</w:t>
      </w:r>
      <w:r w:rsidRPr="000F7D26">
        <w:rPr>
          <w:rFonts w:eastAsia="Calibri"/>
          <w:b/>
          <w:sz w:val="22"/>
          <w:szCs w:val="22"/>
          <w:lang w:eastAsia="en-US"/>
        </w:rPr>
        <w:br/>
        <w:t xml:space="preserve">osób posiadających wymagane przygotowanie   zawodowe do pełnienia samodzielnych </w:t>
      </w:r>
      <w:r w:rsidRPr="000F7D26">
        <w:rPr>
          <w:rFonts w:eastAsia="Calibri"/>
          <w:b/>
          <w:sz w:val="22"/>
          <w:szCs w:val="22"/>
          <w:lang w:eastAsia="en-US"/>
        </w:rPr>
        <w:br/>
        <w:t xml:space="preserve">funkcji technicznych  w budownictwie. </w:t>
      </w:r>
    </w:p>
    <w:p w:rsidR="00390B7A" w:rsidRPr="00D31243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D31243">
        <w:rPr>
          <w:rFonts w:eastAsia="Calibri"/>
          <w:sz w:val="22"/>
          <w:szCs w:val="22"/>
          <w:lang w:eastAsia="en-US"/>
        </w:rPr>
        <w:t xml:space="preserve">Wykonawca zapewnia materiały i urządzenia niezbędne do wykonania przedmiotu </w:t>
      </w:r>
      <w:r w:rsidRPr="00D31243">
        <w:rPr>
          <w:rFonts w:eastAsia="Calibri"/>
          <w:sz w:val="22"/>
          <w:szCs w:val="22"/>
          <w:lang w:eastAsia="en-US"/>
        </w:rPr>
        <w:br/>
      </w:r>
      <w:r w:rsidR="00D31243">
        <w:rPr>
          <w:rFonts w:eastAsia="Calibri"/>
          <w:sz w:val="22"/>
          <w:szCs w:val="22"/>
          <w:lang w:eastAsia="en-US"/>
        </w:rPr>
        <w:t>u</w:t>
      </w:r>
      <w:r w:rsidRPr="00D31243">
        <w:rPr>
          <w:rFonts w:eastAsia="Calibri"/>
          <w:sz w:val="22"/>
          <w:szCs w:val="22"/>
          <w:lang w:eastAsia="en-US"/>
        </w:rPr>
        <w:t>mowy, posiadające aktualne atesty i certyfikaty</w:t>
      </w:r>
      <w:r w:rsidR="00D31243">
        <w:rPr>
          <w:rFonts w:eastAsia="Calibri"/>
          <w:sz w:val="22"/>
          <w:szCs w:val="22"/>
          <w:lang w:eastAsia="en-US"/>
        </w:rPr>
        <w:t xml:space="preserve"> pozwalające na ich stosowanie </w:t>
      </w:r>
      <w:r w:rsidRPr="00D31243">
        <w:rPr>
          <w:rFonts w:eastAsia="Calibri"/>
          <w:sz w:val="22"/>
          <w:szCs w:val="22"/>
          <w:lang w:eastAsia="en-US"/>
        </w:rPr>
        <w:t>i niezbędne do odbioru przez instytucje takie j</w:t>
      </w:r>
      <w:r w:rsidR="00D31243">
        <w:rPr>
          <w:rFonts w:eastAsia="Calibri"/>
          <w:sz w:val="22"/>
          <w:szCs w:val="22"/>
          <w:lang w:eastAsia="en-US"/>
        </w:rPr>
        <w:t xml:space="preserve">ak sanepid oraz straż pożarną. </w:t>
      </w:r>
      <w:r w:rsidRPr="00D31243">
        <w:rPr>
          <w:rFonts w:eastAsia="Calibri"/>
          <w:sz w:val="22"/>
          <w:szCs w:val="22"/>
          <w:lang w:eastAsia="en-US"/>
        </w:rPr>
        <w:t>Transport materiałów na plac budowy oraz dost</w:t>
      </w:r>
      <w:r w:rsidR="00D31243">
        <w:rPr>
          <w:rFonts w:eastAsia="Calibri"/>
          <w:sz w:val="22"/>
          <w:szCs w:val="22"/>
          <w:lang w:eastAsia="en-US"/>
        </w:rPr>
        <w:t xml:space="preserve">arczenie i eksploatacja maszyn </w:t>
      </w:r>
      <w:r w:rsidRPr="00D31243">
        <w:rPr>
          <w:rFonts w:eastAsia="Calibri"/>
          <w:sz w:val="22"/>
          <w:szCs w:val="22"/>
          <w:lang w:eastAsia="en-US"/>
        </w:rPr>
        <w:t xml:space="preserve">i urządzeń obciążają Wykonawcę. </w:t>
      </w:r>
    </w:p>
    <w:p w:rsidR="00390B7A" w:rsidRPr="00D31243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D31243">
        <w:rPr>
          <w:rFonts w:eastAsia="Calibri"/>
          <w:sz w:val="22"/>
          <w:szCs w:val="22"/>
          <w:lang w:eastAsia="en-US"/>
        </w:rPr>
        <w:t>Wykonawca w trakcie wykonywania r</w:t>
      </w:r>
      <w:r w:rsidR="00D31243">
        <w:rPr>
          <w:rFonts w:eastAsia="Calibri"/>
          <w:sz w:val="22"/>
          <w:szCs w:val="22"/>
          <w:lang w:eastAsia="en-US"/>
        </w:rPr>
        <w:t xml:space="preserve">obót ponosi odpowiedzialność za </w:t>
      </w:r>
      <w:r w:rsidRPr="00D31243">
        <w:rPr>
          <w:rFonts w:eastAsia="Calibri"/>
          <w:sz w:val="22"/>
          <w:szCs w:val="22"/>
          <w:lang w:eastAsia="en-US"/>
        </w:rPr>
        <w:t>bezpieczeństwo swoich pracowników oraz innych os</w:t>
      </w:r>
      <w:r w:rsidR="00D31243">
        <w:rPr>
          <w:rFonts w:eastAsia="Calibri"/>
          <w:sz w:val="22"/>
          <w:szCs w:val="22"/>
          <w:lang w:eastAsia="en-US"/>
        </w:rPr>
        <w:t xml:space="preserve">ób znajdujących się w obrębie </w:t>
      </w:r>
      <w:r w:rsidRPr="00D31243">
        <w:rPr>
          <w:rFonts w:eastAsia="Calibri"/>
          <w:sz w:val="22"/>
          <w:szCs w:val="22"/>
          <w:lang w:eastAsia="en-US"/>
        </w:rPr>
        <w:t xml:space="preserve">przekazanego placu budowy z tytułu prowadzenia robót. </w:t>
      </w:r>
    </w:p>
    <w:p w:rsidR="00390B7A" w:rsidRPr="00D31243" w:rsidRDefault="00390B7A" w:rsidP="00C2290D">
      <w:pPr>
        <w:pStyle w:val="Akapitzlist"/>
        <w:numPr>
          <w:ilvl w:val="0"/>
          <w:numId w:val="62"/>
        </w:numPr>
        <w:rPr>
          <w:rFonts w:eastAsia="Calibri"/>
          <w:sz w:val="22"/>
          <w:szCs w:val="22"/>
          <w:lang w:eastAsia="en-US"/>
        </w:rPr>
      </w:pPr>
      <w:r w:rsidRPr="00D31243">
        <w:rPr>
          <w:rFonts w:eastAsia="Calibri"/>
          <w:sz w:val="22"/>
          <w:szCs w:val="22"/>
          <w:lang w:eastAsia="en-US"/>
        </w:rPr>
        <w:t xml:space="preserve">Po zakończeniu robót, ale przed   odbiorem robót przez </w:t>
      </w:r>
      <w:r w:rsidR="00D31243">
        <w:rPr>
          <w:rFonts w:eastAsia="Calibri"/>
          <w:sz w:val="22"/>
          <w:szCs w:val="22"/>
          <w:lang w:eastAsia="en-US"/>
        </w:rPr>
        <w:t xml:space="preserve">Zamawiającego, </w:t>
      </w:r>
      <w:r w:rsidRPr="00D31243">
        <w:rPr>
          <w:rFonts w:eastAsia="Calibri"/>
          <w:sz w:val="22"/>
          <w:szCs w:val="22"/>
          <w:lang w:eastAsia="en-US"/>
        </w:rPr>
        <w:t>Wykonawca zobowiązany jest do uporządkowan</w:t>
      </w:r>
      <w:r w:rsidR="00D31243">
        <w:rPr>
          <w:rFonts w:eastAsia="Calibri"/>
          <w:sz w:val="22"/>
          <w:szCs w:val="22"/>
          <w:lang w:eastAsia="en-US"/>
        </w:rPr>
        <w:t xml:space="preserve">ia terenu budowy wraz z terenem przyległym i </w:t>
      </w:r>
      <w:r w:rsidRPr="00D31243">
        <w:rPr>
          <w:rFonts w:eastAsia="Calibri"/>
          <w:sz w:val="22"/>
          <w:szCs w:val="22"/>
          <w:lang w:eastAsia="en-US"/>
        </w:rPr>
        <w:t xml:space="preserve">doprowadzenia ich do stanu, jaki był przed rozpoczęciem robót. </w:t>
      </w:r>
    </w:p>
    <w:p w:rsidR="00D31243" w:rsidRDefault="00390B7A" w:rsidP="00C2290D">
      <w:pPr>
        <w:pStyle w:val="Akapitzlist"/>
        <w:numPr>
          <w:ilvl w:val="0"/>
          <w:numId w:val="62"/>
        </w:numPr>
        <w:rPr>
          <w:rFonts w:eastAsia="Calibri"/>
          <w:b/>
          <w:sz w:val="22"/>
          <w:szCs w:val="22"/>
          <w:lang w:eastAsia="en-US"/>
        </w:rPr>
      </w:pPr>
      <w:r w:rsidRPr="00D31243">
        <w:rPr>
          <w:rFonts w:eastAsia="Calibri"/>
          <w:b/>
          <w:sz w:val="22"/>
          <w:szCs w:val="22"/>
          <w:lang w:eastAsia="en-US"/>
        </w:rPr>
        <w:t>Wykonawca robót jest zobowiązany do opracowania projektu organizacji ruchu na</w:t>
      </w:r>
      <w:r w:rsidRPr="00D31243">
        <w:rPr>
          <w:rFonts w:eastAsia="Calibri"/>
          <w:b/>
          <w:sz w:val="22"/>
          <w:szCs w:val="22"/>
          <w:lang w:eastAsia="en-US"/>
        </w:rPr>
        <w:br/>
        <w:t xml:space="preserve">czas  robót na koszt własny. Wykonawca jest ponadto zobowiązany do wykonania </w:t>
      </w:r>
      <w:r w:rsidRPr="00D31243">
        <w:rPr>
          <w:rFonts w:eastAsia="Calibri"/>
          <w:b/>
          <w:sz w:val="22"/>
          <w:szCs w:val="22"/>
          <w:lang w:eastAsia="en-US"/>
        </w:rPr>
        <w:br/>
        <w:t xml:space="preserve">i utrzymania na własny koszt wykonanego oznakowania tymczasowego robót przez </w:t>
      </w:r>
      <w:r w:rsidRPr="00D31243">
        <w:rPr>
          <w:rFonts w:eastAsia="Calibri"/>
          <w:b/>
          <w:sz w:val="22"/>
          <w:szCs w:val="22"/>
          <w:lang w:eastAsia="en-US"/>
        </w:rPr>
        <w:br/>
        <w:t xml:space="preserve">cały okres realizacji, a także jego demontażu po robotach i powinien to uwzględnić </w:t>
      </w:r>
      <w:r w:rsidRPr="00D31243">
        <w:rPr>
          <w:rFonts w:eastAsia="Calibri"/>
          <w:b/>
          <w:sz w:val="22"/>
          <w:szCs w:val="22"/>
          <w:lang w:eastAsia="en-US"/>
        </w:rPr>
        <w:br/>
        <w:t>w cenie ofertowej.</w:t>
      </w:r>
    </w:p>
    <w:p w:rsidR="00390B7A" w:rsidRPr="00D31243" w:rsidRDefault="00D31243" w:rsidP="00D31243">
      <w:pPr>
        <w:pStyle w:val="Akapitzlist"/>
        <w:ind w:left="720"/>
        <w:rPr>
          <w:rFonts w:eastAsia="Calibri"/>
          <w:b/>
          <w:sz w:val="22"/>
          <w:szCs w:val="22"/>
          <w:lang w:eastAsia="en-US"/>
        </w:rPr>
      </w:pPr>
      <w:r w:rsidRPr="00D31243">
        <w:rPr>
          <w:rFonts w:eastAsia="Calibri"/>
          <w:b/>
          <w:sz w:val="22"/>
          <w:szCs w:val="22"/>
          <w:lang w:eastAsia="en-US"/>
        </w:rPr>
        <w:t>Pr</w:t>
      </w:r>
      <w:r w:rsidR="00390B7A" w:rsidRPr="00D31243">
        <w:rPr>
          <w:rFonts w:eastAsia="Calibri"/>
          <w:b/>
          <w:sz w:val="22"/>
          <w:szCs w:val="22"/>
          <w:lang w:eastAsia="en-US"/>
        </w:rPr>
        <w:t>zed przystąpieniem do robót – w dniu przekazania terenu Wykona</w:t>
      </w:r>
      <w:r w:rsidRPr="00D31243">
        <w:rPr>
          <w:rFonts w:eastAsia="Calibri"/>
          <w:b/>
          <w:sz w:val="22"/>
          <w:szCs w:val="22"/>
          <w:lang w:eastAsia="en-US"/>
        </w:rPr>
        <w:t xml:space="preserve">wca przedstawi </w:t>
      </w:r>
      <w:r w:rsidR="00390B7A" w:rsidRPr="00D31243">
        <w:rPr>
          <w:rFonts w:eastAsia="Calibri"/>
          <w:b/>
          <w:sz w:val="22"/>
          <w:szCs w:val="22"/>
          <w:lang w:eastAsia="en-US"/>
        </w:rPr>
        <w:t xml:space="preserve">Zamawiającemu zatwierdzony projekt organizacji ruchu na czas prowadzenia  robót </w:t>
      </w:r>
      <w:r w:rsidR="00390B7A" w:rsidRPr="00D31243">
        <w:rPr>
          <w:rFonts w:eastAsia="Calibri"/>
          <w:b/>
          <w:sz w:val="22"/>
          <w:szCs w:val="22"/>
          <w:lang w:eastAsia="en-US"/>
        </w:rPr>
        <w:br/>
        <w:t>(zgodnie z obowiązującymi przepisami).</w:t>
      </w:r>
    </w:p>
    <w:p w:rsidR="00F5097C" w:rsidRPr="004844E0" w:rsidRDefault="00F5097C" w:rsidP="0070385C">
      <w:pPr>
        <w:jc w:val="both"/>
        <w:rPr>
          <w:sz w:val="22"/>
          <w:szCs w:val="22"/>
        </w:rPr>
      </w:pPr>
    </w:p>
    <w:p w:rsidR="00BD214F" w:rsidRPr="004844E0" w:rsidRDefault="00BD214F" w:rsidP="0070385C">
      <w:pPr>
        <w:jc w:val="both"/>
        <w:rPr>
          <w:sz w:val="22"/>
          <w:szCs w:val="22"/>
        </w:rPr>
      </w:pPr>
    </w:p>
    <w:p w:rsidR="002508A9" w:rsidRPr="004844E0" w:rsidRDefault="002670F5" w:rsidP="00D140E7">
      <w:pPr>
        <w:pStyle w:val="Tekstpodstawowy"/>
        <w:jc w:val="left"/>
        <w:rPr>
          <w:sz w:val="22"/>
          <w:szCs w:val="22"/>
        </w:rPr>
      </w:pPr>
      <w:r w:rsidRPr="004844E0">
        <w:rPr>
          <w:sz w:val="22"/>
          <w:szCs w:val="22"/>
        </w:rPr>
        <w:t>Rozdział 4.</w:t>
      </w:r>
      <w:r w:rsidR="00CD48BD" w:rsidRPr="004844E0">
        <w:rPr>
          <w:sz w:val="22"/>
          <w:szCs w:val="22"/>
        </w:rPr>
        <w:t xml:space="preserve"> </w:t>
      </w:r>
      <w:r w:rsidR="00D140E7" w:rsidRPr="004844E0">
        <w:rPr>
          <w:sz w:val="22"/>
          <w:szCs w:val="22"/>
        </w:rPr>
        <w:t xml:space="preserve"> – </w:t>
      </w:r>
      <w:r w:rsidR="00CD48BD" w:rsidRPr="004844E0">
        <w:rPr>
          <w:sz w:val="22"/>
          <w:szCs w:val="22"/>
        </w:rPr>
        <w:t xml:space="preserve"> </w:t>
      </w:r>
      <w:r w:rsidR="0003427A" w:rsidRPr="004844E0">
        <w:rPr>
          <w:sz w:val="22"/>
          <w:szCs w:val="22"/>
        </w:rPr>
        <w:t>OFERTY CZĘŚCIOWE</w:t>
      </w:r>
    </w:p>
    <w:p w:rsidR="00207A68" w:rsidRPr="004844E0" w:rsidRDefault="00207A68" w:rsidP="0070385C">
      <w:pPr>
        <w:pStyle w:val="Tekstpodstawowy"/>
        <w:jc w:val="both"/>
        <w:rPr>
          <w:sz w:val="22"/>
          <w:szCs w:val="22"/>
        </w:rPr>
      </w:pPr>
    </w:p>
    <w:p w:rsidR="002508A9" w:rsidRPr="004844E0" w:rsidRDefault="002508A9" w:rsidP="0070385C">
      <w:pPr>
        <w:jc w:val="both"/>
        <w:rPr>
          <w:sz w:val="22"/>
          <w:szCs w:val="22"/>
        </w:rPr>
      </w:pPr>
      <w:r w:rsidRPr="004844E0">
        <w:rPr>
          <w:sz w:val="22"/>
          <w:szCs w:val="22"/>
        </w:rPr>
        <w:t xml:space="preserve">Zamawiający </w:t>
      </w:r>
      <w:r w:rsidR="002A2327" w:rsidRPr="004844E0">
        <w:rPr>
          <w:sz w:val="22"/>
          <w:szCs w:val="22"/>
        </w:rPr>
        <w:t xml:space="preserve"> nie </w:t>
      </w:r>
      <w:r w:rsidR="00CC535F" w:rsidRPr="004844E0">
        <w:rPr>
          <w:sz w:val="22"/>
          <w:szCs w:val="22"/>
        </w:rPr>
        <w:t xml:space="preserve">dopuszcza </w:t>
      </w:r>
      <w:r w:rsidRPr="004844E0">
        <w:rPr>
          <w:sz w:val="22"/>
          <w:szCs w:val="22"/>
        </w:rPr>
        <w:t xml:space="preserve"> składani</w:t>
      </w:r>
      <w:r w:rsidR="00CC535F" w:rsidRPr="004844E0">
        <w:rPr>
          <w:sz w:val="22"/>
          <w:szCs w:val="22"/>
        </w:rPr>
        <w:t>a</w:t>
      </w:r>
      <w:r w:rsidR="00A97B5B" w:rsidRPr="004844E0">
        <w:rPr>
          <w:sz w:val="22"/>
          <w:szCs w:val="22"/>
        </w:rPr>
        <w:t xml:space="preserve"> ofert  częściowych  </w:t>
      </w:r>
    </w:p>
    <w:p w:rsidR="00873B41" w:rsidRPr="004844E0" w:rsidRDefault="00873B41" w:rsidP="0070385C">
      <w:pPr>
        <w:jc w:val="both"/>
        <w:rPr>
          <w:sz w:val="22"/>
          <w:szCs w:val="22"/>
        </w:rPr>
      </w:pPr>
    </w:p>
    <w:p w:rsidR="00207A68" w:rsidRPr="004844E0" w:rsidRDefault="002670F5" w:rsidP="0003427A">
      <w:pPr>
        <w:pStyle w:val="Tekstpodstawowy"/>
        <w:ind w:right="-108"/>
        <w:jc w:val="left"/>
        <w:rPr>
          <w:b w:val="0"/>
          <w:sz w:val="22"/>
          <w:szCs w:val="22"/>
        </w:rPr>
      </w:pPr>
      <w:r w:rsidRPr="004844E0">
        <w:rPr>
          <w:sz w:val="22"/>
          <w:szCs w:val="22"/>
        </w:rPr>
        <w:t>Rozdział 5</w:t>
      </w:r>
      <w:r w:rsidR="0003427A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</w:t>
      </w:r>
      <w:r w:rsidR="0003427A" w:rsidRPr="004844E0">
        <w:rPr>
          <w:sz w:val="22"/>
          <w:szCs w:val="22"/>
        </w:rPr>
        <w:t xml:space="preserve">ZAMÓWIENIA NA PODSTAWIE ART. 67 UST. 1 PKT </w:t>
      </w:r>
      <w:r w:rsidR="00185061" w:rsidRPr="004844E0">
        <w:rPr>
          <w:sz w:val="22"/>
          <w:szCs w:val="22"/>
        </w:rPr>
        <w:t>6</w:t>
      </w:r>
    </w:p>
    <w:p w:rsidR="00975786" w:rsidRPr="004844E0" w:rsidRDefault="00975786" w:rsidP="00975786">
      <w:pPr>
        <w:autoSpaceDE w:val="0"/>
        <w:autoSpaceDN w:val="0"/>
        <w:adjustRightInd w:val="0"/>
        <w:rPr>
          <w:rFonts w:ascii="Arial" w:hAnsi="Arial" w:cs="Arial"/>
        </w:rPr>
      </w:pPr>
    </w:p>
    <w:p w:rsidR="00185061" w:rsidRPr="004844E0" w:rsidRDefault="002A2327" w:rsidP="000844F4">
      <w:pPr>
        <w:autoSpaceDE w:val="0"/>
        <w:autoSpaceDN w:val="0"/>
        <w:adjustRightInd w:val="0"/>
      </w:pPr>
      <w:r w:rsidRPr="004844E0">
        <w:t xml:space="preserve">Zamawiający,  nie przewiduje  możliwość skorzystania z prawa do udzielenia zamówienia ,  o którym  mowa  w  art. 67 ust. 1 pkt. 6 ustawy Pzp,   polegającego na powtórzeniu podobnych usług lub robót budowlanych , zgodnych  z przedmiotem zamówienia podstawowego. </w:t>
      </w:r>
    </w:p>
    <w:p w:rsidR="009C5D04" w:rsidRPr="004844E0" w:rsidRDefault="009C5D04" w:rsidP="00D41014">
      <w:pPr>
        <w:jc w:val="center"/>
        <w:rPr>
          <w:sz w:val="22"/>
          <w:szCs w:val="22"/>
        </w:rPr>
      </w:pPr>
    </w:p>
    <w:p w:rsidR="002508A9" w:rsidRPr="004844E0" w:rsidRDefault="006101CC" w:rsidP="006101CC">
      <w:pPr>
        <w:pStyle w:val="Tekstpodstawowy"/>
        <w:jc w:val="left"/>
        <w:rPr>
          <w:sz w:val="22"/>
          <w:szCs w:val="22"/>
        </w:rPr>
      </w:pPr>
      <w:r w:rsidRPr="004844E0">
        <w:rPr>
          <w:sz w:val="22"/>
          <w:szCs w:val="22"/>
        </w:rPr>
        <w:t xml:space="preserve">Rozdział 6 - </w:t>
      </w:r>
      <w:r w:rsidR="002508A9" w:rsidRPr="004844E0">
        <w:rPr>
          <w:sz w:val="22"/>
          <w:szCs w:val="22"/>
        </w:rPr>
        <w:t xml:space="preserve">  OFERT</w:t>
      </w:r>
      <w:r w:rsidRPr="004844E0">
        <w:rPr>
          <w:sz w:val="22"/>
          <w:szCs w:val="22"/>
        </w:rPr>
        <w:t>Y   WARIANTOWE</w:t>
      </w:r>
      <w:r w:rsidR="002508A9" w:rsidRPr="004844E0">
        <w:rPr>
          <w:sz w:val="22"/>
          <w:szCs w:val="22"/>
        </w:rPr>
        <w:t xml:space="preserve">  </w:t>
      </w:r>
      <w:r w:rsidRPr="004844E0">
        <w:rPr>
          <w:sz w:val="22"/>
          <w:szCs w:val="22"/>
        </w:rPr>
        <w:t xml:space="preserve"> </w:t>
      </w:r>
    </w:p>
    <w:p w:rsidR="00207A68" w:rsidRPr="004844E0" w:rsidRDefault="00207A68" w:rsidP="0070385C">
      <w:pPr>
        <w:pStyle w:val="Tekstpodstawowy"/>
        <w:jc w:val="both"/>
        <w:rPr>
          <w:sz w:val="22"/>
          <w:szCs w:val="22"/>
        </w:rPr>
      </w:pPr>
    </w:p>
    <w:p w:rsidR="002508A9" w:rsidRPr="004844E0" w:rsidRDefault="002508A9" w:rsidP="0070385C">
      <w:pPr>
        <w:jc w:val="both"/>
        <w:rPr>
          <w:sz w:val="22"/>
          <w:szCs w:val="22"/>
        </w:rPr>
      </w:pPr>
      <w:r w:rsidRPr="004844E0">
        <w:rPr>
          <w:sz w:val="22"/>
          <w:szCs w:val="22"/>
        </w:rPr>
        <w:t>Wykonawca powinien złożyć ofertę zgodnie z wymaganiami określonymi w Specyfikacji Istotnych Warunków Zamówienia. Zamawiający</w:t>
      </w:r>
      <w:r w:rsidR="00A0608C" w:rsidRPr="004844E0">
        <w:rPr>
          <w:sz w:val="22"/>
          <w:szCs w:val="22"/>
        </w:rPr>
        <w:t xml:space="preserve"> - </w:t>
      </w:r>
      <w:r w:rsidRPr="004844E0">
        <w:rPr>
          <w:sz w:val="22"/>
          <w:szCs w:val="22"/>
        </w:rPr>
        <w:t xml:space="preserve"> nie dopuszcza</w:t>
      </w:r>
      <w:r w:rsidR="00A0608C" w:rsidRPr="004844E0">
        <w:rPr>
          <w:sz w:val="22"/>
          <w:szCs w:val="22"/>
        </w:rPr>
        <w:t xml:space="preserve"> się</w:t>
      </w:r>
      <w:r w:rsidRPr="004844E0">
        <w:rPr>
          <w:sz w:val="22"/>
          <w:szCs w:val="22"/>
        </w:rPr>
        <w:t xml:space="preserve"> składania ofert wariantowych.</w:t>
      </w:r>
    </w:p>
    <w:p w:rsidR="0057173D" w:rsidRDefault="0057173D" w:rsidP="0070385C">
      <w:pPr>
        <w:jc w:val="both"/>
        <w:rPr>
          <w:sz w:val="22"/>
          <w:szCs w:val="22"/>
        </w:rPr>
      </w:pPr>
    </w:p>
    <w:p w:rsidR="001F3A8A" w:rsidRDefault="001F3A8A" w:rsidP="0070385C">
      <w:pPr>
        <w:jc w:val="both"/>
        <w:rPr>
          <w:sz w:val="22"/>
          <w:szCs w:val="22"/>
        </w:rPr>
      </w:pPr>
    </w:p>
    <w:p w:rsidR="001F3A8A" w:rsidRPr="004844E0" w:rsidRDefault="001F3A8A" w:rsidP="0070385C">
      <w:pPr>
        <w:jc w:val="both"/>
        <w:rPr>
          <w:sz w:val="22"/>
          <w:szCs w:val="22"/>
        </w:rPr>
      </w:pPr>
    </w:p>
    <w:p w:rsidR="002508A9" w:rsidRDefault="006101CC" w:rsidP="006101CC">
      <w:pPr>
        <w:pStyle w:val="Nagwek1"/>
        <w:jc w:val="left"/>
        <w:rPr>
          <w:sz w:val="22"/>
          <w:szCs w:val="22"/>
        </w:rPr>
      </w:pPr>
      <w:r w:rsidRPr="004844E0">
        <w:rPr>
          <w:sz w:val="22"/>
          <w:szCs w:val="22"/>
        </w:rPr>
        <w:lastRenderedPageBreak/>
        <w:t xml:space="preserve">Rozdział 7 - </w:t>
      </w:r>
      <w:r w:rsidR="002508A9" w:rsidRPr="004844E0">
        <w:rPr>
          <w:sz w:val="22"/>
          <w:szCs w:val="22"/>
        </w:rPr>
        <w:t xml:space="preserve"> TERMIN   WYKONANIA  ZAMÓWIENIA</w:t>
      </w:r>
    </w:p>
    <w:p w:rsidR="000F7D26" w:rsidRPr="000F7D26" w:rsidRDefault="000F7D26" w:rsidP="000F7D26"/>
    <w:p w:rsidR="003325A3" w:rsidRPr="004844E0" w:rsidRDefault="000844F4" w:rsidP="00C2290D">
      <w:pPr>
        <w:pStyle w:val="Tekstpodstawowy"/>
        <w:numPr>
          <w:ilvl w:val="0"/>
          <w:numId w:val="60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Termin realizacji zamówienia do</w:t>
      </w:r>
      <w:r w:rsidR="00B61B89" w:rsidRPr="004844E0">
        <w:rPr>
          <w:b w:val="0"/>
          <w:bCs w:val="0"/>
          <w:sz w:val="22"/>
          <w:szCs w:val="22"/>
        </w:rPr>
        <w:t xml:space="preserve"> dnia</w:t>
      </w:r>
      <w:r w:rsidRPr="004844E0">
        <w:rPr>
          <w:b w:val="0"/>
          <w:bCs w:val="0"/>
          <w:sz w:val="22"/>
          <w:szCs w:val="22"/>
        </w:rPr>
        <w:t xml:space="preserve">: </w:t>
      </w:r>
      <w:r w:rsidR="00CD7867" w:rsidRPr="00D824C6">
        <w:rPr>
          <w:bCs w:val="0"/>
          <w:sz w:val="22"/>
          <w:szCs w:val="22"/>
        </w:rPr>
        <w:t>15</w:t>
      </w:r>
      <w:r w:rsidR="00A1785E" w:rsidRPr="00D824C6">
        <w:rPr>
          <w:bCs w:val="0"/>
          <w:sz w:val="22"/>
          <w:szCs w:val="22"/>
        </w:rPr>
        <w:t xml:space="preserve"> października</w:t>
      </w:r>
      <w:r w:rsidR="00FE4880" w:rsidRPr="00D824C6">
        <w:rPr>
          <w:bCs w:val="0"/>
          <w:sz w:val="22"/>
          <w:szCs w:val="22"/>
        </w:rPr>
        <w:t xml:space="preserve"> </w:t>
      </w:r>
      <w:r w:rsidR="0059749C" w:rsidRPr="00D824C6">
        <w:rPr>
          <w:bCs w:val="0"/>
          <w:sz w:val="22"/>
          <w:szCs w:val="22"/>
        </w:rPr>
        <w:t>2019</w:t>
      </w:r>
      <w:r w:rsidR="00F854E0" w:rsidRPr="00D824C6">
        <w:rPr>
          <w:bCs w:val="0"/>
          <w:sz w:val="22"/>
          <w:szCs w:val="22"/>
        </w:rPr>
        <w:t xml:space="preserve"> r</w:t>
      </w:r>
      <w:r w:rsidR="002614BB" w:rsidRPr="00D824C6">
        <w:rPr>
          <w:bCs w:val="0"/>
          <w:sz w:val="22"/>
          <w:szCs w:val="22"/>
        </w:rPr>
        <w:t>.</w:t>
      </w:r>
      <w:r w:rsidRPr="00D824C6">
        <w:rPr>
          <w:b w:val="0"/>
          <w:bCs w:val="0"/>
          <w:sz w:val="22"/>
          <w:szCs w:val="22"/>
        </w:rPr>
        <w:t xml:space="preserve"> </w:t>
      </w:r>
    </w:p>
    <w:p w:rsidR="002A2327" w:rsidRPr="004844E0" w:rsidRDefault="002A2327" w:rsidP="00C2290D">
      <w:pPr>
        <w:pStyle w:val="Tekstpodstawowy"/>
        <w:numPr>
          <w:ilvl w:val="0"/>
          <w:numId w:val="60"/>
        </w:numPr>
        <w:jc w:val="both"/>
        <w:rPr>
          <w:b w:val="0"/>
          <w:bCs w:val="0"/>
          <w:sz w:val="22"/>
          <w:szCs w:val="22"/>
        </w:rPr>
      </w:pPr>
      <w:r w:rsidRPr="004844E0">
        <w:rPr>
          <w:sz w:val="22"/>
          <w:szCs w:val="22"/>
        </w:rPr>
        <w:t>Termin przekazani</w:t>
      </w:r>
      <w:r w:rsidR="002A6C62">
        <w:rPr>
          <w:sz w:val="22"/>
          <w:szCs w:val="22"/>
        </w:rPr>
        <w:t>a terenu budowy nastąpi    do 20</w:t>
      </w:r>
      <w:bookmarkStart w:id="0" w:name="_GoBack"/>
      <w:bookmarkEnd w:id="0"/>
      <w:r w:rsidRPr="004844E0">
        <w:rPr>
          <w:sz w:val="22"/>
          <w:szCs w:val="22"/>
        </w:rPr>
        <w:t xml:space="preserve">  dni od podpisania umowy . </w:t>
      </w:r>
      <w:r w:rsidRPr="004844E0">
        <w:rPr>
          <w:sz w:val="22"/>
          <w:szCs w:val="22"/>
        </w:rPr>
        <w:br/>
        <w:t>Nie stawienie się Wykonawcy  do czynności przekazania terenu upoważnia</w:t>
      </w:r>
      <w:r w:rsidRPr="004844E0">
        <w:rPr>
          <w:sz w:val="22"/>
          <w:szCs w:val="22"/>
        </w:rPr>
        <w:br/>
        <w:t xml:space="preserve">Zamawiającego do sporządzenia  jednostronnego protokołu przekazania terenu.  Termin </w:t>
      </w:r>
      <w:r w:rsidRPr="004844E0">
        <w:rPr>
          <w:sz w:val="22"/>
          <w:szCs w:val="22"/>
        </w:rPr>
        <w:br/>
        <w:t xml:space="preserve">rozpoczyna swój bieg od dnia sporządzenia tego protokołu. </w:t>
      </w:r>
    </w:p>
    <w:p w:rsidR="002A2327" w:rsidRPr="004844E0" w:rsidRDefault="002A2327" w:rsidP="00C2290D">
      <w:pPr>
        <w:pStyle w:val="Akapitzlist"/>
        <w:numPr>
          <w:ilvl w:val="0"/>
          <w:numId w:val="60"/>
        </w:numPr>
      </w:pPr>
      <w:r w:rsidRPr="004844E0">
        <w:t xml:space="preserve">Z chwilą przekazania Wykonawcy placu budowy, na Wykonawcę przechodzi pełna </w:t>
      </w:r>
      <w:r w:rsidRPr="004844E0">
        <w:br/>
        <w:t>odpowiedzialność za:</w:t>
      </w:r>
    </w:p>
    <w:p w:rsidR="002A2327" w:rsidRPr="004844E0" w:rsidRDefault="002A2327" w:rsidP="00C2290D">
      <w:pPr>
        <w:pStyle w:val="Akapitzlist"/>
        <w:numPr>
          <w:ilvl w:val="0"/>
          <w:numId w:val="58"/>
        </w:numPr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szkody i następstwa nieszczęśliwych wypadków dotyczące pracowników stron i osób trzecich przebywających w rejonie prowadzonych robót.</w:t>
      </w:r>
    </w:p>
    <w:p w:rsidR="002A2327" w:rsidRPr="004844E0" w:rsidRDefault="002A2327" w:rsidP="00C2290D">
      <w:pPr>
        <w:pStyle w:val="Akapitzlist"/>
        <w:numPr>
          <w:ilvl w:val="0"/>
          <w:numId w:val="58"/>
        </w:numPr>
        <w:contextualSpacing/>
        <w:rPr>
          <w:sz w:val="22"/>
          <w:szCs w:val="22"/>
        </w:rPr>
      </w:pPr>
      <w:r w:rsidRPr="004844E0">
        <w:rPr>
          <w:sz w:val="22"/>
          <w:szCs w:val="22"/>
        </w:rPr>
        <w:t>szkody wynikające ze zniszczenia oraz innych zdarzeń w odniesieniu do robót podczas realizacji przedmiotu umowy,</w:t>
      </w:r>
    </w:p>
    <w:p w:rsidR="002A2327" w:rsidRPr="00E61985" w:rsidRDefault="002A2327" w:rsidP="00C2290D">
      <w:pPr>
        <w:pStyle w:val="Akapitzlist"/>
        <w:numPr>
          <w:ilvl w:val="0"/>
          <w:numId w:val="58"/>
        </w:numPr>
        <w:contextualSpacing/>
        <w:rPr>
          <w:sz w:val="22"/>
          <w:szCs w:val="22"/>
        </w:rPr>
      </w:pPr>
      <w:r w:rsidRPr="00E61985">
        <w:rPr>
          <w:sz w:val="22"/>
          <w:szCs w:val="22"/>
        </w:rPr>
        <w:t>szkody  wynikające ze zniszczenia własności osób trzecich spowodowane działaniem lub niedopatrzeniem Wykonawcy.</w:t>
      </w:r>
    </w:p>
    <w:p w:rsidR="002A2327" w:rsidRPr="004844E0" w:rsidRDefault="002A2327" w:rsidP="00C2290D">
      <w:pPr>
        <w:pStyle w:val="Akapitzlist"/>
        <w:numPr>
          <w:ilvl w:val="0"/>
          <w:numId w:val="60"/>
        </w:numPr>
        <w:contextualSpacing/>
      </w:pPr>
      <w:r w:rsidRPr="004844E0">
        <w:t xml:space="preserve">Wykonawca zobowiązuje się do zapewnienia w czasie budowy na jej terenie należytego </w:t>
      </w:r>
      <w:r w:rsidRPr="004844E0">
        <w:br/>
        <w:t xml:space="preserve">ładu i porządku, przestrzegania przepisów BHP, ochrony znajdujących się na terenie </w:t>
      </w:r>
      <w:r w:rsidRPr="004844E0">
        <w:br/>
        <w:t>budowy obiektów i sieci oraz urządzeń uzbr</w:t>
      </w:r>
      <w:r w:rsidR="000F7D26">
        <w:t>ojenia terenu i utrzymanie ich</w:t>
      </w:r>
      <w:r w:rsidRPr="004844E0">
        <w:t xml:space="preserve"> w należytym </w:t>
      </w:r>
      <w:r w:rsidRPr="004844E0">
        <w:br/>
        <w:t>stanie technicznym.</w:t>
      </w:r>
    </w:p>
    <w:p w:rsidR="002A2327" w:rsidRPr="004844E0" w:rsidRDefault="002A2327" w:rsidP="00C2290D">
      <w:pPr>
        <w:pStyle w:val="Akapitzlist"/>
        <w:numPr>
          <w:ilvl w:val="0"/>
          <w:numId w:val="60"/>
        </w:numPr>
        <w:contextualSpacing/>
      </w:pPr>
      <w:r w:rsidRPr="004844E0">
        <w:t>Wykonawca zobowiązuje się do właściwego oznakowania i zabezpieczenia terenu</w:t>
      </w:r>
      <w:r w:rsidRPr="004844E0">
        <w:br/>
        <w:t>budowy.</w:t>
      </w:r>
    </w:p>
    <w:p w:rsidR="002A2327" w:rsidRPr="004844E0" w:rsidRDefault="002A2327" w:rsidP="00C2290D">
      <w:pPr>
        <w:pStyle w:val="Tekstpodstawowy"/>
        <w:numPr>
          <w:ilvl w:val="0"/>
          <w:numId w:val="60"/>
        </w:numPr>
        <w:jc w:val="left"/>
        <w:rPr>
          <w:b w:val="0"/>
          <w:sz w:val="22"/>
          <w:szCs w:val="22"/>
        </w:rPr>
      </w:pPr>
      <w:r w:rsidRPr="004844E0">
        <w:rPr>
          <w:b w:val="0"/>
          <w:sz w:val="22"/>
          <w:szCs w:val="22"/>
        </w:rPr>
        <w:t xml:space="preserve">Roboty będące  przedmiotem umowy należy rozpocząć do </w:t>
      </w:r>
      <w:r w:rsidRPr="004844E0">
        <w:rPr>
          <w:sz w:val="22"/>
          <w:szCs w:val="22"/>
        </w:rPr>
        <w:t>7 dni</w:t>
      </w:r>
      <w:r w:rsidRPr="004844E0">
        <w:rPr>
          <w:b w:val="0"/>
          <w:sz w:val="22"/>
          <w:szCs w:val="22"/>
        </w:rPr>
        <w:t xml:space="preserve"> od daty przekazania terenu </w:t>
      </w:r>
      <w:r w:rsidRPr="004844E0">
        <w:rPr>
          <w:b w:val="0"/>
          <w:sz w:val="22"/>
          <w:szCs w:val="22"/>
        </w:rPr>
        <w:br/>
        <w:t>budowy.</w:t>
      </w:r>
    </w:p>
    <w:p w:rsidR="00363932" w:rsidRPr="004844E0" w:rsidRDefault="00363932" w:rsidP="00A1785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2508A9" w:rsidRPr="004844E0" w:rsidRDefault="009E17A5" w:rsidP="00400F47">
      <w:pPr>
        <w:pStyle w:val="Nagwek1"/>
        <w:jc w:val="left"/>
        <w:rPr>
          <w:sz w:val="22"/>
          <w:szCs w:val="22"/>
        </w:rPr>
      </w:pPr>
      <w:r w:rsidRPr="004844E0">
        <w:rPr>
          <w:sz w:val="22"/>
          <w:szCs w:val="22"/>
        </w:rPr>
        <w:t xml:space="preserve"> </w:t>
      </w:r>
      <w:r w:rsidR="00CB4AF7" w:rsidRPr="004844E0">
        <w:rPr>
          <w:sz w:val="22"/>
          <w:szCs w:val="22"/>
        </w:rPr>
        <w:t xml:space="preserve">Rozdział </w:t>
      </w:r>
      <w:r w:rsidR="005327C7" w:rsidRPr="004844E0">
        <w:rPr>
          <w:sz w:val="22"/>
          <w:szCs w:val="22"/>
        </w:rPr>
        <w:t xml:space="preserve"> </w:t>
      </w:r>
      <w:r w:rsidR="00711568" w:rsidRPr="004844E0">
        <w:rPr>
          <w:sz w:val="22"/>
          <w:szCs w:val="22"/>
        </w:rPr>
        <w:t>8</w:t>
      </w:r>
      <w:r w:rsidR="00CB4AF7" w:rsidRPr="004844E0">
        <w:rPr>
          <w:sz w:val="22"/>
          <w:szCs w:val="22"/>
        </w:rPr>
        <w:t xml:space="preserve">- </w:t>
      </w:r>
      <w:r w:rsidR="002508A9" w:rsidRPr="004844E0">
        <w:rPr>
          <w:sz w:val="22"/>
          <w:szCs w:val="22"/>
        </w:rPr>
        <w:t xml:space="preserve">   </w:t>
      </w:r>
      <w:r w:rsidR="008D5787" w:rsidRPr="004844E0">
        <w:rPr>
          <w:sz w:val="22"/>
          <w:szCs w:val="22"/>
        </w:rPr>
        <w:t>WARUNKI UDZIAŁU W POSTĘPOWANIU</w:t>
      </w:r>
    </w:p>
    <w:p w:rsidR="003325A3" w:rsidRPr="004844E0" w:rsidRDefault="003325A3" w:rsidP="003325A3">
      <w:pPr>
        <w:spacing w:line="276" w:lineRule="auto"/>
        <w:ind w:left="1080"/>
        <w:rPr>
          <w:rFonts w:eastAsia="Calibri"/>
          <w:sz w:val="22"/>
          <w:szCs w:val="22"/>
          <w:lang w:eastAsia="x-none"/>
        </w:rPr>
      </w:pPr>
    </w:p>
    <w:p w:rsidR="003325A3" w:rsidRPr="009E0655" w:rsidRDefault="003325A3" w:rsidP="00C2290D">
      <w:pPr>
        <w:pStyle w:val="Akapitzlist"/>
        <w:numPr>
          <w:ilvl w:val="0"/>
          <w:numId w:val="55"/>
        </w:numPr>
        <w:spacing w:line="276" w:lineRule="auto"/>
        <w:rPr>
          <w:rFonts w:eastAsia="Calibri"/>
          <w:sz w:val="22"/>
          <w:szCs w:val="22"/>
          <w:lang w:eastAsia="x-none"/>
        </w:rPr>
      </w:pPr>
      <w:r w:rsidRPr="009E0655">
        <w:rPr>
          <w:rFonts w:eastAsia="Calibri"/>
          <w:sz w:val="22"/>
          <w:szCs w:val="22"/>
          <w:lang w:eastAsia="en-US"/>
        </w:rPr>
        <w:t xml:space="preserve">udzielenie zamówienia mogą ubiegać się Wykonawcy, którzy </w:t>
      </w:r>
      <w:r w:rsidRPr="009E0655">
        <w:rPr>
          <w:rFonts w:eastAsia="Calibri"/>
          <w:sz w:val="22"/>
          <w:szCs w:val="22"/>
          <w:lang w:eastAsia="x-none"/>
        </w:rPr>
        <w:t>spełniają warunki udziału w postępowaniu dotyczące:</w:t>
      </w:r>
    </w:p>
    <w:p w:rsidR="003325A3" w:rsidRPr="00E61985" w:rsidRDefault="003325A3" w:rsidP="00C2290D">
      <w:pPr>
        <w:pStyle w:val="Akapitzlist"/>
        <w:numPr>
          <w:ilvl w:val="0"/>
          <w:numId w:val="57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kompetencji lub uprawnień do prowadzenia określonej dział</w:t>
      </w:r>
      <w:r w:rsidR="00E61985" w:rsidRPr="00E61985">
        <w:rPr>
          <w:rFonts w:eastAsia="Calibri"/>
          <w:sz w:val="22"/>
          <w:szCs w:val="22"/>
          <w:lang w:eastAsia="en-US"/>
        </w:rPr>
        <w:t xml:space="preserve">alności zawodowej, o ile wynika </w:t>
      </w:r>
      <w:r w:rsidRPr="00E61985">
        <w:rPr>
          <w:rFonts w:eastAsia="Calibri"/>
          <w:sz w:val="22"/>
          <w:szCs w:val="22"/>
          <w:lang w:eastAsia="en-US"/>
        </w:rPr>
        <w:t>to z oddzielnych przepisów:</w:t>
      </w:r>
      <w:r w:rsidRPr="00E61985">
        <w:rPr>
          <w:rFonts w:eastAsia="Calibri"/>
          <w:sz w:val="22"/>
          <w:szCs w:val="22"/>
          <w:lang w:eastAsia="en-US"/>
        </w:rPr>
        <w:tab/>
        <w:t>Zamawiający nie precyzuje w tym zakresie żadnych wymagań, których spełnienie Wykonawca zobowiązany jest wykazać w sposób szczególny.</w:t>
      </w:r>
    </w:p>
    <w:p w:rsidR="003325A3" w:rsidRPr="00E61985" w:rsidRDefault="003325A3" w:rsidP="00C2290D">
      <w:pPr>
        <w:pStyle w:val="Akapitzlist"/>
        <w:numPr>
          <w:ilvl w:val="0"/>
          <w:numId w:val="57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sytuacji ekonomicznej lub finansowej:</w:t>
      </w:r>
    </w:p>
    <w:p w:rsidR="003325A3" w:rsidRPr="004844E0" w:rsidRDefault="003325A3" w:rsidP="003325A3">
      <w:pPr>
        <w:spacing w:line="276" w:lineRule="auto"/>
        <w:ind w:left="1440"/>
        <w:jc w:val="both"/>
        <w:rPr>
          <w:rFonts w:eastAsia="Calibri"/>
          <w:bCs/>
          <w:sz w:val="22"/>
          <w:szCs w:val="22"/>
          <w:lang w:eastAsia="en-US"/>
        </w:rPr>
      </w:pPr>
      <w:r w:rsidRPr="004844E0">
        <w:rPr>
          <w:rFonts w:eastAsia="Calibri"/>
          <w:bCs/>
          <w:sz w:val="22"/>
          <w:szCs w:val="22"/>
          <w:lang w:eastAsia="en-US"/>
        </w:rPr>
        <w:t>Zamawiający odstępuje od precyzowania warunku w tym zakresie.</w:t>
      </w:r>
    </w:p>
    <w:p w:rsidR="003325A3" w:rsidRPr="00E61985" w:rsidRDefault="003325A3" w:rsidP="00C2290D">
      <w:pPr>
        <w:pStyle w:val="Akapitzlist"/>
        <w:numPr>
          <w:ilvl w:val="0"/>
          <w:numId w:val="57"/>
        </w:numPr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61985">
        <w:rPr>
          <w:rFonts w:eastAsia="Calibri"/>
          <w:bCs/>
          <w:sz w:val="22"/>
          <w:szCs w:val="22"/>
          <w:lang w:eastAsia="en-US"/>
        </w:rPr>
        <w:t>zdolności technicznej lub zawodowej, w tym w zakresie:</w:t>
      </w:r>
    </w:p>
    <w:p w:rsidR="009E0655" w:rsidRDefault="003325A3" w:rsidP="00C2290D">
      <w:pPr>
        <w:pStyle w:val="Akapitzlist"/>
        <w:numPr>
          <w:ilvl w:val="0"/>
          <w:numId w:val="56"/>
        </w:numPr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E0655">
        <w:rPr>
          <w:rFonts w:eastAsia="Calibri"/>
          <w:b/>
          <w:bCs/>
          <w:sz w:val="22"/>
          <w:szCs w:val="22"/>
          <w:lang w:eastAsia="en-US"/>
        </w:rPr>
        <w:t xml:space="preserve">doświadczenia: </w:t>
      </w:r>
    </w:p>
    <w:p w:rsidR="009E0655" w:rsidRDefault="003325A3" w:rsidP="009E0655">
      <w:pPr>
        <w:pStyle w:val="Akapitzlist"/>
        <w:spacing w:line="276" w:lineRule="auto"/>
        <w:ind w:left="1800"/>
        <w:jc w:val="both"/>
        <w:rPr>
          <w:rFonts w:eastAsia="Calibri"/>
          <w:sz w:val="22"/>
          <w:szCs w:val="22"/>
          <w:lang w:eastAsia="en-US"/>
        </w:rPr>
      </w:pPr>
      <w:r w:rsidRPr="009E0655">
        <w:rPr>
          <w:rFonts w:eastAsia="Calibri"/>
          <w:bCs/>
          <w:sz w:val="22"/>
          <w:szCs w:val="22"/>
          <w:lang w:eastAsia="en-US"/>
        </w:rPr>
        <w:t>Warunek zostanie spełniony, jeżeli Wykonawca wykaże, że</w:t>
      </w:r>
      <w:r w:rsidRPr="009E0655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9E0655">
        <w:rPr>
          <w:rFonts w:eastAsia="Calibri"/>
          <w:sz w:val="22"/>
          <w:szCs w:val="22"/>
          <w:lang w:eastAsia="en-US"/>
        </w:rPr>
        <w:t xml:space="preserve">w okresie ostatnich </w:t>
      </w:r>
      <w:r w:rsidRPr="009E0655">
        <w:rPr>
          <w:rFonts w:eastAsia="Calibri"/>
          <w:sz w:val="22"/>
          <w:szCs w:val="22"/>
          <w:lang w:eastAsia="en-US"/>
        </w:rPr>
        <w:t>pięciu lat przed upływem terminu  składania ofert, a jeże</w:t>
      </w:r>
      <w:r w:rsidR="009E0655">
        <w:rPr>
          <w:rFonts w:eastAsia="Calibri"/>
          <w:sz w:val="22"/>
          <w:szCs w:val="22"/>
          <w:lang w:eastAsia="en-US"/>
        </w:rPr>
        <w:t xml:space="preserve">li okres prowadzenia </w:t>
      </w:r>
      <w:r w:rsidR="009E0655">
        <w:rPr>
          <w:rFonts w:eastAsia="Calibri"/>
          <w:sz w:val="22"/>
          <w:szCs w:val="22"/>
          <w:lang w:eastAsia="en-US"/>
        </w:rPr>
        <w:br/>
      </w:r>
      <w:r w:rsidRPr="009E0655">
        <w:rPr>
          <w:rFonts w:eastAsia="Calibri"/>
          <w:sz w:val="22"/>
          <w:szCs w:val="22"/>
          <w:lang w:eastAsia="en-US"/>
        </w:rPr>
        <w:t>działalności  jest krótszy – w tym okresie, wykonał min. 2 roboty budowlane,</w:t>
      </w:r>
      <w:r w:rsidRPr="009E0655">
        <w:rPr>
          <w:rFonts w:eastAsia="Calibri"/>
          <w:sz w:val="22"/>
          <w:szCs w:val="22"/>
          <w:lang w:eastAsia="en-US"/>
        </w:rPr>
        <w:br/>
        <w:t>obejmujące swoim  rodzajem  roboty  budowlane  stanowiące  przedmiot</w:t>
      </w:r>
      <w:r w:rsidRPr="009E0655">
        <w:rPr>
          <w:rFonts w:eastAsia="Calibri"/>
          <w:sz w:val="22"/>
          <w:szCs w:val="22"/>
          <w:lang w:eastAsia="en-US"/>
        </w:rPr>
        <w:br/>
        <w:t xml:space="preserve">zamówienia, wyszczególniony w kosztorysie ofertowym,  w tym: roboty drogowe </w:t>
      </w:r>
      <w:r w:rsidRPr="009E0655">
        <w:rPr>
          <w:rFonts w:eastAsia="Calibri"/>
          <w:sz w:val="22"/>
          <w:szCs w:val="22"/>
          <w:lang w:eastAsia="en-US"/>
        </w:rPr>
        <w:br/>
        <w:t>związane z wykonaniem  nawierzchni  z masy mineralno-bitumicznej na powierzchni</w:t>
      </w:r>
      <w:r w:rsidRPr="009E0655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A12B24" w:rsidRPr="00D824C6">
        <w:rPr>
          <w:rFonts w:eastAsia="Calibri"/>
          <w:sz w:val="22"/>
          <w:szCs w:val="22"/>
          <w:lang w:eastAsia="en-US"/>
        </w:rPr>
        <w:t>min. 5</w:t>
      </w:r>
      <w:r w:rsidR="00711524" w:rsidRPr="00D824C6">
        <w:rPr>
          <w:rFonts w:eastAsia="Calibri"/>
          <w:sz w:val="22"/>
          <w:szCs w:val="22"/>
          <w:lang w:eastAsia="en-US"/>
        </w:rPr>
        <w:t>00</w:t>
      </w:r>
      <w:r w:rsidR="00A12B24" w:rsidRPr="00D824C6">
        <w:rPr>
          <w:rFonts w:eastAsia="Calibri"/>
          <w:sz w:val="22"/>
          <w:szCs w:val="22"/>
          <w:lang w:eastAsia="en-US"/>
        </w:rPr>
        <w:t>0</w:t>
      </w:r>
      <w:r w:rsidRPr="00D824C6">
        <w:rPr>
          <w:rFonts w:eastAsia="Calibri"/>
          <w:sz w:val="22"/>
          <w:szCs w:val="22"/>
          <w:lang w:eastAsia="en-US"/>
        </w:rPr>
        <w:t>,00 m</w:t>
      </w:r>
      <w:r w:rsidRPr="00D824C6">
        <w:rPr>
          <w:rFonts w:eastAsia="Calibri"/>
          <w:sz w:val="22"/>
          <w:szCs w:val="22"/>
          <w:vertAlign w:val="superscript"/>
          <w:lang w:eastAsia="en-US"/>
        </w:rPr>
        <w:t>2</w:t>
      </w:r>
      <w:r w:rsidR="00A1785E" w:rsidRPr="00D824C6">
        <w:rPr>
          <w:rFonts w:eastAsia="Calibri"/>
          <w:sz w:val="22"/>
          <w:szCs w:val="22"/>
          <w:vertAlign w:val="superscript"/>
          <w:lang w:eastAsia="en-US"/>
        </w:rPr>
        <w:t xml:space="preserve"> </w:t>
      </w:r>
      <w:r w:rsidRPr="00D824C6">
        <w:rPr>
          <w:rFonts w:eastAsia="Calibri"/>
          <w:sz w:val="22"/>
          <w:szCs w:val="22"/>
          <w:lang w:eastAsia="en-US"/>
        </w:rPr>
        <w:t xml:space="preserve"> każda i o wa</w:t>
      </w:r>
      <w:r w:rsidR="00A12B24" w:rsidRPr="00D824C6">
        <w:rPr>
          <w:rFonts w:eastAsia="Calibri"/>
          <w:sz w:val="22"/>
          <w:szCs w:val="22"/>
          <w:lang w:eastAsia="en-US"/>
        </w:rPr>
        <w:t xml:space="preserve">rtości nie mniejszej niż </w:t>
      </w:r>
      <w:r w:rsidR="00BB044D">
        <w:rPr>
          <w:rFonts w:eastAsia="Calibri"/>
          <w:sz w:val="22"/>
          <w:szCs w:val="22"/>
          <w:lang w:eastAsia="en-US"/>
        </w:rPr>
        <w:t>2</w:t>
      </w:r>
      <w:r w:rsidR="00711524" w:rsidRPr="00D824C6">
        <w:rPr>
          <w:rFonts w:eastAsia="Calibri"/>
          <w:sz w:val="22"/>
          <w:szCs w:val="22"/>
          <w:lang w:eastAsia="en-US"/>
        </w:rPr>
        <w:t>50</w:t>
      </w:r>
      <w:r w:rsidR="00A1785E" w:rsidRPr="00D824C6">
        <w:rPr>
          <w:rFonts w:eastAsia="Calibri"/>
          <w:sz w:val="22"/>
          <w:szCs w:val="22"/>
          <w:lang w:eastAsia="en-US"/>
        </w:rPr>
        <w:t>.000</w:t>
      </w:r>
      <w:r w:rsidR="00F966B7" w:rsidRPr="00D824C6">
        <w:rPr>
          <w:rFonts w:eastAsia="Calibri"/>
          <w:sz w:val="22"/>
          <w:szCs w:val="22"/>
          <w:lang w:eastAsia="en-US"/>
        </w:rPr>
        <w:t>,00</w:t>
      </w:r>
      <w:r w:rsidR="00A1785E" w:rsidRPr="00D824C6">
        <w:rPr>
          <w:rFonts w:eastAsia="Calibri"/>
          <w:sz w:val="22"/>
          <w:szCs w:val="22"/>
          <w:lang w:eastAsia="en-US"/>
        </w:rPr>
        <w:t xml:space="preserve"> </w:t>
      </w:r>
      <w:r w:rsidRPr="00D824C6">
        <w:rPr>
          <w:rFonts w:eastAsia="Calibri"/>
          <w:sz w:val="22"/>
          <w:szCs w:val="22"/>
          <w:lang w:eastAsia="en-US"/>
        </w:rPr>
        <w:t xml:space="preserve"> </w:t>
      </w:r>
      <w:r w:rsidR="00A1785E" w:rsidRPr="00D824C6">
        <w:rPr>
          <w:rFonts w:eastAsia="Calibri"/>
          <w:sz w:val="22"/>
          <w:szCs w:val="22"/>
          <w:lang w:eastAsia="en-US"/>
        </w:rPr>
        <w:t>PLN</w:t>
      </w:r>
      <w:r w:rsidR="00A1785E" w:rsidRPr="009E0655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A1785E" w:rsidRPr="009E0655">
        <w:rPr>
          <w:rFonts w:eastAsia="Calibri"/>
          <w:sz w:val="22"/>
          <w:szCs w:val="22"/>
          <w:lang w:eastAsia="en-US"/>
        </w:rPr>
        <w:t xml:space="preserve">brutto  każda </w:t>
      </w:r>
      <w:r w:rsidRPr="009E0655">
        <w:rPr>
          <w:rFonts w:eastAsia="Calibri"/>
          <w:sz w:val="22"/>
          <w:szCs w:val="22"/>
          <w:lang w:eastAsia="en-US"/>
        </w:rPr>
        <w:t>wraz z  załączeniem  dowodów  dotyczących czy  roboty  b</w:t>
      </w:r>
      <w:r w:rsidR="009E0655">
        <w:rPr>
          <w:rFonts w:eastAsia="Calibri"/>
          <w:sz w:val="22"/>
          <w:szCs w:val="22"/>
          <w:lang w:eastAsia="en-US"/>
        </w:rPr>
        <w:t xml:space="preserve">udowlane te zostały </w:t>
      </w:r>
      <w:r w:rsidRPr="009E0655">
        <w:rPr>
          <w:rFonts w:eastAsia="Calibri"/>
          <w:sz w:val="22"/>
          <w:szCs w:val="22"/>
          <w:lang w:eastAsia="en-US"/>
        </w:rPr>
        <w:t>wykonane   należycie, w szczególności informacji o tym</w:t>
      </w:r>
      <w:r w:rsidR="009E0655">
        <w:rPr>
          <w:rFonts w:eastAsia="Calibri"/>
          <w:sz w:val="22"/>
          <w:szCs w:val="22"/>
          <w:lang w:eastAsia="en-US"/>
        </w:rPr>
        <w:t xml:space="preserve"> czy  roboty zostały </w:t>
      </w:r>
      <w:r w:rsidRPr="009E0655">
        <w:rPr>
          <w:rFonts w:eastAsia="Calibri"/>
          <w:sz w:val="22"/>
          <w:szCs w:val="22"/>
          <w:lang w:eastAsia="en-US"/>
        </w:rPr>
        <w:t>wykonane  zgodnie  z  przepisami prawa budowlanego i p</w:t>
      </w:r>
      <w:r w:rsidR="009E0655">
        <w:rPr>
          <w:rFonts w:eastAsia="Calibri"/>
          <w:sz w:val="22"/>
          <w:szCs w:val="22"/>
          <w:lang w:eastAsia="en-US"/>
        </w:rPr>
        <w:t xml:space="preserve">rawidłowo   ukończone </w:t>
      </w:r>
      <w:r w:rsidRPr="009E0655">
        <w:rPr>
          <w:rFonts w:eastAsia="Calibri"/>
          <w:sz w:val="22"/>
          <w:szCs w:val="22"/>
          <w:lang w:eastAsia="en-US"/>
        </w:rPr>
        <w:t xml:space="preserve"> (min. 2 szt</w:t>
      </w:r>
      <w:r w:rsidR="00C017BB" w:rsidRPr="009E0655">
        <w:rPr>
          <w:rFonts w:eastAsia="Calibri"/>
          <w:sz w:val="22"/>
          <w:szCs w:val="22"/>
          <w:lang w:eastAsia="en-US"/>
        </w:rPr>
        <w:t>.</w:t>
      </w:r>
      <w:r w:rsidRPr="009E0655">
        <w:rPr>
          <w:rFonts w:eastAsia="Calibri"/>
          <w:sz w:val="22"/>
          <w:szCs w:val="22"/>
          <w:lang w:eastAsia="en-US"/>
        </w:rPr>
        <w:t>: referencje   bądź inne  dokumenty).</w:t>
      </w:r>
    </w:p>
    <w:p w:rsidR="009E0655" w:rsidRDefault="003325A3" w:rsidP="009E0655">
      <w:pPr>
        <w:pStyle w:val="Akapitzlist"/>
        <w:spacing w:line="276" w:lineRule="auto"/>
        <w:ind w:left="1800"/>
        <w:jc w:val="both"/>
        <w:rPr>
          <w:rFonts w:eastAsia="Calibri"/>
          <w:bCs/>
          <w:i/>
          <w:sz w:val="22"/>
          <w:szCs w:val="22"/>
          <w:u w:val="single"/>
          <w:lang w:eastAsia="en-US"/>
        </w:rPr>
      </w:pPr>
      <w:r w:rsidRPr="004844E0">
        <w:rPr>
          <w:rFonts w:eastAsia="Calibri"/>
          <w:bCs/>
          <w:i/>
          <w:sz w:val="22"/>
          <w:szCs w:val="22"/>
          <w:u w:val="single"/>
          <w:lang w:eastAsia="en-US"/>
        </w:rPr>
        <w:t>UWAGA:</w:t>
      </w:r>
    </w:p>
    <w:p w:rsidR="003325A3" w:rsidRDefault="003325A3" w:rsidP="009E0655">
      <w:pPr>
        <w:pStyle w:val="Akapitzlist"/>
        <w:spacing w:line="276" w:lineRule="auto"/>
        <w:ind w:left="180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844E0">
        <w:rPr>
          <w:rFonts w:eastAsia="Calibri"/>
          <w:b/>
          <w:bCs/>
          <w:sz w:val="22"/>
          <w:szCs w:val="22"/>
          <w:lang w:eastAsia="en-US"/>
        </w:rPr>
        <w:t>Wartości podane w dokumentach w walutach innych niż PLN, będą przeliczane wg średniego kursu NBP na dzień publikacji ogłoszenia.</w:t>
      </w:r>
    </w:p>
    <w:p w:rsidR="00C017BB" w:rsidRDefault="00C017BB" w:rsidP="00C017BB">
      <w:pPr>
        <w:ind w:left="141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BB044D" w:rsidRDefault="00BB044D" w:rsidP="00C017BB">
      <w:pPr>
        <w:ind w:left="141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BB044D" w:rsidRPr="004844E0" w:rsidRDefault="00BB044D" w:rsidP="00C017BB">
      <w:pPr>
        <w:ind w:left="141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9E0655" w:rsidRDefault="003325A3" w:rsidP="00C2290D">
      <w:pPr>
        <w:pStyle w:val="Akapitzlist"/>
        <w:numPr>
          <w:ilvl w:val="0"/>
          <w:numId w:val="56"/>
        </w:numPr>
        <w:spacing w:after="200"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9E0655">
        <w:rPr>
          <w:rFonts w:eastAsia="Calibri"/>
          <w:b/>
          <w:bCs/>
          <w:sz w:val="22"/>
          <w:szCs w:val="22"/>
          <w:lang w:eastAsia="en-US"/>
        </w:rPr>
        <w:lastRenderedPageBreak/>
        <w:t>potencjału kadrowego</w:t>
      </w:r>
      <w:r w:rsidRPr="009E0655">
        <w:rPr>
          <w:rFonts w:eastAsia="Calibri"/>
          <w:bCs/>
          <w:sz w:val="22"/>
          <w:szCs w:val="22"/>
          <w:lang w:eastAsia="en-US"/>
        </w:rPr>
        <w:t xml:space="preserve"> – osób skierowanych przez Wykonawcę do realizacji zamówienia:</w:t>
      </w:r>
    </w:p>
    <w:p w:rsidR="003325A3" w:rsidRPr="009E0655" w:rsidRDefault="003325A3" w:rsidP="009E0655">
      <w:pPr>
        <w:pStyle w:val="Akapitzlist"/>
        <w:spacing w:after="200" w:line="276" w:lineRule="auto"/>
        <w:ind w:left="1800"/>
        <w:jc w:val="both"/>
        <w:rPr>
          <w:rFonts w:eastAsia="Calibri"/>
          <w:bCs/>
          <w:sz w:val="22"/>
          <w:szCs w:val="22"/>
          <w:lang w:eastAsia="en-US"/>
        </w:rPr>
      </w:pPr>
      <w:r w:rsidRPr="009E0655">
        <w:rPr>
          <w:rFonts w:eastAsia="Calibri"/>
          <w:sz w:val="22"/>
          <w:szCs w:val="22"/>
          <w:lang w:eastAsia="en-US"/>
        </w:rPr>
        <w:t>Warunek zostanie spełniony, jeśli  Wykonawca wykaże, że będzie dysponował</w:t>
      </w:r>
      <w:r w:rsidRPr="009E0655">
        <w:rPr>
          <w:rFonts w:eastAsia="Calibri"/>
          <w:sz w:val="22"/>
          <w:szCs w:val="22"/>
          <w:lang w:eastAsia="en-US"/>
        </w:rPr>
        <w:br/>
        <w:t xml:space="preserve">osobami legitymującymi się kwalifikacjami zawodowymi, doświadczeniem </w:t>
      </w:r>
      <w:r w:rsidRPr="009E0655">
        <w:rPr>
          <w:rFonts w:eastAsia="Calibri"/>
          <w:sz w:val="22"/>
          <w:szCs w:val="22"/>
          <w:lang w:eastAsia="en-US"/>
        </w:rPr>
        <w:br/>
        <w:t>i wykształceniem  odpowiednim do funkcji, jakie zost</w:t>
      </w:r>
      <w:r w:rsidR="009E0655">
        <w:rPr>
          <w:rFonts w:eastAsia="Calibri"/>
          <w:sz w:val="22"/>
          <w:szCs w:val="22"/>
          <w:lang w:eastAsia="en-US"/>
        </w:rPr>
        <w:t xml:space="preserve">aną im powierzone. W związku z </w:t>
      </w:r>
      <w:r w:rsidRPr="009E0655">
        <w:rPr>
          <w:rFonts w:eastAsia="Calibri"/>
          <w:sz w:val="22"/>
          <w:szCs w:val="22"/>
          <w:lang w:eastAsia="en-US"/>
        </w:rPr>
        <w:t>tym Wykonawca   przedstawi w ofercie kandydata na stanowisko kie</w:t>
      </w:r>
      <w:r w:rsidR="009E0655">
        <w:rPr>
          <w:rFonts w:eastAsia="Calibri"/>
          <w:sz w:val="22"/>
          <w:szCs w:val="22"/>
          <w:lang w:eastAsia="en-US"/>
        </w:rPr>
        <w:t xml:space="preserve">rownika budowy </w:t>
      </w:r>
      <w:r w:rsidRPr="009E0655">
        <w:rPr>
          <w:rFonts w:eastAsia="Calibri"/>
          <w:sz w:val="22"/>
          <w:szCs w:val="22"/>
          <w:lang w:eastAsia="en-US"/>
        </w:rPr>
        <w:t>w specjalności drogowej, do realizacji  zadania objętego niniejszym zamówie</w:t>
      </w:r>
      <w:r w:rsidR="009E0655">
        <w:rPr>
          <w:rFonts w:eastAsia="Calibri"/>
          <w:sz w:val="22"/>
          <w:szCs w:val="22"/>
          <w:lang w:eastAsia="en-US"/>
        </w:rPr>
        <w:t xml:space="preserve">niem, </w:t>
      </w:r>
      <w:r w:rsidRPr="009E0655">
        <w:rPr>
          <w:rFonts w:eastAsia="Calibri"/>
          <w:sz w:val="22"/>
          <w:szCs w:val="22"/>
          <w:lang w:eastAsia="en-US"/>
        </w:rPr>
        <w:t>posiadającego min. 2 lata   doświadczenia potwierdzonego  wykazem robót, na kt</w:t>
      </w:r>
      <w:r w:rsidR="009E0655">
        <w:rPr>
          <w:rFonts w:eastAsia="Calibri"/>
          <w:sz w:val="22"/>
          <w:szCs w:val="22"/>
          <w:lang w:eastAsia="en-US"/>
        </w:rPr>
        <w:t xml:space="preserve">órych </w:t>
      </w:r>
      <w:r w:rsidRPr="009E0655">
        <w:rPr>
          <w:rFonts w:eastAsia="Calibri"/>
          <w:sz w:val="22"/>
          <w:szCs w:val="22"/>
          <w:lang w:eastAsia="en-US"/>
        </w:rPr>
        <w:t>pracował  oraz posiadającego  uprawnienia drogowe lub konstrukcyjno - budowlane w zakresie niezbędnym do wykonania  przedmiotu zamówieni</w:t>
      </w:r>
      <w:r w:rsidR="009E0655">
        <w:rPr>
          <w:rFonts w:eastAsia="Calibri"/>
          <w:sz w:val="22"/>
          <w:szCs w:val="22"/>
          <w:lang w:eastAsia="en-US"/>
        </w:rPr>
        <w:t xml:space="preserve">a lub odpowiadające im </w:t>
      </w:r>
      <w:r w:rsidRPr="009E0655">
        <w:rPr>
          <w:rFonts w:eastAsia="Calibri"/>
          <w:sz w:val="22"/>
          <w:szCs w:val="22"/>
          <w:lang w:eastAsia="en-US"/>
        </w:rPr>
        <w:t>ważne uprawnienia, które  zostały wydane  na  podstawie wcześniej obowiązu</w:t>
      </w:r>
      <w:r w:rsidR="009E0655">
        <w:rPr>
          <w:rFonts w:eastAsia="Calibri"/>
          <w:sz w:val="22"/>
          <w:szCs w:val="22"/>
          <w:lang w:eastAsia="en-US"/>
        </w:rPr>
        <w:t xml:space="preserve">jących </w:t>
      </w:r>
      <w:r w:rsidRPr="009E0655">
        <w:rPr>
          <w:rFonts w:eastAsia="Calibri"/>
          <w:sz w:val="22"/>
          <w:szCs w:val="22"/>
          <w:lang w:eastAsia="en-US"/>
        </w:rPr>
        <w:t>przepisów w tym zakresie, który pełnił funkcję   kierownika budowy lub kier</w:t>
      </w:r>
      <w:r w:rsidR="009E0655">
        <w:rPr>
          <w:rFonts w:eastAsia="Calibri"/>
          <w:sz w:val="22"/>
          <w:szCs w:val="22"/>
          <w:lang w:eastAsia="en-US"/>
        </w:rPr>
        <w:t>ownika</w:t>
      </w:r>
      <w:r w:rsidRPr="009E0655">
        <w:rPr>
          <w:rFonts w:eastAsia="Calibri"/>
          <w:sz w:val="22"/>
          <w:szCs w:val="22"/>
          <w:lang w:eastAsia="en-US"/>
        </w:rPr>
        <w:t xml:space="preserve"> robót przy min. 2 robotach budowlanych polegających na</w:t>
      </w:r>
      <w:r w:rsidR="009E0655">
        <w:rPr>
          <w:rFonts w:eastAsia="Calibri"/>
          <w:sz w:val="22"/>
          <w:szCs w:val="22"/>
          <w:lang w:eastAsia="en-US"/>
        </w:rPr>
        <w:t xml:space="preserve"> </w:t>
      </w:r>
      <w:r w:rsidR="00711524">
        <w:rPr>
          <w:rFonts w:eastAsia="Calibri"/>
          <w:sz w:val="22"/>
          <w:szCs w:val="22"/>
          <w:lang w:eastAsia="en-US"/>
        </w:rPr>
        <w:t xml:space="preserve">remoncie lub </w:t>
      </w:r>
      <w:r w:rsidR="009E0655">
        <w:rPr>
          <w:rFonts w:eastAsia="Calibri"/>
          <w:sz w:val="22"/>
          <w:szCs w:val="22"/>
          <w:lang w:eastAsia="en-US"/>
        </w:rPr>
        <w:t xml:space="preserve">przebudowie </w:t>
      </w:r>
      <w:r w:rsidRPr="009E0655">
        <w:rPr>
          <w:rFonts w:eastAsia="Calibri"/>
          <w:sz w:val="22"/>
          <w:szCs w:val="22"/>
          <w:lang w:eastAsia="en-US"/>
        </w:rPr>
        <w:t>dróg, wraz z    informacją o podstawie dysponowania tą osobą.</w:t>
      </w:r>
    </w:p>
    <w:p w:rsidR="003325A3" w:rsidRPr="00E5784C" w:rsidRDefault="003325A3" w:rsidP="00C2290D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E5784C">
        <w:rPr>
          <w:rFonts w:eastAsia="Calibri"/>
          <w:bCs/>
          <w:sz w:val="22"/>
          <w:szCs w:val="22"/>
          <w:lang w:eastAsia="en-US"/>
        </w:rPr>
        <w:t>W przypadku Wykonawców wspólnie ubiegających się o udzielenie zamówienia, warunki</w:t>
      </w:r>
      <w:r w:rsidRPr="00E5784C">
        <w:rPr>
          <w:rFonts w:eastAsia="Calibri"/>
          <w:bCs/>
          <w:sz w:val="22"/>
          <w:szCs w:val="22"/>
          <w:lang w:eastAsia="en-US"/>
        </w:rPr>
        <w:br/>
        <w:t>o których</w:t>
      </w:r>
      <w:r w:rsidRPr="00E5784C">
        <w:rPr>
          <w:rFonts w:eastAsia="Calibri"/>
          <w:sz w:val="22"/>
          <w:szCs w:val="22"/>
          <w:lang w:eastAsia="en-US"/>
        </w:rPr>
        <w:t xml:space="preserve"> </w:t>
      </w:r>
      <w:r w:rsidRPr="00E5784C">
        <w:rPr>
          <w:rFonts w:eastAsia="Calibri"/>
          <w:bCs/>
          <w:sz w:val="22"/>
          <w:szCs w:val="22"/>
          <w:lang w:eastAsia="en-US"/>
        </w:rPr>
        <w:t>mowa w pkt. 1 niniejszej SIWZ zostaną spełnione, jeżeli Wykonawcy będą je</w:t>
      </w:r>
      <w:r w:rsidRPr="00E5784C">
        <w:rPr>
          <w:rFonts w:eastAsia="Calibri"/>
          <w:bCs/>
          <w:sz w:val="22"/>
          <w:szCs w:val="22"/>
          <w:lang w:eastAsia="en-US"/>
        </w:rPr>
        <w:br/>
        <w:t>spełniać łącznie.</w:t>
      </w:r>
    </w:p>
    <w:p w:rsidR="003817C7" w:rsidRPr="004844E0" w:rsidRDefault="003817C7" w:rsidP="003817C7"/>
    <w:p w:rsidR="00074313" w:rsidRPr="00E5784C" w:rsidRDefault="00074313" w:rsidP="00C2290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5784C">
        <w:rPr>
          <w:b/>
          <w:bCs/>
          <w:sz w:val="22"/>
          <w:szCs w:val="22"/>
        </w:rPr>
        <w:t xml:space="preserve">Poleganie na zdolnościach lub sytuacji innych podmiotów na zasadach określonych </w:t>
      </w:r>
      <w:r w:rsidRPr="00E5784C">
        <w:rPr>
          <w:b/>
          <w:bCs/>
          <w:sz w:val="22"/>
          <w:szCs w:val="22"/>
        </w:rPr>
        <w:br/>
        <w:t>w  art. 22 a Ustawy Pzp.</w:t>
      </w:r>
    </w:p>
    <w:p w:rsidR="003325A3" w:rsidRPr="004844E0" w:rsidRDefault="003325A3" w:rsidP="0007431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74313" w:rsidRPr="004844E0" w:rsidRDefault="00074313" w:rsidP="00C229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</w:t>
      </w:r>
      <w:r w:rsidR="00B079FC" w:rsidRPr="004844E0">
        <w:rPr>
          <w:bCs/>
          <w:sz w:val="22"/>
          <w:szCs w:val="22"/>
        </w:rPr>
        <w:br/>
      </w:r>
      <w:r w:rsidRPr="004844E0">
        <w:rPr>
          <w:bCs/>
          <w:sz w:val="22"/>
          <w:szCs w:val="22"/>
        </w:rPr>
        <w:t>go z nim stosunków prawnych.</w:t>
      </w:r>
    </w:p>
    <w:p w:rsidR="00074313" w:rsidRPr="004844E0" w:rsidRDefault="00074313" w:rsidP="00C229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/>
          <w:bCs/>
          <w:sz w:val="22"/>
          <w:szCs w:val="22"/>
        </w:rPr>
        <w:t xml:space="preserve"> </w:t>
      </w:r>
      <w:r w:rsidRPr="004844E0">
        <w:rPr>
          <w:bCs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074313" w:rsidRPr="004844E0" w:rsidRDefault="00074313" w:rsidP="00C229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Zamawiający ocenia, czy udostępniane wykonawcy przez inne podmioty zdolności techniczne lub zawodowe lub ich sytuacja finansowa lub ekonomiczna, pozwalają </w:t>
      </w:r>
      <w:r w:rsidR="00B079FC" w:rsidRPr="004844E0">
        <w:rPr>
          <w:bCs/>
          <w:sz w:val="22"/>
          <w:szCs w:val="22"/>
        </w:rPr>
        <w:br/>
      </w:r>
      <w:r w:rsidRPr="004844E0">
        <w:rPr>
          <w:bCs/>
          <w:sz w:val="22"/>
          <w:szCs w:val="22"/>
        </w:rPr>
        <w:t xml:space="preserve">na wykazanie przez wykonawcę spełniania warunków udziału w postępowaniu oraz bada, czy nie zachodzą wobec tego podmiotu podstawy wykluczenia, o których mowa </w:t>
      </w:r>
      <w:r w:rsidR="00B079FC" w:rsidRPr="004844E0">
        <w:rPr>
          <w:bCs/>
          <w:sz w:val="22"/>
          <w:szCs w:val="22"/>
        </w:rPr>
        <w:br/>
      </w:r>
      <w:r w:rsidRPr="004844E0">
        <w:rPr>
          <w:bCs/>
          <w:sz w:val="22"/>
          <w:szCs w:val="22"/>
        </w:rPr>
        <w:t>w art. 24 ust. 1 pkt 13 - 22 i ust. 5</w:t>
      </w:r>
      <w:r w:rsidRPr="004844E0">
        <w:rPr>
          <w:rStyle w:val="Odwoaniedokomentarza"/>
          <w:sz w:val="22"/>
          <w:szCs w:val="22"/>
        </w:rPr>
        <w:t xml:space="preserve"> pkt. 1 i 8 </w:t>
      </w:r>
      <w:r w:rsidRPr="004844E0">
        <w:rPr>
          <w:bCs/>
          <w:sz w:val="22"/>
          <w:szCs w:val="22"/>
        </w:rPr>
        <w:t>ustawy.</w:t>
      </w:r>
    </w:p>
    <w:p w:rsidR="00074313" w:rsidRPr="004844E0" w:rsidRDefault="00074313" w:rsidP="00C229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W odniesieniu do warunków dotyczących wykształcenia, kwalifikacji zawodowych lub doświadczenia, wykonawcy mogą polegać na zdolnościach innych podmiotów, jeśli podmioty te zrealizują usługi, do realizacji których te zdolności są wymagane.</w:t>
      </w:r>
    </w:p>
    <w:p w:rsidR="00074313" w:rsidRPr="004844E0" w:rsidRDefault="00074313" w:rsidP="00C229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Wykonawca, który polega na sytuacji finansowej lub ekonomicznej innych podmiotów, odpowiada solidarnie z podmiotem, który zobowiązał się do udostępnienia zasobów, </w:t>
      </w:r>
      <w:r w:rsidR="00B079FC" w:rsidRPr="004844E0">
        <w:rPr>
          <w:bCs/>
          <w:sz w:val="22"/>
          <w:szCs w:val="22"/>
        </w:rPr>
        <w:br/>
      </w:r>
      <w:r w:rsidRPr="004844E0">
        <w:rPr>
          <w:bCs/>
          <w:sz w:val="22"/>
          <w:szCs w:val="22"/>
        </w:rPr>
        <w:t>za szkodę poniesioną przez zamawiającego powstałą wskutek nieudostępnienia tych zasobów, chyba że za nieudostępnienie zasobów nie ponosi winy.</w:t>
      </w:r>
    </w:p>
    <w:p w:rsidR="00074313" w:rsidRPr="004844E0" w:rsidRDefault="00074313" w:rsidP="00C229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 Jeżeli zdolności techniczne lub zawodowe lub sytuacja ekonomiczna lub finansowa, podmiotu - na którego zasobach polega wykonawca - nie potwierdzają spełnienia przez wykonawcę warunków udziału w postępowaniu lub zachodzą wobec tych podmiotów podstawy wykluczenia, zamawiający żąda, aby wykonawca w terminie określonym przez zamawiającego:</w:t>
      </w:r>
    </w:p>
    <w:p w:rsidR="00074313" w:rsidRPr="004844E0" w:rsidRDefault="00074313" w:rsidP="00C2290D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contextualSpacing/>
        <w:rPr>
          <w:sz w:val="22"/>
          <w:szCs w:val="22"/>
        </w:rPr>
      </w:pPr>
      <w:r w:rsidRPr="004844E0">
        <w:rPr>
          <w:sz w:val="22"/>
          <w:szCs w:val="22"/>
        </w:rPr>
        <w:t>zastąpił ten podmiot innym podmiotem lub podmiotami lub</w:t>
      </w:r>
    </w:p>
    <w:p w:rsidR="00074313" w:rsidRPr="004844E0" w:rsidRDefault="00074313" w:rsidP="00C2290D">
      <w:pPr>
        <w:pStyle w:val="Akapitzlist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lastRenderedPageBreak/>
        <w:t>zobowiązał się do osobistego wykonania odpowiedniej części zamówienia, jeżeli wykaże zdolności techniczne lub zawodowe lub sytuację finansową lub ekonomiczną.</w:t>
      </w:r>
    </w:p>
    <w:p w:rsidR="009F024B" w:rsidRPr="004844E0" w:rsidRDefault="009F024B" w:rsidP="00074313">
      <w:pPr>
        <w:ind w:left="1440"/>
        <w:rPr>
          <w:rFonts w:eastAsia="MS Mincho"/>
        </w:rPr>
      </w:pPr>
    </w:p>
    <w:p w:rsidR="0062469E" w:rsidRPr="004844E0" w:rsidRDefault="0062469E" w:rsidP="00074313">
      <w:pPr>
        <w:ind w:left="1440"/>
        <w:rPr>
          <w:rFonts w:eastAsia="MS Mincho"/>
        </w:rPr>
      </w:pPr>
    </w:p>
    <w:p w:rsidR="008D5787" w:rsidRPr="004844E0" w:rsidRDefault="008D5787" w:rsidP="00C2290D">
      <w:pPr>
        <w:pStyle w:val="Akapitzlist"/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line="276" w:lineRule="auto"/>
        <w:contextualSpacing/>
        <w:rPr>
          <w:b/>
          <w:sz w:val="22"/>
          <w:szCs w:val="22"/>
        </w:rPr>
      </w:pPr>
      <w:r w:rsidRPr="004844E0">
        <w:rPr>
          <w:b/>
          <w:sz w:val="22"/>
          <w:szCs w:val="22"/>
        </w:rPr>
        <w:t>Podstawy wykluczenia wykonawcy z postępowania.</w:t>
      </w:r>
    </w:p>
    <w:p w:rsidR="008D5787" w:rsidRPr="004844E0" w:rsidRDefault="008D5787" w:rsidP="00C229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O udzielenie zamówienia mogą ubiegać się Wykonawcy, którzy wykażą brak podstaw </w:t>
      </w:r>
      <w:r w:rsidR="00DB1489" w:rsidRPr="004844E0">
        <w:rPr>
          <w:bCs/>
          <w:sz w:val="22"/>
          <w:szCs w:val="22"/>
        </w:rPr>
        <w:br/>
      </w:r>
      <w:r w:rsidRPr="004844E0">
        <w:rPr>
          <w:bCs/>
          <w:sz w:val="22"/>
          <w:szCs w:val="22"/>
        </w:rPr>
        <w:t>do wykluczenia z postępowania w okolicznościach, o których mowa w art. 24 ust. 1 Pzp.</w:t>
      </w:r>
    </w:p>
    <w:p w:rsidR="00AE26C6" w:rsidRPr="004844E0" w:rsidRDefault="008D5787" w:rsidP="00C2290D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Na podstawie art. 24 ust. 5 pkt</w:t>
      </w:r>
      <w:r w:rsidR="00DB1489" w:rsidRPr="004844E0">
        <w:rPr>
          <w:bCs/>
          <w:sz w:val="22"/>
          <w:szCs w:val="22"/>
        </w:rPr>
        <w:t>.</w:t>
      </w:r>
      <w:r w:rsidRPr="004844E0">
        <w:rPr>
          <w:bCs/>
          <w:sz w:val="22"/>
          <w:szCs w:val="22"/>
        </w:rPr>
        <w:t xml:space="preserve"> 1</w:t>
      </w:r>
      <w:r w:rsidR="00DD2CCA">
        <w:rPr>
          <w:bCs/>
          <w:sz w:val="22"/>
          <w:szCs w:val="22"/>
        </w:rPr>
        <w:t xml:space="preserve"> i 8</w:t>
      </w:r>
      <w:r w:rsidRPr="004844E0">
        <w:rPr>
          <w:bCs/>
          <w:sz w:val="22"/>
          <w:szCs w:val="22"/>
        </w:rPr>
        <w:t xml:space="preserve"> Pzp z postępowania o udzielenie zamówienia zamawiający wyklucza również wykonawcę:</w:t>
      </w:r>
    </w:p>
    <w:p w:rsidR="00A1785E" w:rsidRPr="004844E0" w:rsidRDefault="00A1785E" w:rsidP="00A1785E">
      <w:pPr>
        <w:pStyle w:val="Akapitzlist"/>
        <w:autoSpaceDE w:val="0"/>
        <w:autoSpaceDN w:val="0"/>
        <w:adjustRightInd w:val="0"/>
        <w:ind w:left="1068"/>
        <w:contextualSpacing/>
        <w:jc w:val="both"/>
        <w:rPr>
          <w:bCs/>
          <w:sz w:val="22"/>
          <w:szCs w:val="22"/>
        </w:rPr>
      </w:pPr>
    </w:p>
    <w:p w:rsidR="00AE26C6" w:rsidRPr="004844E0" w:rsidRDefault="008D5787" w:rsidP="00C2290D">
      <w:pPr>
        <w:pStyle w:val="Tekstpodstawowy"/>
        <w:numPr>
          <w:ilvl w:val="0"/>
          <w:numId w:val="54"/>
        </w:numPr>
        <w:spacing w:line="276" w:lineRule="auto"/>
        <w:jc w:val="both"/>
        <w:rPr>
          <w:b w:val="0"/>
          <w:sz w:val="22"/>
          <w:szCs w:val="22"/>
        </w:rPr>
      </w:pPr>
      <w:r w:rsidRPr="004844E0">
        <w:rPr>
          <w:b w:val="0"/>
          <w:sz w:val="22"/>
          <w:szCs w:val="22"/>
        </w:rPr>
        <w:t>w stosunku do którego otwarto likwidację, w za</w:t>
      </w:r>
      <w:r w:rsidR="00E75250" w:rsidRPr="004844E0">
        <w:rPr>
          <w:b w:val="0"/>
          <w:sz w:val="22"/>
          <w:szCs w:val="22"/>
        </w:rPr>
        <w:t xml:space="preserve">twierdzonym przez sąd układzie </w:t>
      </w:r>
      <w:r w:rsidR="00DB1489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</w:rPr>
        <w:t>w postępowaniu restrukturyzacyjnym jest przewidziane zaspokojenie wierzycieli przez</w:t>
      </w:r>
      <w:r w:rsidR="00DB1489" w:rsidRPr="004844E0">
        <w:rPr>
          <w:b w:val="0"/>
          <w:sz w:val="22"/>
          <w:szCs w:val="22"/>
        </w:rPr>
        <w:t xml:space="preserve"> </w:t>
      </w:r>
      <w:r w:rsidRPr="004844E0">
        <w:rPr>
          <w:b w:val="0"/>
          <w:sz w:val="22"/>
          <w:szCs w:val="22"/>
        </w:rPr>
        <w:t xml:space="preserve">likwidację jego majątku lub sąd zarządził likwidację jego majątku w trybie </w:t>
      </w:r>
      <w:r w:rsidR="00DB1489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</w:rPr>
        <w:t xml:space="preserve">art. 332 ust. 1 ustawy z dnia 15 maja 2015 r. - </w:t>
      </w:r>
      <w:r w:rsidRPr="004844E0">
        <w:rPr>
          <w:rStyle w:val="Uwydatnienie"/>
          <w:b w:val="0"/>
          <w:i w:val="0"/>
          <w:sz w:val="22"/>
          <w:szCs w:val="22"/>
        </w:rPr>
        <w:t>Prawo</w:t>
      </w:r>
      <w:r w:rsidRPr="004844E0">
        <w:rPr>
          <w:b w:val="0"/>
          <w:sz w:val="22"/>
          <w:szCs w:val="22"/>
        </w:rPr>
        <w:t xml:space="preserve"> restrukturyzacyjne </w:t>
      </w:r>
      <w:r w:rsidR="00DB1489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</w:rPr>
        <w:t>(Dz. U.</w:t>
      </w:r>
      <w:r w:rsidR="00066738" w:rsidRPr="004844E0">
        <w:rPr>
          <w:b w:val="0"/>
          <w:sz w:val="22"/>
          <w:szCs w:val="22"/>
        </w:rPr>
        <w:t xml:space="preserve"> </w:t>
      </w:r>
      <w:r w:rsidR="00CC712A" w:rsidRPr="004844E0">
        <w:rPr>
          <w:b w:val="0"/>
          <w:sz w:val="22"/>
          <w:szCs w:val="22"/>
        </w:rPr>
        <w:t xml:space="preserve">2019. poz. 243 </w:t>
      </w:r>
      <w:r w:rsidR="00066738" w:rsidRPr="004844E0">
        <w:rPr>
          <w:b w:val="0"/>
          <w:sz w:val="22"/>
          <w:szCs w:val="22"/>
        </w:rPr>
        <w:t xml:space="preserve">tekst jednolity), </w:t>
      </w:r>
      <w:r w:rsidRPr="004844E0">
        <w:rPr>
          <w:b w:val="0"/>
          <w:sz w:val="22"/>
          <w:szCs w:val="22"/>
        </w:rPr>
        <w:t>lub którego upadłość og</w:t>
      </w:r>
      <w:r w:rsidR="00E75250" w:rsidRPr="004844E0">
        <w:rPr>
          <w:b w:val="0"/>
          <w:sz w:val="22"/>
          <w:szCs w:val="22"/>
        </w:rPr>
        <w:t xml:space="preserve">łoszono, </w:t>
      </w:r>
      <w:r w:rsidR="00DB1489" w:rsidRPr="004844E0">
        <w:rPr>
          <w:b w:val="0"/>
          <w:sz w:val="22"/>
          <w:szCs w:val="22"/>
        </w:rPr>
        <w:br/>
      </w:r>
      <w:r w:rsidR="00E75250" w:rsidRPr="004844E0">
        <w:rPr>
          <w:b w:val="0"/>
          <w:sz w:val="22"/>
          <w:szCs w:val="22"/>
        </w:rPr>
        <w:t xml:space="preserve">z wyjątkiem wykonawcy, </w:t>
      </w:r>
      <w:r w:rsidRPr="004844E0">
        <w:rPr>
          <w:b w:val="0"/>
          <w:sz w:val="22"/>
          <w:szCs w:val="22"/>
        </w:rPr>
        <w:t>który po ogłoszeniu</w:t>
      </w:r>
      <w:r w:rsidR="00DB1489" w:rsidRPr="004844E0">
        <w:rPr>
          <w:b w:val="0"/>
          <w:sz w:val="22"/>
          <w:szCs w:val="22"/>
        </w:rPr>
        <w:t xml:space="preserve"> </w:t>
      </w:r>
      <w:r w:rsidRPr="004844E0">
        <w:rPr>
          <w:b w:val="0"/>
          <w:sz w:val="22"/>
          <w:szCs w:val="22"/>
        </w:rPr>
        <w:t>upadłości zawarł układ zatwierdzony prawomocnym postanowieniem sądu, jeżeli układ nie przewiduje zaspokojenia wierzycieli przez likwidację majątku upadłego, chyba że</w:t>
      </w:r>
      <w:r w:rsidR="00E75250" w:rsidRPr="004844E0">
        <w:rPr>
          <w:b w:val="0"/>
          <w:sz w:val="22"/>
          <w:szCs w:val="22"/>
        </w:rPr>
        <w:t xml:space="preserve"> </w:t>
      </w:r>
      <w:r w:rsidRPr="004844E0">
        <w:rPr>
          <w:b w:val="0"/>
          <w:sz w:val="22"/>
          <w:szCs w:val="22"/>
        </w:rPr>
        <w:t>sąd zarządził likwidację jego majątku w trybie art. 366 ust. 1 ustawy z dnia 28 lutego</w:t>
      </w:r>
      <w:r w:rsidR="00DB1489" w:rsidRPr="004844E0">
        <w:rPr>
          <w:b w:val="0"/>
          <w:sz w:val="22"/>
          <w:szCs w:val="22"/>
        </w:rPr>
        <w:t xml:space="preserve"> </w:t>
      </w:r>
      <w:r w:rsidRPr="004844E0">
        <w:rPr>
          <w:b w:val="0"/>
          <w:sz w:val="22"/>
          <w:szCs w:val="22"/>
        </w:rPr>
        <w:t xml:space="preserve">2003 r. - </w:t>
      </w:r>
      <w:r w:rsidRPr="004844E0">
        <w:rPr>
          <w:rStyle w:val="Uwydatnienie"/>
          <w:b w:val="0"/>
          <w:i w:val="0"/>
          <w:sz w:val="22"/>
          <w:szCs w:val="22"/>
        </w:rPr>
        <w:t>Prawo</w:t>
      </w:r>
      <w:r w:rsidRPr="004844E0">
        <w:rPr>
          <w:b w:val="0"/>
          <w:sz w:val="22"/>
          <w:szCs w:val="22"/>
        </w:rPr>
        <w:t xml:space="preserve"> upadłoś</w:t>
      </w:r>
      <w:r w:rsidR="00E75250" w:rsidRPr="004844E0">
        <w:rPr>
          <w:b w:val="0"/>
          <w:sz w:val="22"/>
          <w:szCs w:val="22"/>
        </w:rPr>
        <w:t>ciowe (Dz. U. z</w:t>
      </w:r>
      <w:r w:rsidR="0059749C" w:rsidRPr="004844E0">
        <w:rPr>
          <w:b w:val="0"/>
          <w:sz w:val="22"/>
          <w:szCs w:val="22"/>
        </w:rPr>
        <w:t xml:space="preserve"> </w:t>
      </w:r>
      <w:r w:rsidR="00DB1489" w:rsidRPr="004844E0">
        <w:rPr>
          <w:b w:val="0"/>
          <w:sz w:val="22"/>
          <w:szCs w:val="22"/>
        </w:rPr>
        <w:t xml:space="preserve"> </w:t>
      </w:r>
      <w:r w:rsidR="00CC712A" w:rsidRPr="004844E0">
        <w:rPr>
          <w:b w:val="0"/>
          <w:sz w:val="22"/>
          <w:szCs w:val="22"/>
        </w:rPr>
        <w:t>2019 poz.498</w:t>
      </w:r>
      <w:r w:rsidR="00CC712A" w:rsidRPr="004844E0">
        <w:rPr>
          <w:b w:val="0"/>
          <w:strike/>
          <w:sz w:val="22"/>
          <w:szCs w:val="22"/>
        </w:rPr>
        <w:t>,</w:t>
      </w:r>
      <w:r w:rsidR="00CC712A" w:rsidRPr="004844E0">
        <w:rPr>
          <w:b w:val="0"/>
          <w:sz w:val="22"/>
          <w:szCs w:val="22"/>
        </w:rPr>
        <w:t xml:space="preserve">. tekst jednolity </w:t>
      </w:r>
      <w:r w:rsidRPr="004844E0">
        <w:rPr>
          <w:b w:val="0"/>
          <w:sz w:val="22"/>
          <w:szCs w:val="22"/>
        </w:rPr>
        <w:t>.);</w:t>
      </w:r>
      <w:r w:rsidR="001E6D0F" w:rsidRPr="004844E0">
        <w:rPr>
          <w:b w:val="0"/>
          <w:sz w:val="22"/>
          <w:szCs w:val="22"/>
        </w:rPr>
        <w:t xml:space="preserve"> </w:t>
      </w:r>
    </w:p>
    <w:p w:rsidR="00C449BC" w:rsidRPr="004844E0" w:rsidRDefault="00C449BC" w:rsidP="00C2290D">
      <w:pPr>
        <w:pStyle w:val="Tekstpodstawowy"/>
        <w:numPr>
          <w:ilvl w:val="0"/>
          <w:numId w:val="54"/>
        </w:numPr>
        <w:spacing w:line="276" w:lineRule="auto"/>
        <w:jc w:val="both"/>
        <w:rPr>
          <w:b w:val="0"/>
          <w:sz w:val="22"/>
          <w:szCs w:val="22"/>
          <w:lang w:val="x-none"/>
        </w:rPr>
      </w:pPr>
      <w:r w:rsidRPr="004844E0">
        <w:rPr>
          <w:b w:val="0"/>
          <w:sz w:val="22"/>
          <w:szCs w:val="22"/>
          <w:lang w:val="x-none"/>
        </w:rPr>
        <w:t>który naruszył obowiązki dotyczące płatności podatków, opłat lub składek na</w:t>
      </w:r>
      <w:r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  <w:lang w:val="x-none"/>
        </w:rPr>
        <w:t xml:space="preserve">ubezpieczenia społeczne lub zdrowotne, co zamawiający jest w stanie wykazać za </w:t>
      </w:r>
      <w:r w:rsidR="00AE26C6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  <w:lang w:val="x-none"/>
        </w:rPr>
        <w:t xml:space="preserve">pomocą stosownych środków dowodowych, z wyjątkiem przypadku, o którym mowa </w:t>
      </w:r>
      <w:r w:rsidRPr="004844E0">
        <w:rPr>
          <w:b w:val="0"/>
          <w:sz w:val="22"/>
          <w:szCs w:val="22"/>
          <w:lang w:val="x-none"/>
        </w:rPr>
        <w:br/>
        <w:t xml:space="preserve">w art. 24 ust. 1 pkt 15 ustawy Prawo zamówień publicznych, chyba że wykonawca </w:t>
      </w:r>
      <w:r w:rsidR="00AE26C6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  <w:lang w:val="x-none"/>
        </w:rPr>
        <w:t>dokonał płatności należnych podatków, opłat lub składek na ubezpieczenia społeczne</w:t>
      </w:r>
      <w:r w:rsidR="00AE26C6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  <w:lang w:val="x-none"/>
        </w:rPr>
        <w:t xml:space="preserve">lub zdrowotne wraz z odsetkami lub grzywnami lub zawarł wiążące porozumienie </w:t>
      </w:r>
      <w:r w:rsidR="00AE26C6" w:rsidRPr="004844E0">
        <w:rPr>
          <w:b w:val="0"/>
          <w:sz w:val="22"/>
          <w:szCs w:val="22"/>
        </w:rPr>
        <w:br/>
      </w:r>
      <w:r w:rsidRPr="004844E0">
        <w:rPr>
          <w:b w:val="0"/>
          <w:sz w:val="22"/>
          <w:szCs w:val="22"/>
          <w:lang w:val="x-none"/>
        </w:rPr>
        <w:t>w sprawie spłaty tych należności.</w:t>
      </w:r>
    </w:p>
    <w:p w:rsidR="00BD214F" w:rsidRPr="004844E0" w:rsidRDefault="00BD214F" w:rsidP="00C017BB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C349C" w:rsidRPr="004844E0" w:rsidRDefault="00B042EC" w:rsidP="00185061">
      <w:pPr>
        <w:rPr>
          <w:sz w:val="22"/>
          <w:szCs w:val="22"/>
        </w:rPr>
      </w:pPr>
      <w:r w:rsidRPr="004844E0">
        <w:rPr>
          <w:sz w:val="22"/>
          <w:szCs w:val="22"/>
        </w:rPr>
        <w:t xml:space="preserve"> </w:t>
      </w:r>
    </w:p>
    <w:p w:rsidR="00ED640B" w:rsidRPr="004844E0" w:rsidRDefault="00020611" w:rsidP="00020611">
      <w:pPr>
        <w:rPr>
          <w:b/>
          <w:sz w:val="22"/>
          <w:szCs w:val="22"/>
        </w:rPr>
      </w:pPr>
      <w:r w:rsidRPr="004844E0">
        <w:rPr>
          <w:b/>
          <w:sz w:val="22"/>
          <w:szCs w:val="22"/>
        </w:rPr>
        <w:t>Rozdział</w:t>
      </w:r>
      <w:r w:rsidR="00423B10" w:rsidRPr="004844E0">
        <w:rPr>
          <w:b/>
          <w:sz w:val="22"/>
          <w:szCs w:val="22"/>
        </w:rPr>
        <w:t xml:space="preserve"> </w:t>
      </w:r>
      <w:r w:rsidRPr="004844E0">
        <w:rPr>
          <w:b/>
          <w:sz w:val="22"/>
          <w:szCs w:val="22"/>
        </w:rPr>
        <w:t xml:space="preserve"> 9</w:t>
      </w:r>
      <w:r w:rsidR="00F06BF9" w:rsidRPr="004844E0">
        <w:rPr>
          <w:b/>
          <w:sz w:val="22"/>
          <w:szCs w:val="22"/>
        </w:rPr>
        <w:t xml:space="preserve"> </w:t>
      </w:r>
      <w:r w:rsidR="00425BAB" w:rsidRPr="004844E0">
        <w:rPr>
          <w:b/>
          <w:sz w:val="22"/>
          <w:szCs w:val="22"/>
        </w:rPr>
        <w:t xml:space="preserve"> </w:t>
      </w:r>
      <w:r w:rsidR="007E6710" w:rsidRPr="004844E0">
        <w:rPr>
          <w:b/>
          <w:sz w:val="22"/>
          <w:szCs w:val="22"/>
        </w:rPr>
        <w:t>WYKAZ  OŚWIADCZEŃ  I  DOKUMENTÓW, POTWIERD</w:t>
      </w:r>
      <w:r w:rsidR="00DB1489" w:rsidRPr="004844E0">
        <w:rPr>
          <w:b/>
          <w:sz w:val="22"/>
          <w:szCs w:val="22"/>
        </w:rPr>
        <w:t xml:space="preserve">ZAJĄCYCH </w:t>
      </w:r>
      <w:r w:rsidR="00DB1489" w:rsidRPr="004844E0">
        <w:rPr>
          <w:b/>
          <w:sz w:val="22"/>
          <w:szCs w:val="22"/>
        </w:rPr>
        <w:br/>
        <w:t xml:space="preserve">                    </w:t>
      </w:r>
      <w:r w:rsidR="007E6710" w:rsidRPr="004844E0">
        <w:rPr>
          <w:b/>
          <w:sz w:val="22"/>
          <w:szCs w:val="22"/>
        </w:rPr>
        <w:t>SPEŁNIENIE WARUNKÓW UDZIAŁU W POSTĘPOWANIU O</w:t>
      </w:r>
      <w:r w:rsidR="00DB1489" w:rsidRPr="004844E0">
        <w:rPr>
          <w:b/>
          <w:sz w:val="22"/>
          <w:szCs w:val="22"/>
        </w:rPr>
        <w:t xml:space="preserve">RAZ BRAK </w:t>
      </w:r>
      <w:r w:rsidR="00DB1489" w:rsidRPr="004844E0">
        <w:rPr>
          <w:b/>
          <w:sz w:val="22"/>
          <w:szCs w:val="22"/>
        </w:rPr>
        <w:br/>
        <w:t xml:space="preserve">                    </w:t>
      </w:r>
      <w:r w:rsidR="007E6710" w:rsidRPr="004844E0">
        <w:rPr>
          <w:b/>
          <w:sz w:val="22"/>
          <w:szCs w:val="22"/>
        </w:rPr>
        <w:t>PODSTAW WYKLUCZENIA</w:t>
      </w:r>
    </w:p>
    <w:p w:rsidR="00363932" w:rsidRPr="004844E0" w:rsidRDefault="00363932" w:rsidP="00020611">
      <w:pPr>
        <w:rPr>
          <w:b/>
          <w:sz w:val="22"/>
          <w:szCs w:val="22"/>
        </w:rPr>
      </w:pPr>
    </w:p>
    <w:p w:rsidR="001D5436" w:rsidRPr="00BE1D12" w:rsidRDefault="001D5436" w:rsidP="00C2290D">
      <w:pPr>
        <w:pStyle w:val="Akapitzlist"/>
        <w:numPr>
          <w:ilvl w:val="0"/>
          <w:numId w:val="28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1D12">
        <w:rPr>
          <w:rFonts w:eastAsia="Calibri"/>
          <w:sz w:val="22"/>
          <w:szCs w:val="22"/>
          <w:lang w:eastAsia="en-US"/>
        </w:rPr>
        <w:t xml:space="preserve">Wykaz oświadczeń składanych przez Wykonawcę w celu wstępnego potwierdzenia, że nie </w:t>
      </w:r>
      <w:r w:rsidRPr="00BE1D12">
        <w:rPr>
          <w:rFonts w:eastAsia="Calibri"/>
          <w:sz w:val="22"/>
          <w:szCs w:val="22"/>
          <w:lang w:eastAsia="en-US"/>
        </w:rPr>
        <w:br/>
        <w:t xml:space="preserve">        podlega on wykluczeniu oraz spełnia warunki udziału w postępowaniu.</w:t>
      </w:r>
    </w:p>
    <w:p w:rsidR="001D5436" w:rsidRPr="004844E0" w:rsidRDefault="001D5436" w:rsidP="00C2290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641" w:hanging="357"/>
        <w:contextualSpacing/>
        <w:jc w:val="both"/>
        <w:rPr>
          <w:bCs/>
          <w:sz w:val="22"/>
          <w:szCs w:val="22"/>
        </w:rPr>
      </w:pPr>
      <w:r w:rsidRPr="004844E0">
        <w:rPr>
          <w:b/>
          <w:bCs/>
          <w:sz w:val="22"/>
          <w:szCs w:val="22"/>
        </w:rPr>
        <w:t>Wykonawca obowiązany jest dołączyć do oferty</w:t>
      </w:r>
      <w:r w:rsidRPr="004844E0">
        <w:rPr>
          <w:bCs/>
          <w:sz w:val="22"/>
          <w:szCs w:val="22"/>
        </w:rPr>
        <w:t xml:space="preserve"> aktualne na dzień składania ofert oświadczenie, zgodne ze wzorem określonym w </w:t>
      </w:r>
      <w:r w:rsidRPr="004844E0">
        <w:rPr>
          <w:b/>
          <w:bCs/>
          <w:sz w:val="22"/>
          <w:szCs w:val="22"/>
        </w:rPr>
        <w:t>Załącznikach Nr 1 i 2   do SIWZ</w:t>
      </w:r>
      <w:r w:rsidRPr="004844E0">
        <w:rPr>
          <w:bCs/>
          <w:sz w:val="22"/>
          <w:szCs w:val="22"/>
        </w:rPr>
        <w:t>. Informacje zawarte w oświadczeniu stanowić będą wstępne potwierdzenie, że wykonawca nie podlega wykluczeniu oraz spełnia warunki udziału w postępowaniu.</w:t>
      </w:r>
    </w:p>
    <w:p w:rsidR="001D5436" w:rsidRPr="004844E0" w:rsidRDefault="001D5436" w:rsidP="00C2290D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Wykonawca, który </w:t>
      </w:r>
      <w:r w:rsidRPr="004844E0">
        <w:rPr>
          <w:b/>
          <w:bCs/>
          <w:sz w:val="22"/>
          <w:szCs w:val="22"/>
        </w:rPr>
        <w:t>powołuje się na zasoby innych podmiotów</w:t>
      </w:r>
      <w:r w:rsidRPr="004844E0">
        <w:rPr>
          <w:bCs/>
          <w:sz w:val="22"/>
          <w:szCs w:val="22"/>
        </w:rPr>
        <w:t xml:space="preserve">, w celu wykazania braku istnienia wobec nich podstaw wykluczenia oraz spełniania warunków udziału, w zakresie, w jakim powołuje się na ich zasoby, w postępowaniu </w:t>
      </w:r>
      <w:r w:rsidRPr="004844E0">
        <w:rPr>
          <w:bCs/>
          <w:sz w:val="22"/>
          <w:szCs w:val="22"/>
          <w:u w:val="single"/>
        </w:rPr>
        <w:t xml:space="preserve">zamieszcza informacje o tych podmiotach w oświadczeniu, o którym mowa w pkt.  1. ppk.1)  SIWZ </w:t>
      </w:r>
      <w:r w:rsidRPr="004844E0">
        <w:rPr>
          <w:b/>
          <w:bCs/>
          <w:sz w:val="22"/>
          <w:szCs w:val="22"/>
          <w:u w:val="single"/>
        </w:rPr>
        <w:t>oraz składa zobowiązanie tego podmiotu do oddania swego zasobu na potrzeby wykonawcy</w:t>
      </w:r>
      <w:r w:rsidRPr="004844E0">
        <w:rPr>
          <w:bCs/>
          <w:sz w:val="22"/>
          <w:szCs w:val="22"/>
        </w:rPr>
        <w:t xml:space="preserve"> składającego ofertę. W celu oceny, czy wykonawca będzie dysponował niezbędnymi zasobami w stopniu umożliwiającym należyte wykonanie zamówienia publicznego oraz oceny, czy stosunek łączący wykonawcę z tymi podmiotami gwarantuje rzeczywisty dostęp do ich zasobów, zamawiający żąda dokumentu, który określa w szczególności:</w:t>
      </w:r>
    </w:p>
    <w:p w:rsidR="001D5436" w:rsidRPr="004844E0" w:rsidRDefault="001D5436" w:rsidP="00C2290D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418" w:hanging="425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zakres dostępnych wykonawcy zasobów innego podmiotu;</w:t>
      </w:r>
    </w:p>
    <w:p w:rsidR="001D5436" w:rsidRPr="004844E0" w:rsidRDefault="001D5436" w:rsidP="00C2290D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418" w:hanging="425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sposób wykorzystania zasobów innego podmiotu, przez wykonawcę, przy wykonywaniu zamówienia publicznego;</w:t>
      </w:r>
    </w:p>
    <w:p w:rsidR="001D5436" w:rsidRPr="004844E0" w:rsidRDefault="001D5436" w:rsidP="00C2290D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418" w:hanging="425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lastRenderedPageBreak/>
        <w:t>zakres i okres udziału innego podmiotu przy wykonywaniu zamówienia publicznego;</w:t>
      </w:r>
    </w:p>
    <w:p w:rsidR="001D5436" w:rsidRPr="004844E0" w:rsidRDefault="001D5436" w:rsidP="00C2290D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left="1418" w:hanging="425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8D212E" w:rsidRPr="00D31243" w:rsidRDefault="001D5436" w:rsidP="00C2290D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4844E0">
        <w:rPr>
          <w:bCs/>
          <w:sz w:val="22"/>
          <w:szCs w:val="22"/>
        </w:rPr>
        <w:t xml:space="preserve">W przypadku </w:t>
      </w:r>
      <w:r w:rsidRPr="004844E0">
        <w:rPr>
          <w:b/>
          <w:bCs/>
          <w:sz w:val="22"/>
          <w:szCs w:val="22"/>
        </w:rPr>
        <w:t xml:space="preserve">wspólnego ubiegania </w:t>
      </w:r>
      <w:r w:rsidRPr="004844E0">
        <w:rPr>
          <w:bCs/>
          <w:sz w:val="22"/>
          <w:szCs w:val="22"/>
        </w:rPr>
        <w:t xml:space="preserve">się o zamówienie przez wykonawców - </w:t>
      </w:r>
      <w:r w:rsidRPr="004844E0">
        <w:rPr>
          <w:b/>
          <w:bCs/>
          <w:sz w:val="22"/>
          <w:szCs w:val="22"/>
        </w:rPr>
        <w:t xml:space="preserve">oświadczenia z </w:t>
      </w:r>
      <w:r w:rsidRPr="004844E0">
        <w:rPr>
          <w:bCs/>
          <w:sz w:val="22"/>
          <w:szCs w:val="22"/>
          <w:u w:val="single"/>
        </w:rPr>
        <w:t xml:space="preserve">  </w:t>
      </w:r>
      <w:r w:rsidRPr="004844E0">
        <w:rPr>
          <w:b/>
          <w:bCs/>
          <w:sz w:val="22"/>
          <w:szCs w:val="22"/>
        </w:rPr>
        <w:t>pkt.  1. ppk.1)</w:t>
      </w:r>
      <w:r w:rsidRPr="004844E0">
        <w:rPr>
          <w:bCs/>
          <w:sz w:val="22"/>
          <w:szCs w:val="22"/>
        </w:rPr>
        <w:t xml:space="preserve">  </w:t>
      </w:r>
      <w:r w:rsidRPr="004844E0">
        <w:rPr>
          <w:b/>
          <w:bCs/>
          <w:sz w:val="22"/>
          <w:szCs w:val="22"/>
        </w:rPr>
        <w:t>SIWZ składa każdy z wykonawców wspólnie ubiegających się o zamówienie</w:t>
      </w:r>
      <w:r w:rsidRPr="004844E0">
        <w:rPr>
          <w:bCs/>
          <w:sz w:val="22"/>
          <w:szCs w:val="22"/>
        </w:rPr>
        <w:t>. Dokumenty te potwierdzają spełnianie warunków udziału w postępowaniu oraz brak podstaw wykluczenia w zakresie, w którym każdy z wykonawców wykazuje spełnianie warunków udziału w postępowaniu oraz brak podstaw wykluczenia.</w:t>
      </w:r>
    </w:p>
    <w:p w:rsidR="001D5436" w:rsidRPr="00BE1D12" w:rsidRDefault="001D5436" w:rsidP="00C2290D">
      <w:pPr>
        <w:pStyle w:val="Akapitzlist"/>
        <w:numPr>
          <w:ilvl w:val="0"/>
          <w:numId w:val="28"/>
        </w:numPr>
        <w:spacing w:line="276" w:lineRule="auto"/>
        <w:rPr>
          <w:rFonts w:eastAsia="Calibri"/>
          <w:bCs/>
          <w:sz w:val="22"/>
          <w:szCs w:val="22"/>
          <w:lang w:eastAsia="en-US"/>
        </w:rPr>
      </w:pPr>
      <w:r w:rsidRPr="00BE1D12">
        <w:rPr>
          <w:rFonts w:eastAsia="Calibri"/>
          <w:bCs/>
          <w:sz w:val="22"/>
          <w:szCs w:val="22"/>
          <w:lang w:eastAsia="en-US"/>
        </w:rPr>
        <w:t xml:space="preserve">Wykonawca, w terminie </w:t>
      </w:r>
      <w:r w:rsidRPr="00BE1D12">
        <w:rPr>
          <w:rFonts w:eastAsia="Calibri"/>
          <w:b/>
          <w:bCs/>
          <w:sz w:val="22"/>
          <w:szCs w:val="22"/>
          <w:lang w:eastAsia="en-US"/>
        </w:rPr>
        <w:t>3 dni od zamieszczenia na str</w:t>
      </w:r>
      <w:r w:rsidR="00BE1D12">
        <w:rPr>
          <w:rFonts w:eastAsia="Calibri"/>
          <w:b/>
          <w:bCs/>
          <w:sz w:val="22"/>
          <w:szCs w:val="22"/>
          <w:lang w:eastAsia="en-US"/>
        </w:rPr>
        <w:t xml:space="preserve">onie internetowej informacji z </w:t>
      </w:r>
      <w:r w:rsidRPr="00BE1D12">
        <w:rPr>
          <w:rFonts w:eastAsia="Calibri"/>
          <w:b/>
          <w:bCs/>
          <w:sz w:val="22"/>
          <w:szCs w:val="22"/>
          <w:lang w:eastAsia="en-US"/>
        </w:rPr>
        <w:t>otwarcia ofert, przekazuje zamawiającemu oświadcze</w:t>
      </w:r>
      <w:r w:rsidR="00BE1D12">
        <w:rPr>
          <w:rFonts w:eastAsia="Calibri"/>
          <w:b/>
          <w:bCs/>
          <w:sz w:val="22"/>
          <w:szCs w:val="22"/>
          <w:lang w:eastAsia="en-US"/>
        </w:rPr>
        <w:t xml:space="preserve">nie o przynależności lub braku 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przynależności do tej samej grupy kapitałowej </w:t>
      </w:r>
      <w:r w:rsidRPr="00BE1D12">
        <w:rPr>
          <w:rFonts w:eastAsia="Calibri"/>
          <w:sz w:val="22"/>
          <w:szCs w:val="22"/>
          <w:lang w:eastAsia="en-US"/>
        </w:rPr>
        <w:t xml:space="preserve">w rozumieniu ustawy </w:t>
      </w:r>
      <w:r w:rsidR="00BE1D12">
        <w:rPr>
          <w:rFonts w:eastAsia="Calibri"/>
          <w:sz w:val="22"/>
          <w:szCs w:val="22"/>
          <w:lang w:eastAsia="en-US"/>
        </w:rPr>
        <w:t xml:space="preserve">z dnia 16 lutego 2007 r. </w:t>
      </w:r>
      <w:r w:rsidRPr="00BE1D12">
        <w:rPr>
          <w:rFonts w:eastAsia="Calibri"/>
          <w:sz w:val="22"/>
          <w:szCs w:val="22"/>
          <w:lang w:eastAsia="en-US"/>
        </w:rPr>
        <w:t xml:space="preserve"> o ochronie konkurencji i konsumentów (</w:t>
      </w:r>
      <w:r w:rsidR="00D1593B" w:rsidRPr="00BE1D12">
        <w:rPr>
          <w:sz w:val="22"/>
          <w:szCs w:val="22"/>
        </w:rPr>
        <w:t xml:space="preserve">Dz. U. </w:t>
      </w:r>
      <w:r w:rsidRPr="00BE1D12">
        <w:rPr>
          <w:sz w:val="22"/>
          <w:szCs w:val="22"/>
        </w:rPr>
        <w:t xml:space="preserve">z </w:t>
      </w:r>
      <w:r w:rsidR="00D1593B" w:rsidRPr="00BE1D12">
        <w:rPr>
          <w:sz w:val="22"/>
          <w:szCs w:val="22"/>
        </w:rPr>
        <w:t>2019 r. poz. 369,</w:t>
      </w:r>
      <w:r w:rsidRPr="00BE1D12">
        <w:rPr>
          <w:sz w:val="22"/>
          <w:szCs w:val="22"/>
        </w:rPr>
        <w:t xml:space="preserve">  tekst jednolity</w:t>
      </w:r>
      <w:r w:rsidRPr="00BE1D12">
        <w:rPr>
          <w:rFonts w:eastAsia="Calibri"/>
          <w:sz w:val="22"/>
          <w:szCs w:val="22"/>
          <w:lang w:eastAsia="en-US"/>
        </w:rPr>
        <w:t>)</w:t>
      </w:r>
      <w:r w:rsidRPr="00BE1D12">
        <w:rPr>
          <w:rFonts w:eastAsia="Calibri"/>
          <w:bCs/>
          <w:sz w:val="22"/>
          <w:szCs w:val="22"/>
          <w:lang w:eastAsia="en-US"/>
        </w:rPr>
        <w:t xml:space="preserve">, o której </w:t>
      </w:r>
      <w:r w:rsidR="00D1593B" w:rsidRPr="00BE1D12">
        <w:rPr>
          <w:rFonts w:eastAsia="Calibri"/>
          <w:bCs/>
          <w:sz w:val="22"/>
          <w:szCs w:val="22"/>
          <w:lang w:eastAsia="en-US"/>
        </w:rPr>
        <w:t xml:space="preserve"> </w:t>
      </w:r>
      <w:r w:rsidRPr="00BE1D12">
        <w:rPr>
          <w:rFonts w:eastAsia="Calibri"/>
          <w:bCs/>
          <w:sz w:val="22"/>
          <w:szCs w:val="22"/>
          <w:lang w:eastAsia="en-US"/>
        </w:rPr>
        <w:t>mowa w art. 2</w:t>
      </w:r>
      <w:r w:rsidR="00BE1D12">
        <w:rPr>
          <w:rFonts w:eastAsia="Calibri"/>
          <w:bCs/>
          <w:sz w:val="22"/>
          <w:szCs w:val="22"/>
          <w:lang w:eastAsia="en-US"/>
        </w:rPr>
        <w:t xml:space="preserve">4 ust. 1 pkt 23 Ustawy. </w:t>
      </w:r>
      <w:r w:rsidRPr="00BE1D12">
        <w:rPr>
          <w:rFonts w:eastAsia="Calibri"/>
          <w:bCs/>
          <w:sz w:val="22"/>
          <w:szCs w:val="22"/>
          <w:lang w:eastAsia="en-US"/>
        </w:rPr>
        <w:t>Wraz ze złożeniem oświadczenia, wykonawca może przedstawić dowody,</w:t>
      </w:r>
      <w:r w:rsidR="00BE1D12">
        <w:rPr>
          <w:rFonts w:eastAsia="Calibri"/>
          <w:bCs/>
          <w:sz w:val="22"/>
          <w:szCs w:val="22"/>
          <w:lang w:eastAsia="en-US"/>
        </w:rPr>
        <w:t xml:space="preserve"> że powiązania z innym </w:t>
      </w:r>
      <w:r w:rsidRPr="00BE1D12">
        <w:rPr>
          <w:rFonts w:eastAsia="Calibri"/>
          <w:bCs/>
          <w:sz w:val="22"/>
          <w:szCs w:val="22"/>
          <w:lang w:eastAsia="en-US"/>
        </w:rPr>
        <w:t>wykonawcą nie prowadzą do zakłócenia konkurencji w postępowaniu o udzielenie zamówienia.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BE1D12">
        <w:rPr>
          <w:rFonts w:eastAsia="Calibri"/>
          <w:bCs/>
          <w:sz w:val="22"/>
          <w:szCs w:val="22"/>
          <w:lang w:eastAsia="en-US"/>
        </w:rPr>
        <w:t>W przypadku wspólnego ubiegania się o zamówienie przez Wy</w:t>
      </w:r>
      <w:r w:rsidR="00BE1D12">
        <w:rPr>
          <w:rFonts w:eastAsia="Calibri"/>
          <w:bCs/>
          <w:sz w:val="22"/>
          <w:szCs w:val="22"/>
          <w:lang w:eastAsia="en-US"/>
        </w:rPr>
        <w:t>konawców</w:t>
      </w:r>
      <w:r w:rsidR="00D31243">
        <w:rPr>
          <w:rFonts w:eastAsia="Calibri"/>
          <w:bCs/>
          <w:sz w:val="22"/>
          <w:szCs w:val="22"/>
          <w:lang w:eastAsia="en-US"/>
        </w:rPr>
        <w:t xml:space="preserve"> </w:t>
      </w:r>
      <w:r w:rsidR="00BE1D12">
        <w:rPr>
          <w:rFonts w:eastAsia="Calibri"/>
          <w:bCs/>
          <w:sz w:val="22"/>
          <w:szCs w:val="22"/>
          <w:lang w:eastAsia="en-US"/>
        </w:rPr>
        <w:t xml:space="preserve">oświadczenie o </w:t>
      </w:r>
      <w:r w:rsidRPr="00BE1D12">
        <w:rPr>
          <w:rFonts w:eastAsia="Calibri"/>
          <w:bCs/>
          <w:sz w:val="22"/>
          <w:szCs w:val="22"/>
          <w:lang w:eastAsia="en-US"/>
        </w:rPr>
        <w:t xml:space="preserve"> przynależności lub braku przynależności do tej samej grupy kapit</w:t>
      </w:r>
      <w:r w:rsidR="00BE1D12">
        <w:rPr>
          <w:rFonts w:eastAsia="Calibri"/>
          <w:bCs/>
          <w:sz w:val="22"/>
          <w:szCs w:val="22"/>
          <w:lang w:eastAsia="en-US"/>
        </w:rPr>
        <w:t xml:space="preserve">ałowej, składa każdy z </w:t>
      </w:r>
      <w:r w:rsidRPr="00BE1D12">
        <w:rPr>
          <w:rFonts w:eastAsia="Calibri"/>
          <w:bCs/>
          <w:sz w:val="22"/>
          <w:szCs w:val="22"/>
          <w:lang w:eastAsia="en-US"/>
        </w:rPr>
        <w:t>Wykonawców – wzór  załącznik nr  5   do SIWZ.</w:t>
      </w:r>
    </w:p>
    <w:p w:rsidR="00A25824" w:rsidRPr="004844E0" w:rsidRDefault="00A25824" w:rsidP="00D1593B">
      <w:pPr>
        <w:spacing w:line="276" w:lineRule="auto"/>
        <w:rPr>
          <w:rFonts w:eastAsia="Calibri"/>
          <w:bCs/>
          <w:sz w:val="22"/>
          <w:szCs w:val="22"/>
          <w:lang w:eastAsia="en-US"/>
        </w:rPr>
      </w:pPr>
    </w:p>
    <w:p w:rsidR="00BE1D12" w:rsidRPr="00BE1D12" w:rsidRDefault="00BE1D12" w:rsidP="00C2290D">
      <w:pPr>
        <w:pStyle w:val="Akapitzlist"/>
        <w:numPr>
          <w:ilvl w:val="0"/>
          <w:numId w:val="28"/>
        </w:numPr>
        <w:spacing w:line="276" w:lineRule="auto"/>
        <w:rPr>
          <w:rFonts w:eastAsia="Calibri"/>
          <w:bCs/>
          <w:sz w:val="22"/>
          <w:szCs w:val="22"/>
          <w:lang w:eastAsia="en-US"/>
        </w:rPr>
      </w:pPr>
      <w:r w:rsidRPr="00BE1D12">
        <w:rPr>
          <w:rFonts w:eastAsia="Calibri"/>
          <w:bCs/>
          <w:sz w:val="22"/>
          <w:szCs w:val="22"/>
          <w:lang w:eastAsia="en-US"/>
        </w:rPr>
        <w:t>Dokumenty potwierdzające spełnianie warunków udziału w postępowaniu i brak podstaw do wykluczenia, które w oparciu o art. 26 ust. 2 ustawy, Wyk</w:t>
      </w:r>
      <w:r>
        <w:rPr>
          <w:rFonts w:eastAsia="Calibri"/>
          <w:bCs/>
          <w:sz w:val="22"/>
          <w:szCs w:val="22"/>
          <w:lang w:eastAsia="en-US"/>
        </w:rPr>
        <w:t xml:space="preserve">onawca którego ofertę oceniono </w:t>
      </w:r>
      <w:r w:rsidRPr="00BE1D12">
        <w:rPr>
          <w:rFonts w:eastAsia="Calibri"/>
          <w:bCs/>
          <w:sz w:val="22"/>
          <w:szCs w:val="22"/>
          <w:lang w:eastAsia="en-US"/>
        </w:rPr>
        <w:t xml:space="preserve">najwyżej,  zobowiązany będzie złożyć - 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na wezwanie Zamawiającego - </w:t>
      </w:r>
      <w:r w:rsidRPr="00BE1D12">
        <w:rPr>
          <w:rFonts w:eastAsia="Calibri"/>
          <w:bCs/>
          <w:sz w:val="22"/>
          <w:szCs w:val="22"/>
          <w:lang w:eastAsia="en-US"/>
        </w:rPr>
        <w:t>w terminie</w:t>
      </w:r>
      <w:r>
        <w:rPr>
          <w:rFonts w:eastAsia="Calibri"/>
          <w:b/>
          <w:bCs/>
          <w:sz w:val="22"/>
          <w:szCs w:val="22"/>
          <w:lang w:eastAsia="en-US"/>
        </w:rPr>
        <w:t xml:space="preserve"> nie krótszym </w:t>
      </w:r>
      <w:r w:rsidRPr="00BE1D12">
        <w:rPr>
          <w:rFonts w:eastAsia="Calibri"/>
          <w:b/>
          <w:bCs/>
          <w:sz w:val="22"/>
          <w:szCs w:val="22"/>
          <w:lang w:eastAsia="en-US"/>
        </w:rPr>
        <w:t>niż 5  dni</w:t>
      </w:r>
      <w:r w:rsidRPr="00BE1D12">
        <w:rPr>
          <w:rFonts w:eastAsia="Calibri"/>
          <w:bCs/>
          <w:sz w:val="22"/>
          <w:szCs w:val="22"/>
          <w:lang w:eastAsia="en-US"/>
        </w:rPr>
        <w:t>.</w:t>
      </w:r>
    </w:p>
    <w:p w:rsidR="00A919AD" w:rsidRPr="00D31243" w:rsidRDefault="001D5436" w:rsidP="00C2290D">
      <w:pPr>
        <w:pStyle w:val="Akapitzlist"/>
        <w:numPr>
          <w:ilvl w:val="0"/>
          <w:numId w:val="27"/>
        </w:numPr>
        <w:spacing w:line="276" w:lineRule="auto"/>
        <w:rPr>
          <w:rFonts w:eastAsia="Calibri"/>
          <w:bCs/>
          <w:sz w:val="22"/>
          <w:szCs w:val="22"/>
          <w:lang w:eastAsia="en-US"/>
        </w:rPr>
      </w:pPr>
      <w:r w:rsidRPr="00BE1D12">
        <w:rPr>
          <w:rFonts w:eastAsia="Calibri"/>
          <w:b/>
          <w:sz w:val="22"/>
          <w:szCs w:val="22"/>
          <w:lang w:eastAsia="en-US"/>
        </w:rPr>
        <w:t>W zakresie wykazania spełniania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  przez wykonawc</w:t>
      </w:r>
      <w:r w:rsidRPr="00BE1D12">
        <w:rPr>
          <w:rFonts w:eastAsia="TimesNewRoman,Bold"/>
          <w:b/>
          <w:bCs/>
          <w:sz w:val="22"/>
          <w:szCs w:val="22"/>
          <w:lang w:eastAsia="en-US"/>
        </w:rPr>
        <w:t xml:space="preserve">ę 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warunków, o których mowa </w:t>
      </w:r>
      <w:r w:rsidRPr="00BE1D12">
        <w:rPr>
          <w:rFonts w:eastAsia="Calibri"/>
          <w:b/>
          <w:bCs/>
          <w:sz w:val="22"/>
          <w:szCs w:val="22"/>
          <w:lang w:eastAsia="en-US"/>
        </w:rPr>
        <w:br/>
        <w:t>w Rozdziale 8 ust.1  pkt 3),  należy przedłoży</w:t>
      </w:r>
      <w:r w:rsidRPr="00BE1D12">
        <w:rPr>
          <w:rFonts w:eastAsia="TimesNewRoman,Bold"/>
          <w:b/>
          <w:bCs/>
          <w:sz w:val="22"/>
          <w:szCs w:val="22"/>
          <w:lang w:eastAsia="en-US"/>
        </w:rPr>
        <w:t xml:space="preserve">ć </w:t>
      </w:r>
      <w:r w:rsidRPr="00BE1D12">
        <w:rPr>
          <w:rFonts w:eastAsia="Calibri"/>
          <w:b/>
          <w:bCs/>
          <w:sz w:val="22"/>
          <w:szCs w:val="22"/>
          <w:lang w:eastAsia="en-US"/>
        </w:rPr>
        <w:t>:</w:t>
      </w:r>
    </w:p>
    <w:p w:rsidR="00E61985" w:rsidRDefault="001D5436" w:rsidP="00C2290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Wykaz robót budowlanych wykonanych w okresie ostatnich pięciu lat przed upływem </w:t>
      </w:r>
      <w:r w:rsidRPr="004844E0">
        <w:rPr>
          <w:rFonts w:eastAsia="Calibri"/>
          <w:bCs/>
          <w:sz w:val="22"/>
          <w:szCs w:val="22"/>
          <w:lang w:eastAsia="en-US"/>
        </w:rPr>
        <w:t xml:space="preserve"> , </w:t>
      </w:r>
      <w:r w:rsidR="008D212E" w:rsidRPr="004844E0">
        <w:rPr>
          <w:rFonts w:eastAsia="Calibri"/>
          <w:bCs/>
          <w:sz w:val="22"/>
          <w:szCs w:val="22"/>
          <w:lang w:eastAsia="en-US"/>
        </w:rPr>
        <w:t>(</w:t>
      </w:r>
      <w:r w:rsidRPr="004844E0">
        <w:rPr>
          <w:rFonts w:eastAsia="Calibri"/>
          <w:bCs/>
          <w:sz w:val="22"/>
          <w:szCs w:val="22"/>
          <w:lang w:eastAsia="en-US"/>
        </w:rPr>
        <w:t>w zakresie   wskazanym w Rozdziale 8 ust. 1 pkt 3), ppkt a)</w:t>
      </w:r>
      <w:r w:rsidR="008D212E" w:rsidRPr="004844E0">
        <w:rPr>
          <w:rFonts w:eastAsia="Calibri"/>
          <w:bCs/>
          <w:sz w:val="22"/>
          <w:szCs w:val="22"/>
          <w:lang w:eastAsia="en-US"/>
        </w:rPr>
        <w:t>)</w:t>
      </w:r>
      <w:r w:rsidRPr="004844E0">
        <w:rPr>
          <w:rFonts w:eastAsia="Calibri"/>
          <w:sz w:val="22"/>
          <w:szCs w:val="22"/>
          <w:lang w:eastAsia="en-US"/>
        </w:rPr>
        <w:t xml:space="preserve"> terminu   składania ofert, a jeżeli okres prowadzenia działalności jest krótszy – w tym okresie, wraz z  p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odaniem ich rodzaju, </w:t>
      </w:r>
      <w:r w:rsidRPr="004844E0">
        <w:rPr>
          <w:rFonts w:eastAsia="Calibri"/>
          <w:sz w:val="22"/>
          <w:szCs w:val="22"/>
          <w:lang w:eastAsia="en-US"/>
        </w:rPr>
        <w:t>wartości, daty, miejsca wykonania i podmiotów, n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a rzecz których roboty te </w:t>
      </w:r>
      <w:r w:rsidRPr="004844E0">
        <w:rPr>
          <w:rFonts w:eastAsia="Calibri"/>
          <w:sz w:val="22"/>
          <w:szCs w:val="22"/>
          <w:lang w:eastAsia="en-US"/>
        </w:rPr>
        <w:t>zosta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ły wykonane, z </w:t>
      </w:r>
      <w:r w:rsidRPr="004844E0">
        <w:rPr>
          <w:rFonts w:eastAsia="Calibri"/>
          <w:sz w:val="22"/>
          <w:szCs w:val="22"/>
          <w:lang w:eastAsia="en-US"/>
        </w:rPr>
        <w:t>załączeniem dowodów, określających czy te roboty budowlane zostały  w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ykonane należycie, w </w:t>
      </w:r>
      <w:r w:rsidRPr="004844E0">
        <w:rPr>
          <w:rFonts w:eastAsia="Calibri"/>
          <w:sz w:val="22"/>
          <w:szCs w:val="22"/>
          <w:lang w:eastAsia="en-US"/>
        </w:rPr>
        <w:t>szczególności informacji o tym czy roboty zostały wykonane  zgodni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e z  przepisami prawa </w:t>
      </w:r>
      <w:r w:rsidRPr="004844E0">
        <w:rPr>
          <w:rFonts w:eastAsia="Calibri"/>
          <w:sz w:val="22"/>
          <w:szCs w:val="22"/>
          <w:lang w:eastAsia="en-US"/>
        </w:rPr>
        <w:t xml:space="preserve"> budowlanego i prawidłowo ukończone, przy czym dowod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ami, o których mowa, </w:t>
      </w:r>
      <w:r w:rsidRPr="004844E0">
        <w:rPr>
          <w:rFonts w:eastAsia="Calibri"/>
          <w:sz w:val="22"/>
          <w:szCs w:val="22"/>
          <w:lang w:eastAsia="en-US"/>
        </w:rPr>
        <w:t xml:space="preserve">są referencje bądź inne dokumenty wystawione przez podmiot, na 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rzecz którego roboty </w:t>
      </w:r>
      <w:r w:rsidRPr="004844E0">
        <w:rPr>
          <w:rFonts w:eastAsia="Calibri"/>
          <w:sz w:val="22"/>
          <w:szCs w:val="22"/>
          <w:lang w:eastAsia="en-US"/>
        </w:rPr>
        <w:t>budowlane  były wykonywane, a jeżeli z uzasadnionej przyczyny o ob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iektywnym charakterze </w:t>
      </w:r>
      <w:r w:rsidRPr="004844E0">
        <w:rPr>
          <w:rFonts w:eastAsia="Calibri"/>
          <w:sz w:val="22"/>
          <w:szCs w:val="22"/>
          <w:lang w:eastAsia="en-US"/>
        </w:rPr>
        <w:t xml:space="preserve">wykonawca nie   jest w stanie uzyskać tych dokumentów- inne dokumenty –   wg wzoru  </w:t>
      </w:r>
      <w:r w:rsidRPr="004844E0">
        <w:rPr>
          <w:rFonts w:eastAsia="Calibri"/>
          <w:b/>
          <w:sz w:val="22"/>
          <w:szCs w:val="22"/>
          <w:lang w:eastAsia="en-US"/>
        </w:rPr>
        <w:t>załącznik nr 3</w:t>
      </w:r>
      <w:r w:rsidRPr="004844E0">
        <w:rPr>
          <w:rFonts w:eastAsia="Calibri"/>
          <w:sz w:val="22"/>
          <w:szCs w:val="22"/>
          <w:lang w:eastAsia="en-US"/>
        </w:rPr>
        <w:t xml:space="preserve">   (,, Doświadczenie”). Wykonawca winien  w  wykazie, o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 którym mowa powyżej </w:t>
      </w:r>
      <w:r w:rsidRPr="004844E0">
        <w:rPr>
          <w:rFonts w:eastAsia="Calibri"/>
          <w:sz w:val="22"/>
          <w:szCs w:val="22"/>
          <w:lang w:eastAsia="en-US"/>
        </w:rPr>
        <w:t xml:space="preserve">ująć roboty   budowlane w zakresie odpowiadającym  robotom budowlanym 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wskazanym w </w:t>
      </w:r>
      <w:r w:rsidRPr="004844E0">
        <w:rPr>
          <w:rFonts w:eastAsia="Calibri"/>
          <w:sz w:val="22"/>
          <w:szCs w:val="22"/>
          <w:lang w:eastAsia="en-US"/>
        </w:rPr>
        <w:t xml:space="preserve">rozdziale 8 ust.1   pkt 3) </w:t>
      </w:r>
      <w:r w:rsidR="00F83587" w:rsidRPr="004844E0">
        <w:rPr>
          <w:rFonts w:eastAsia="Calibri"/>
          <w:sz w:val="22"/>
          <w:szCs w:val="22"/>
          <w:lang w:eastAsia="en-US"/>
        </w:rPr>
        <w:t>,</w:t>
      </w:r>
      <w:r w:rsidRPr="004844E0">
        <w:rPr>
          <w:rFonts w:eastAsia="Calibri"/>
          <w:sz w:val="22"/>
          <w:szCs w:val="22"/>
          <w:lang w:eastAsia="en-US"/>
        </w:rPr>
        <w:t>ppkt a) doświadczeni</w:t>
      </w:r>
      <w:r w:rsidR="00F83587" w:rsidRPr="004844E0">
        <w:rPr>
          <w:rFonts w:eastAsia="Calibri"/>
          <w:sz w:val="22"/>
          <w:szCs w:val="22"/>
          <w:lang w:eastAsia="en-US"/>
        </w:rPr>
        <w:t>a  - Instrukcji dla wykonawcy</w:t>
      </w:r>
      <w:r w:rsidRPr="004844E0">
        <w:rPr>
          <w:rFonts w:eastAsia="Calibri"/>
          <w:sz w:val="22"/>
          <w:szCs w:val="22"/>
          <w:lang w:eastAsia="en-US"/>
        </w:rPr>
        <w:t xml:space="preserve">.  Zamawiający nie </w:t>
      </w:r>
      <w:r w:rsidR="00F83587" w:rsidRPr="004844E0">
        <w:rPr>
          <w:rFonts w:eastAsia="Calibri"/>
          <w:sz w:val="22"/>
          <w:szCs w:val="22"/>
          <w:lang w:eastAsia="en-US"/>
        </w:rPr>
        <w:t xml:space="preserve">     </w:t>
      </w:r>
      <w:r w:rsidRPr="004844E0">
        <w:rPr>
          <w:rFonts w:eastAsia="Calibri"/>
          <w:sz w:val="22"/>
          <w:szCs w:val="22"/>
          <w:lang w:eastAsia="en-US"/>
        </w:rPr>
        <w:t>wymaga</w:t>
      </w:r>
      <w:r w:rsidR="00F83587" w:rsidRPr="004844E0">
        <w:rPr>
          <w:rFonts w:eastAsia="Calibri"/>
          <w:sz w:val="22"/>
          <w:szCs w:val="22"/>
          <w:lang w:eastAsia="en-US"/>
        </w:rPr>
        <w:t xml:space="preserve"> </w:t>
      </w:r>
      <w:r w:rsidRPr="004844E0">
        <w:rPr>
          <w:rFonts w:eastAsia="Calibri"/>
          <w:sz w:val="22"/>
          <w:szCs w:val="22"/>
          <w:lang w:eastAsia="en-US"/>
        </w:rPr>
        <w:t xml:space="preserve"> przedstawienia pełnego wykazu   (wszystkich)   robót budowlanych.</w:t>
      </w:r>
    </w:p>
    <w:p w:rsidR="00E61985" w:rsidRDefault="00E61985" w:rsidP="00E6198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</w:p>
    <w:p w:rsidR="00E61985" w:rsidRDefault="001D5436" w:rsidP="00E6198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Za najważniejsze roboty, dla których należy przedstawić dowody, uznaje się roboty niezbędne do wykazania spełniania warunku określonego w rozdziale 8 ust. 1 pkt 3</w:t>
      </w:r>
      <w:r w:rsidR="00F83587" w:rsidRPr="00E61985">
        <w:rPr>
          <w:rFonts w:eastAsia="Calibri"/>
          <w:sz w:val="22"/>
          <w:szCs w:val="22"/>
          <w:lang w:eastAsia="en-US"/>
        </w:rPr>
        <w:t>),</w:t>
      </w:r>
      <w:r w:rsidRPr="00E61985">
        <w:rPr>
          <w:rFonts w:eastAsia="Calibri"/>
          <w:sz w:val="22"/>
          <w:szCs w:val="22"/>
          <w:lang w:eastAsia="en-US"/>
        </w:rPr>
        <w:t xml:space="preserve"> ppkt a)</w:t>
      </w:r>
      <w:r w:rsidR="00E61985">
        <w:rPr>
          <w:rFonts w:eastAsia="Calibri"/>
          <w:sz w:val="22"/>
          <w:szCs w:val="22"/>
          <w:lang w:eastAsia="en-US"/>
        </w:rPr>
        <w:t xml:space="preserve"> doświadczenia </w:t>
      </w:r>
      <w:r w:rsidRPr="00E61985">
        <w:rPr>
          <w:rFonts w:eastAsia="Calibri"/>
          <w:sz w:val="22"/>
          <w:szCs w:val="22"/>
          <w:lang w:eastAsia="en-US"/>
        </w:rPr>
        <w:t xml:space="preserve">. </w:t>
      </w:r>
    </w:p>
    <w:p w:rsidR="00E61985" w:rsidRDefault="001D5436" w:rsidP="00E6198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W razie konieczności, szczególnie gdy wykaz, oświadczenia  lub inne złożone przez Wykonawcę dokumenty, o których mowa powyżej, budzą wątpliwości Zamawiającego, może on zwrócić się bezpośrednio do właściwego podmiotu, na rzecz którego roboty budowlane były wykonane, a w przypadku świadczeń okresowych lub ciągłych są wykonywane, o dodatkowe informacje lub dokumenty w tym zakresie.</w:t>
      </w:r>
    </w:p>
    <w:p w:rsidR="00E61985" w:rsidRDefault="001D5436" w:rsidP="00E6198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lastRenderedPageBreak/>
        <w:t>W przypadku, gdy Zamawiający jest podmiotem, na rzecz którego roboty  budowlane wskazane w wykazie, o którym mowa powyżej zostały wcześniej  wykonane, Wykonawca nie ma obowiązku przedkładania dowodów, o których  mowa powyżej.</w:t>
      </w:r>
    </w:p>
    <w:p w:rsidR="00136927" w:rsidRPr="00E61985" w:rsidRDefault="001D5436" w:rsidP="00E6198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W przypadku gdy Wykonawca  wskaże w wykazie roboty budowlane  wykonane przez inny podmiot  musi udowodnić, iż będzie polegał na wiedzy i doświadczeniu tego podmiotu, w szczególności przedstawiając w tym celu pisemne  zobowiązanie tego podmiotu do oddania mu do dyspozycji niezbędnych  zasobów  na potrzeby realizacji zamówienia.</w:t>
      </w:r>
      <w:r w:rsidRPr="004844E0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E61985" w:rsidRPr="004844E0" w:rsidRDefault="00E61985" w:rsidP="00136927">
      <w:pPr>
        <w:jc w:val="both"/>
        <w:rPr>
          <w:rFonts w:eastAsia="Calibri"/>
          <w:sz w:val="22"/>
          <w:szCs w:val="22"/>
          <w:lang w:eastAsia="en-US"/>
        </w:rPr>
      </w:pPr>
    </w:p>
    <w:p w:rsidR="00E61985" w:rsidRDefault="001D5436" w:rsidP="00C2290D">
      <w:pPr>
        <w:pStyle w:val="Akapitzlist"/>
        <w:numPr>
          <w:ilvl w:val="0"/>
          <w:numId w:val="22"/>
        </w:numPr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Wykaz osób,  które będą  uczestniczyć w  wykonywaniu zamówienia w szczególności</w:t>
      </w:r>
      <w:r w:rsidR="00136927" w:rsidRPr="004844E0">
        <w:rPr>
          <w:rFonts w:eastAsia="Calibri"/>
          <w:sz w:val="22"/>
          <w:szCs w:val="22"/>
          <w:lang w:eastAsia="en-US"/>
        </w:rPr>
        <w:t xml:space="preserve"> </w:t>
      </w:r>
      <w:r w:rsidRPr="004844E0">
        <w:rPr>
          <w:rFonts w:eastAsia="Calibri"/>
          <w:sz w:val="22"/>
          <w:szCs w:val="22"/>
          <w:lang w:eastAsia="en-US"/>
        </w:rPr>
        <w:t>odpowiedzialnych za kierowanie robotami budowlanymi  wraz z informacjami na temat ich</w:t>
      </w:r>
      <w:r w:rsidR="00BE1D12">
        <w:rPr>
          <w:rFonts w:eastAsia="Calibri"/>
          <w:sz w:val="22"/>
          <w:szCs w:val="22"/>
          <w:lang w:eastAsia="en-US"/>
        </w:rPr>
        <w:t xml:space="preserve"> </w:t>
      </w:r>
      <w:r w:rsidRPr="00BE1D12">
        <w:rPr>
          <w:rFonts w:eastAsia="Calibri"/>
          <w:sz w:val="22"/>
          <w:szCs w:val="22"/>
          <w:lang w:eastAsia="en-US"/>
        </w:rPr>
        <w:t>kwalifikacji zawodowych, uprawnień, doświadczenia i wykszt</w:t>
      </w:r>
      <w:r w:rsidR="00136927" w:rsidRPr="00BE1D12">
        <w:rPr>
          <w:rFonts w:eastAsia="Calibri"/>
          <w:sz w:val="22"/>
          <w:szCs w:val="22"/>
          <w:lang w:eastAsia="en-US"/>
        </w:rPr>
        <w:t xml:space="preserve">ałcenia niezbędnych do wykonania </w:t>
      </w:r>
      <w:r w:rsidRPr="00BE1D12">
        <w:rPr>
          <w:rFonts w:eastAsia="Calibri"/>
          <w:sz w:val="22"/>
          <w:szCs w:val="22"/>
          <w:lang w:eastAsia="en-US"/>
        </w:rPr>
        <w:t>zamówienia publicznego, a także  zakresu  wykonywanych przez nie czynności   oraz informacją o</w:t>
      </w:r>
      <w:r w:rsidR="00136927" w:rsidRPr="00BE1D12">
        <w:rPr>
          <w:rFonts w:eastAsia="Calibri"/>
          <w:sz w:val="22"/>
          <w:szCs w:val="22"/>
          <w:lang w:eastAsia="en-US"/>
        </w:rPr>
        <w:t xml:space="preserve"> </w:t>
      </w:r>
      <w:r w:rsidRPr="00BE1D12">
        <w:rPr>
          <w:rFonts w:eastAsia="Calibri"/>
          <w:sz w:val="22"/>
          <w:szCs w:val="22"/>
          <w:lang w:eastAsia="en-US"/>
        </w:rPr>
        <w:t xml:space="preserve">podstawie dysponowania tymi osobami - wg wzoru    </w:t>
      </w:r>
      <w:r w:rsidRPr="00BE1D12">
        <w:rPr>
          <w:rFonts w:eastAsia="Calibri"/>
          <w:b/>
          <w:bCs/>
          <w:sz w:val="22"/>
          <w:szCs w:val="22"/>
          <w:lang w:eastAsia="en-US"/>
        </w:rPr>
        <w:t>załącznik  nr  4,  nr 4</w:t>
      </w:r>
      <w:r w:rsidRPr="00BE1D12">
        <w:rPr>
          <w:rFonts w:eastAsia="Calibri"/>
          <w:b/>
          <w:sz w:val="22"/>
          <w:szCs w:val="22"/>
          <w:lang w:eastAsia="en-US"/>
        </w:rPr>
        <w:t>a</w:t>
      </w:r>
      <w:r w:rsidRPr="00BE1D12">
        <w:rPr>
          <w:rFonts w:eastAsia="Calibri"/>
          <w:sz w:val="22"/>
          <w:szCs w:val="22"/>
          <w:lang w:eastAsia="en-US"/>
        </w:rPr>
        <w:t>.  Wykazy muszą</w:t>
      </w:r>
      <w:r w:rsidR="00136927" w:rsidRPr="00BE1D12">
        <w:rPr>
          <w:rFonts w:eastAsia="Calibri"/>
          <w:sz w:val="22"/>
          <w:szCs w:val="22"/>
          <w:lang w:eastAsia="en-US"/>
        </w:rPr>
        <w:t xml:space="preserve"> </w:t>
      </w:r>
      <w:r w:rsidRPr="00BE1D12">
        <w:rPr>
          <w:rFonts w:eastAsia="Calibri"/>
          <w:sz w:val="22"/>
          <w:szCs w:val="22"/>
          <w:lang w:eastAsia="en-US"/>
        </w:rPr>
        <w:t>potwierdzać spełnienie warunku, o którym mowa w rozdziale 8 ust 1 pkt 3) ppkt b) potencjał</w:t>
      </w:r>
      <w:r w:rsidR="00136927" w:rsidRPr="00BE1D12">
        <w:rPr>
          <w:rFonts w:eastAsia="Calibri"/>
          <w:sz w:val="22"/>
          <w:szCs w:val="22"/>
          <w:lang w:eastAsia="en-US"/>
        </w:rPr>
        <w:t xml:space="preserve"> </w:t>
      </w:r>
      <w:r w:rsidRPr="00BE1D12">
        <w:rPr>
          <w:rFonts w:eastAsia="Calibri"/>
          <w:sz w:val="22"/>
          <w:szCs w:val="22"/>
          <w:lang w:eastAsia="en-US"/>
        </w:rPr>
        <w:t xml:space="preserve">kadrowy. </w:t>
      </w:r>
    </w:p>
    <w:p w:rsidR="00E61985" w:rsidRDefault="00E61985" w:rsidP="00E61985">
      <w:pPr>
        <w:ind w:left="708"/>
        <w:jc w:val="both"/>
        <w:rPr>
          <w:rFonts w:eastAsia="Calibri"/>
          <w:sz w:val="22"/>
          <w:szCs w:val="22"/>
          <w:lang w:eastAsia="en-US"/>
        </w:rPr>
      </w:pPr>
    </w:p>
    <w:p w:rsidR="001D5436" w:rsidRPr="00E61985" w:rsidRDefault="001D5436" w:rsidP="00E61985">
      <w:pPr>
        <w:ind w:left="708"/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W przypadku gdy, Wykonawca  wskaże w wykazie osoby, którymi będzie dysponował, musi udowodnić, że będzie nimi dysponował, w szczególności przedstawiając w tym celu pisemne zobowiązanie  innych podmiotów do oddania mu do dyspozycji tych osób,  na okres korzystania z nich przy wykonywaniu zamówienia.</w:t>
      </w:r>
    </w:p>
    <w:p w:rsidR="001D5436" w:rsidRPr="004844E0" w:rsidRDefault="001D5436" w:rsidP="001D5436">
      <w:pPr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</w:t>
      </w:r>
    </w:p>
    <w:p w:rsidR="001B19A8" w:rsidRPr="00BE1D12" w:rsidRDefault="001D5436" w:rsidP="00C2290D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BE1D12">
        <w:rPr>
          <w:rFonts w:eastAsia="Calibri"/>
          <w:b/>
          <w:bCs/>
          <w:sz w:val="22"/>
          <w:szCs w:val="22"/>
          <w:lang w:eastAsia="en-US"/>
        </w:rPr>
        <w:t>W zakresie potwierdzenia braku podstaw  wykluczenia z udział</w:t>
      </w:r>
      <w:r w:rsidR="001B19A8" w:rsidRPr="00BE1D12">
        <w:rPr>
          <w:rFonts w:eastAsia="Calibri"/>
          <w:b/>
          <w:bCs/>
          <w:sz w:val="22"/>
          <w:szCs w:val="22"/>
          <w:lang w:eastAsia="en-US"/>
        </w:rPr>
        <w:t xml:space="preserve">u w postępowaniu, zgodnie z </w:t>
      </w:r>
      <w:r w:rsidR="00D813EB" w:rsidRPr="00BE1D12">
        <w:rPr>
          <w:rFonts w:eastAsia="Calibri"/>
          <w:b/>
          <w:bCs/>
          <w:sz w:val="22"/>
          <w:szCs w:val="22"/>
          <w:lang w:eastAsia="en-US"/>
        </w:rPr>
        <w:t xml:space="preserve">art. 24 ust 5 pkt 1 i 8, </w:t>
      </w:r>
      <w:r w:rsidR="00781C36" w:rsidRPr="00BE1D12">
        <w:rPr>
          <w:rFonts w:eastAsia="Calibri"/>
          <w:b/>
          <w:bCs/>
          <w:sz w:val="22"/>
          <w:szCs w:val="22"/>
          <w:lang w:eastAsia="en-US"/>
        </w:rPr>
        <w:t>należy</w:t>
      </w:r>
      <w:r w:rsidRPr="00BE1D12">
        <w:rPr>
          <w:rFonts w:eastAsia="Calibri"/>
          <w:b/>
          <w:bCs/>
          <w:sz w:val="22"/>
          <w:szCs w:val="22"/>
          <w:lang w:eastAsia="en-US"/>
        </w:rPr>
        <w:t xml:space="preserve"> przedłoży</w:t>
      </w:r>
      <w:r w:rsidRPr="00BE1D12">
        <w:rPr>
          <w:rFonts w:eastAsia="TimesNewRoman,Bold"/>
          <w:b/>
          <w:bCs/>
          <w:sz w:val="22"/>
          <w:szCs w:val="22"/>
          <w:lang w:eastAsia="en-US"/>
        </w:rPr>
        <w:t>ć</w:t>
      </w:r>
      <w:r w:rsidR="00D813EB" w:rsidRPr="00BE1D12">
        <w:rPr>
          <w:rFonts w:eastAsia="TimesNewRoman,Bold"/>
          <w:b/>
          <w:bCs/>
          <w:sz w:val="22"/>
          <w:szCs w:val="22"/>
          <w:lang w:eastAsia="en-US"/>
        </w:rPr>
        <w:t xml:space="preserve"> oświadczenie zgodne z zał. nr 2 do SIWZ</w:t>
      </w:r>
      <w:r w:rsidR="00D813EB" w:rsidRPr="00BE1D12">
        <w:rPr>
          <w:rFonts w:eastAsia="Calibri"/>
          <w:b/>
          <w:bCs/>
          <w:sz w:val="22"/>
          <w:szCs w:val="22"/>
          <w:lang w:eastAsia="en-US"/>
        </w:rPr>
        <w:t>.</w:t>
      </w:r>
    </w:p>
    <w:p w:rsidR="001B19A8" w:rsidRPr="001B19A8" w:rsidRDefault="001B19A8" w:rsidP="00C2290D">
      <w:pPr>
        <w:pStyle w:val="Akapitzlist"/>
        <w:numPr>
          <w:ilvl w:val="0"/>
          <w:numId w:val="27"/>
        </w:numPr>
        <w:jc w:val="both"/>
      </w:pPr>
      <w:r w:rsidRPr="00BE1D12">
        <w:rPr>
          <w:b/>
        </w:rPr>
        <w:t>Zgodnie z art. 24aa ust. 1 ustawy Pzp</w:t>
      </w:r>
      <w:r w:rsidRPr="001A706E">
        <w:t xml:space="preserve"> – Zamawiający najpierw dokona oceny o</w:t>
      </w:r>
      <w:r>
        <w:t xml:space="preserve">fert, a następnie </w:t>
      </w:r>
      <w:r w:rsidRPr="001A706E">
        <w:t>zbada czy wykonawca, którego oferta została oceniona jako najko</w:t>
      </w:r>
      <w:r>
        <w:t xml:space="preserve">rzystniejsza nie podlega </w:t>
      </w:r>
      <w:r w:rsidRPr="001A706E">
        <w:t>wykluczeniu oraz spełnia warunki udziału w postępowaniu. Jeżeli w</w:t>
      </w:r>
      <w:r>
        <w:t xml:space="preserve">ykonawca, o którym wyżej </w:t>
      </w:r>
      <w:r w:rsidRPr="001A706E">
        <w:t>mowa, uchyla się od zawarcia umowy lub nie wnosi wymaganego z</w:t>
      </w:r>
      <w:r>
        <w:t xml:space="preserve">abezpieczenia należytego </w:t>
      </w:r>
      <w:r w:rsidRPr="001A706E">
        <w:t>wykonania umowy, zamawiający może zbadać, czy nie podlega wykl</w:t>
      </w:r>
      <w:r>
        <w:t xml:space="preserve">uczeniu oraz czy spełnia </w:t>
      </w:r>
      <w:r w:rsidRPr="001A706E">
        <w:t>warunki udziału w postępowaniu Wykonawca, który złożył ofertę n</w:t>
      </w:r>
      <w:r>
        <w:t xml:space="preserve">ajwyżej ocenioną spośród </w:t>
      </w:r>
      <w:r w:rsidRPr="001A706E">
        <w:t>pozostałych ofert.</w:t>
      </w:r>
    </w:p>
    <w:p w:rsidR="001B19A8" w:rsidRPr="001B19A8" w:rsidRDefault="001B19A8" w:rsidP="00C2290D">
      <w:pPr>
        <w:pStyle w:val="Akapitzlist"/>
        <w:numPr>
          <w:ilvl w:val="0"/>
          <w:numId w:val="26"/>
        </w:numPr>
        <w:jc w:val="both"/>
        <w:rPr>
          <w:rFonts w:eastAsia="Calibri"/>
          <w:sz w:val="22"/>
          <w:szCs w:val="22"/>
          <w:lang w:eastAsia="en-US"/>
        </w:rPr>
      </w:pPr>
      <w:r w:rsidRPr="001B19A8">
        <w:rPr>
          <w:rFonts w:eastAsia="Calibri"/>
          <w:sz w:val="22"/>
          <w:szCs w:val="22"/>
          <w:lang w:eastAsia="en-US"/>
        </w:rPr>
        <w:t xml:space="preserve">Zamawiający wezwie Wykonawcę , którego oferta została </w:t>
      </w:r>
      <w:r w:rsidR="00BE1D12">
        <w:rPr>
          <w:rFonts w:eastAsia="Calibri"/>
          <w:sz w:val="22"/>
          <w:szCs w:val="22"/>
          <w:lang w:eastAsia="en-US"/>
        </w:rPr>
        <w:t xml:space="preserve">najwyżej oceniona , do złożenia </w:t>
      </w:r>
      <w:r w:rsidRPr="001B19A8">
        <w:rPr>
          <w:rFonts w:eastAsia="Calibri"/>
          <w:sz w:val="22"/>
          <w:szCs w:val="22"/>
          <w:lang w:eastAsia="en-US"/>
        </w:rPr>
        <w:t xml:space="preserve">w wyznaczonym – </w:t>
      </w:r>
      <w:r w:rsidRPr="001B19A8">
        <w:rPr>
          <w:rFonts w:eastAsia="Calibri"/>
          <w:b/>
          <w:sz w:val="22"/>
          <w:szCs w:val="22"/>
          <w:lang w:eastAsia="en-US"/>
        </w:rPr>
        <w:t>nie krótszym niż 5 dni</w:t>
      </w:r>
      <w:r w:rsidRPr="001B19A8">
        <w:rPr>
          <w:rFonts w:eastAsia="Calibri"/>
          <w:sz w:val="22"/>
          <w:szCs w:val="22"/>
          <w:lang w:eastAsia="en-US"/>
        </w:rPr>
        <w:t xml:space="preserve"> – terminie</w:t>
      </w:r>
      <w:r w:rsidR="00BE1D12">
        <w:rPr>
          <w:rFonts w:eastAsia="Calibri"/>
          <w:sz w:val="22"/>
          <w:szCs w:val="22"/>
          <w:lang w:eastAsia="en-US"/>
        </w:rPr>
        <w:t xml:space="preserve">, aktualnych na dzień złożenia </w:t>
      </w:r>
      <w:r>
        <w:rPr>
          <w:rFonts w:eastAsia="Calibri"/>
          <w:sz w:val="22"/>
          <w:szCs w:val="22"/>
          <w:lang w:eastAsia="en-US"/>
        </w:rPr>
        <w:t xml:space="preserve">oświadczeń </w:t>
      </w:r>
      <w:r w:rsidRPr="001B19A8">
        <w:rPr>
          <w:rFonts w:eastAsia="Calibri"/>
          <w:sz w:val="22"/>
          <w:szCs w:val="22"/>
          <w:lang w:eastAsia="en-US"/>
        </w:rPr>
        <w:t xml:space="preserve">lub dokumentów potwierdzających spełnianie warunków udziału </w:t>
      </w:r>
      <w:r>
        <w:rPr>
          <w:rFonts w:eastAsia="Calibri"/>
          <w:sz w:val="22"/>
          <w:szCs w:val="22"/>
          <w:lang w:eastAsia="en-US"/>
        </w:rPr>
        <w:br/>
      </w:r>
      <w:r w:rsidRPr="001B19A8">
        <w:rPr>
          <w:rFonts w:eastAsia="Calibri"/>
          <w:sz w:val="22"/>
          <w:szCs w:val="22"/>
          <w:lang w:eastAsia="en-US"/>
        </w:rPr>
        <w:t>w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1B19A8">
        <w:rPr>
          <w:rFonts w:eastAsia="Calibri"/>
          <w:sz w:val="22"/>
          <w:szCs w:val="22"/>
          <w:lang w:eastAsia="en-US"/>
        </w:rPr>
        <w:t>postępowaniu i braku  podstaw   wykluc</w:t>
      </w:r>
      <w:r>
        <w:rPr>
          <w:rFonts w:eastAsia="Calibri"/>
          <w:sz w:val="22"/>
          <w:szCs w:val="22"/>
          <w:lang w:eastAsia="en-US"/>
        </w:rPr>
        <w:t>zenia, o których mowa w ust. 3</w:t>
      </w:r>
      <w:r w:rsidRPr="001B19A8">
        <w:rPr>
          <w:rFonts w:eastAsia="Calibri"/>
          <w:sz w:val="22"/>
          <w:szCs w:val="22"/>
          <w:lang w:eastAsia="en-US"/>
        </w:rPr>
        <w:t xml:space="preserve"> pkt. 1) i 2).</w:t>
      </w:r>
    </w:p>
    <w:p w:rsidR="00FC386D" w:rsidRPr="001B19A8" w:rsidRDefault="001D5436" w:rsidP="00C2290D">
      <w:pPr>
        <w:pStyle w:val="Akapitzlist"/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B19A8">
        <w:rPr>
          <w:rFonts w:eastAsia="Calibri"/>
          <w:b/>
          <w:sz w:val="22"/>
          <w:szCs w:val="22"/>
          <w:lang w:eastAsia="en-US"/>
        </w:rPr>
        <w:t>Jeżeli</w:t>
      </w:r>
      <w:r w:rsidRPr="001B19A8">
        <w:rPr>
          <w:rFonts w:eastAsia="Calibri"/>
          <w:sz w:val="22"/>
          <w:szCs w:val="22"/>
          <w:lang w:eastAsia="en-US"/>
        </w:rPr>
        <w:t xml:space="preserve"> wykonawca nie złożył oświadczeń lub dokumentó</w:t>
      </w:r>
      <w:r w:rsidR="001B19A8">
        <w:rPr>
          <w:rFonts w:eastAsia="Calibri"/>
          <w:sz w:val="22"/>
          <w:szCs w:val="22"/>
          <w:lang w:eastAsia="en-US"/>
        </w:rPr>
        <w:t xml:space="preserve">w potwierdzających  spełnianie </w:t>
      </w:r>
      <w:r w:rsidRPr="001B19A8">
        <w:rPr>
          <w:rFonts w:eastAsia="Calibri"/>
          <w:sz w:val="22"/>
          <w:szCs w:val="22"/>
          <w:lang w:eastAsia="en-US"/>
        </w:rPr>
        <w:t>warunków udziału w postępowaniu i braku podstaw wyk</w:t>
      </w:r>
      <w:r w:rsidR="00BE1D12">
        <w:rPr>
          <w:rFonts w:eastAsia="Calibri"/>
          <w:sz w:val="22"/>
          <w:szCs w:val="22"/>
          <w:lang w:eastAsia="en-US"/>
        </w:rPr>
        <w:t xml:space="preserve">luczenia lub innych dokumentów </w:t>
      </w:r>
      <w:r w:rsidRPr="001B19A8">
        <w:rPr>
          <w:rFonts w:eastAsia="Calibri"/>
          <w:sz w:val="22"/>
          <w:szCs w:val="22"/>
          <w:lang w:eastAsia="en-US"/>
        </w:rPr>
        <w:t>niezbędnych do przeprowadzenia postępowania , oświadczeni</w:t>
      </w:r>
      <w:r w:rsidR="001B19A8">
        <w:rPr>
          <w:rFonts w:eastAsia="Calibri"/>
          <w:sz w:val="22"/>
          <w:szCs w:val="22"/>
          <w:lang w:eastAsia="en-US"/>
        </w:rPr>
        <w:t>a lub dokumenty są niekompletne</w:t>
      </w:r>
      <w:r w:rsidR="00BE1D12">
        <w:rPr>
          <w:rFonts w:eastAsia="Calibri"/>
          <w:sz w:val="22"/>
          <w:szCs w:val="22"/>
          <w:lang w:eastAsia="en-US"/>
        </w:rPr>
        <w:t xml:space="preserve">, </w:t>
      </w:r>
      <w:r w:rsidRPr="001B19A8">
        <w:rPr>
          <w:rFonts w:eastAsia="Calibri"/>
          <w:sz w:val="22"/>
          <w:szCs w:val="22"/>
          <w:lang w:eastAsia="en-US"/>
        </w:rPr>
        <w:t>zawierają błędy lub budzą wskazane przez zamawiającego wątpli</w:t>
      </w:r>
      <w:r w:rsidR="001B19A8">
        <w:rPr>
          <w:rFonts w:eastAsia="Calibri"/>
          <w:sz w:val="22"/>
          <w:szCs w:val="22"/>
          <w:lang w:eastAsia="en-US"/>
        </w:rPr>
        <w:t xml:space="preserve">wości , zamawiający wzywa do </w:t>
      </w:r>
      <w:r w:rsidRPr="001B19A8">
        <w:rPr>
          <w:rFonts w:eastAsia="Calibri"/>
          <w:sz w:val="22"/>
          <w:szCs w:val="22"/>
          <w:lang w:eastAsia="en-US"/>
        </w:rPr>
        <w:t xml:space="preserve"> ich złożenia, uzupełnienia lub poprawienia lub do udzielenia wyjaśnień w terminie przez siebie wskazanym, chyba, że mimo ich złożenia, uzupełnienia lub poprawienia lub udzielenia wyjaśnień oferta wykonawcy podlega odrzuceniu albo konieczne byłoby unieważnienie postępowania.</w:t>
      </w:r>
    </w:p>
    <w:p w:rsidR="001D5436" w:rsidRPr="001B19A8" w:rsidRDefault="001D5436" w:rsidP="00C2290D">
      <w:pPr>
        <w:pStyle w:val="Akapitzlist"/>
        <w:numPr>
          <w:ilvl w:val="0"/>
          <w:numId w:val="26"/>
        </w:numPr>
        <w:jc w:val="both"/>
        <w:rPr>
          <w:rFonts w:eastAsia="Calibri"/>
          <w:sz w:val="22"/>
          <w:szCs w:val="22"/>
          <w:lang w:eastAsia="en-US"/>
        </w:rPr>
      </w:pPr>
      <w:r w:rsidRPr="001B19A8">
        <w:rPr>
          <w:rFonts w:eastAsia="Calibri"/>
          <w:sz w:val="22"/>
          <w:szCs w:val="22"/>
          <w:lang w:eastAsia="en-US"/>
        </w:rPr>
        <w:t>Jeżeli Wykonawca nie złożył wymaganych pełnomocnictw albo złożył wadliwe pełnomocnictwa,</w:t>
      </w:r>
      <w:r w:rsidR="001B19A8">
        <w:rPr>
          <w:rFonts w:eastAsia="Calibri"/>
          <w:sz w:val="22"/>
          <w:szCs w:val="22"/>
          <w:lang w:eastAsia="en-US"/>
        </w:rPr>
        <w:t xml:space="preserve"> </w:t>
      </w:r>
      <w:r w:rsidRPr="001B19A8">
        <w:rPr>
          <w:rFonts w:eastAsia="Calibri"/>
          <w:sz w:val="22"/>
          <w:szCs w:val="22"/>
          <w:lang w:eastAsia="en-US"/>
        </w:rPr>
        <w:t>Zamawiający wzywa  do ich złożenia w terminie przez siebie wskazanym, chyba że mimo</w:t>
      </w:r>
      <w:r w:rsidR="001B19A8">
        <w:rPr>
          <w:rFonts w:eastAsia="Calibri"/>
          <w:sz w:val="22"/>
          <w:szCs w:val="22"/>
          <w:lang w:eastAsia="en-US"/>
        </w:rPr>
        <w:t xml:space="preserve"> ich </w:t>
      </w:r>
      <w:r w:rsidRPr="001B19A8">
        <w:rPr>
          <w:rFonts w:eastAsia="Calibri"/>
          <w:sz w:val="22"/>
          <w:szCs w:val="22"/>
          <w:lang w:eastAsia="en-US"/>
        </w:rPr>
        <w:t>złożenia oferta wykonawcy podlega odrzuceniu albo a koniecz</w:t>
      </w:r>
      <w:r w:rsidR="001B19A8">
        <w:rPr>
          <w:rFonts w:eastAsia="Calibri"/>
          <w:sz w:val="22"/>
          <w:szCs w:val="22"/>
          <w:lang w:eastAsia="en-US"/>
        </w:rPr>
        <w:t xml:space="preserve">ne byłoby unieważnienie </w:t>
      </w:r>
      <w:r w:rsidRPr="001B19A8">
        <w:rPr>
          <w:rFonts w:eastAsia="Calibri"/>
          <w:sz w:val="22"/>
          <w:szCs w:val="22"/>
          <w:lang w:eastAsia="en-US"/>
        </w:rPr>
        <w:t>postępowania.</w:t>
      </w:r>
    </w:p>
    <w:p w:rsidR="001D5436" w:rsidRPr="001B19A8" w:rsidRDefault="001D5436" w:rsidP="00C2290D">
      <w:pPr>
        <w:pStyle w:val="Akapitzlist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  <w:lang w:eastAsia="en-US"/>
        </w:rPr>
      </w:pPr>
      <w:r w:rsidRPr="001B19A8">
        <w:rPr>
          <w:rFonts w:eastAsia="Calibri"/>
          <w:sz w:val="22"/>
          <w:szCs w:val="22"/>
          <w:lang w:eastAsia="en-US"/>
        </w:rPr>
        <w:t xml:space="preserve">Wykonawca nie jest obowiązany do złożenia oświadczeń </w:t>
      </w:r>
      <w:r w:rsidR="00BE1D12">
        <w:rPr>
          <w:rFonts w:eastAsia="Calibri"/>
          <w:sz w:val="22"/>
          <w:szCs w:val="22"/>
          <w:lang w:eastAsia="en-US"/>
        </w:rPr>
        <w:t xml:space="preserve">lub dokumentów potwierdzających </w:t>
      </w:r>
      <w:r w:rsidRPr="001B19A8">
        <w:rPr>
          <w:rFonts w:eastAsia="Calibri"/>
          <w:sz w:val="22"/>
          <w:szCs w:val="22"/>
          <w:lang w:eastAsia="en-US"/>
        </w:rPr>
        <w:t xml:space="preserve">spełnianie warunków udziału w postępowaniu i braku podstaw </w:t>
      </w:r>
      <w:r w:rsidR="00BE1D12">
        <w:rPr>
          <w:rFonts w:eastAsia="Calibri"/>
          <w:sz w:val="22"/>
          <w:szCs w:val="22"/>
          <w:lang w:eastAsia="en-US"/>
        </w:rPr>
        <w:t xml:space="preserve">wykluczenia, jeżeli zamawiający </w:t>
      </w:r>
      <w:r w:rsidRPr="001B19A8">
        <w:rPr>
          <w:rFonts w:eastAsia="Calibri"/>
          <w:sz w:val="22"/>
          <w:szCs w:val="22"/>
          <w:lang w:eastAsia="en-US"/>
        </w:rPr>
        <w:t>posiada oświadczenia lub dokumenty dot. tego wykonawcy lub może je uzyskać za pomo</w:t>
      </w:r>
      <w:r w:rsidR="00BE1D12">
        <w:rPr>
          <w:rFonts w:eastAsia="Calibri"/>
          <w:sz w:val="22"/>
          <w:szCs w:val="22"/>
          <w:lang w:eastAsia="en-US"/>
        </w:rPr>
        <w:t xml:space="preserve">cą </w:t>
      </w:r>
      <w:r w:rsidRPr="001B19A8">
        <w:rPr>
          <w:rFonts w:eastAsia="Calibri"/>
          <w:sz w:val="22"/>
          <w:szCs w:val="22"/>
          <w:lang w:eastAsia="en-US"/>
        </w:rPr>
        <w:t>bezpłatnyc</w:t>
      </w:r>
      <w:r w:rsidR="00BE1D12">
        <w:rPr>
          <w:rFonts w:eastAsia="Calibri"/>
          <w:sz w:val="22"/>
          <w:szCs w:val="22"/>
          <w:lang w:eastAsia="en-US"/>
        </w:rPr>
        <w:t>h i ogólnodostępnych baz danych</w:t>
      </w:r>
      <w:r w:rsidRPr="001B19A8">
        <w:rPr>
          <w:rFonts w:eastAsia="Calibri"/>
          <w:sz w:val="22"/>
          <w:szCs w:val="22"/>
          <w:lang w:eastAsia="en-US"/>
        </w:rPr>
        <w:t>, w szczegó</w:t>
      </w:r>
      <w:r w:rsidR="00BE1D12">
        <w:rPr>
          <w:rFonts w:eastAsia="Calibri"/>
          <w:sz w:val="22"/>
          <w:szCs w:val="22"/>
          <w:lang w:eastAsia="en-US"/>
        </w:rPr>
        <w:t xml:space="preserve">lności rejestrów publicznych w  </w:t>
      </w:r>
      <w:r w:rsidRPr="001B19A8">
        <w:rPr>
          <w:rFonts w:eastAsia="Calibri"/>
          <w:sz w:val="22"/>
          <w:szCs w:val="22"/>
          <w:lang w:eastAsia="en-US"/>
        </w:rPr>
        <w:t>rozumieniu ustawy z dnia 17 lutego 2005 r. o informatyzacji działalnośc</w:t>
      </w:r>
      <w:r w:rsidR="001B19A8">
        <w:rPr>
          <w:rFonts w:eastAsia="Calibri"/>
          <w:sz w:val="22"/>
          <w:szCs w:val="22"/>
          <w:lang w:eastAsia="en-US"/>
        </w:rPr>
        <w:t xml:space="preserve">i podmiotów realizujących </w:t>
      </w:r>
      <w:r w:rsidR="00BE1D12">
        <w:rPr>
          <w:rFonts w:eastAsia="Calibri"/>
          <w:sz w:val="22"/>
          <w:szCs w:val="22"/>
          <w:lang w:eastAsia="en-US"/>
        </w:rPr>
        <w:t xml:space="preserve">zadania publiczne </w:t>
      </w:r>
      <w:r w:rsidRPr="001B19A8">
        <w:rPr>
          <w:rFonts w:eastAsia="Calibri"/>
          <w:sz w:val="22"/>
          <w:szCs w:val="22"/>
          <w:lang w:eastAsia="en-US"/>
        </w:rPr>
        <w:t>(</w:t>
      </w:r>
      <w:r w:rsidRPr="001B19A8">
        <w:rPr>
          <w:sz w:val="22"/>
          <w:szCs w:val="22"/>
        </w:rPr>
        <w:t xml:space="preserve">Dz.U. </w:t>
      </w:r>
      <w:r w:rsidR="00290BC6" w:rsidRPr="001B19A8">
        <w:rPr>
          <w:sz w:val="22"/>
          <w:szCs w:val="22"/>
        </w:rPr>
        <w:t xml:space="preserve">z </w:t>
      </w:r>
      <w:r w:rsidR="007D3E1B" w:rsidRPr="004844E0">
        <w:t xml:space="preserve"> 2019 r. poz. 700  tekst jednolity)</w:t>
      </w:r>
    </w:p>
    <w:p w:rsidR="001D5436" w:rsidRPr="001B19A8" w:rsidRDefault="001D5436" w:rsidP="00C2290D">
      <w:pPr>
        <w:pStyle w:val="Akapitzlist"/>
        <w:numPr>
          <w:ilvl w:val="0"/>
          <w:numId w:val="26"/>
        </w:numPr>
        <w:rPr>
          <w:rFonts w:eastAsia="Calibri"/>
          <w:b/>
          <w:sz w:val="22"/>
          <w:szCs w:val="22"/>
          <w:lang w:eastAsia="en-US"/>
        </w:rPr>
      </w:pPr>
      <w:r w:rsidRPr="001B19A8">
        <w:rPr>
          <w:rFonts w:eastAsia="Calibri"/>
          <w:b/>
          <w:sz w:val="22"/>
          <w:szCs w:val="22"/>
          <w:lang w:eastAsia="en-US"/>
        </w:rPr>
        <w:lastRenderedPageBreak/>
        <w:t>Wykonawca, który powołuje się na zasoby innych po</w:t>
      </w:r>
      <w:r w:rsidR="00BE1D12">
        <w:rPr>
          <w:rFonts w:eastAsia="Calibri"/>
          <w:b/>
          <w:sz w:val="22"/>
          <w:szCs w:val="22"/>
          <w:lang w:eastAsia="en-US"/>
        </w:rPr>
        <w:t xml:space="preserve">dmiotów, w celu wykazania braku </w:t>
      </w:r>
      <w:r w:rsidRPr="001B19A8">
        <w:rPr>
          <w:rFonts w:eastAsia="Calibri"/>
          <w:b/>
          <w:sz w:val="22"/>
          <w:szCs w:val="22"/>
          <w:lang w:eastAsia="en-US"/>
        </w:rPr>
        <w:t>istnienia wobec nich podstaw wykluczenia oraz spełniania,</w:t>
      </w:r>
      <w:r w:rsidR="00BE1D12">
        <w:rPr>
          <w:rFonts w:eastAsia="Calibri"/>
          <w:b/>
          <w:sz w:val="22"/>
          <w:szCs w:val="22"/>
          <w:lang w:eastAsia="en-US"/>
        </w:rPr>
        <w:t xml:space="preserve"> w zakresie,   w jakim powołuje </w:t>
      </w:r>
      <w:r w:rsidRPr="001B19A8">
        <w:rPr>
          <w:rFonts w:eastAsia="Calibri"/>
          <w:b/>
          <w:sz w:val="22"/>
          <w:szCs w:val="22"/>
          <w:lang w:eastAsia="en-US"/>
        </w:rPr>
        <w:t xml:space="preserve">się na ich zasoby, warunków udziału w postępowaniu </w:t>
      </w:r>
      <w:r w:rsidR="00BE1D12">
        <w:rPr>
          <w:rFonts w:eastAsia="Calibri"/>
          <w:b/>
          <w:sz w:val="22"/>
          <w:szCs w:val="22"/>
          <w:lang w:eastAsia="en-US"/>
        </w:rPr>
        <w:t xml:space="preserve">– zamieszcza informacje o tych  </w:t>
      </w:r>
      <w:r w:rsidRPr="001B19A8">
        <w:rPr>
          <w:rFonts w:eastAsia="Calibri"/>
          <w:b/>
          <w:sz w:val="22"/>
          <w:szCs w:val="22"/>
          <w:lang w:eastAsia="en-US"/>
        </w:rPr>
        <w:t xml:space="preserve">podmiotach w oświadczeniach : dot. przesłanek </w:t>
      </w:r>
      <w:r w:rsidR="00BE1D12">
        <w:rPr>
          <w:rFonts w:eastAsia="Calibri"/>
          <w:b/>
          <w:sz w:val="22"/>
          <w:szCs w:val="22"/>
          <w:lang w:eastAsia="en-US"/>
        </w:rPr>
        <w:t xml:space="preserve">wykluczenia z postępowania oraz </w:t>
      </w:r>
      <w:r w:rsidRPr="001B19A8">
        <w:rPr>
          <w:rFonts w:eastAsia="Calibri"/>
          <w:b/>
          <w:sz w:val="22"/>
          <w:szCs w:val="22"/>
          <w:lang w:eastAsia="en-US"/>
        </w:rPr>
        <w:t>spełniania warunków udziału w postępowaniu.</w:t>
      </w:r>
    </w:p>
    <w:p w:rsidR="001D5436" w:rsidRPr="001B19A8" w:rsidRDefault="001D5436" w:rsidP="00C2290D">
      <w:pPr>
        <w:pStyle w:val="Akapitzlist"/>
        <w:numPr>
          <w:ilvl w:val="0"/>
          <w:numId w:val="26"/>
        </w:numPr>
        <w:rPr>
          <w:rFonts w:eastAsia="Calibri"/>
          <w:b/>
          <w:sz w:val="22"/>
          <w:szCs w:val="22"/>
          <w:lang w:eastAsia="en-US"/>
        </w:rPr>
      </w:pPr>
      <w:r w:rsidRPr="001B19A8">
        <w:rPr>
          <w:rFonts w:eastAsia="Calibri"/>
          <w:b/>
          <w:sz w:val="22"/>
          <w:szCs w:val="22"/>
          <w:lang w:eastAsia="en-US"/>
        </w:rPr>
        <w:t>Wykonawca, który zamierza powierzyć wykonanie czę</w:t>
      </w:r>
      <w:r w:rsidR="00BE1D12">
        <w:rPr>
          <w:rFonts w:eastAsia="Calibri"/>
          <w:b/>
          <w:sz w:val="22"/>
          <w:szCs w:val="22"/>
          <w:lang w:eastAsia="en-US"/>
        </w:rPr>
        <w:t xml:space="preserve">ści zamówienia podwykonawcom, w </w:t>
      </w:r>
      <w:r w:rsidRPr="001B19A8">
        <w:rPr>
          <w:rFonts w:eastAsia="Calibri"/>
          <w:b/>
          <w:sz w:val="22"/>
          <w:szCs w:val="22"/>
          <w:lang w:eastAsia="en-US"/>
        </w:rPr>
        <w:t>celu wykazania braku istnienia wobec nich podstaw wykluczenia z udziału w postępowa</w:t>
      </w:r>
      <w:r w:rsidR="00BE1D12">
        <w:rPr>
          <w:rFonts w:eastAsia="Calibri"/>
          <w:b/>
          <w:sz w:val="22"/>
          <w:szCs w:val="22"/>
          <w:lang w:eastAsia="en-US"/>
        </w:rPr>
        <w:t xml:space="preserve">niu – zamieszcza informacje   o </w:t>
      </w:r>
      <w:r w:rsidRPr="001B19A8">
        <w:rPr>
          <w:rFonts w:eastAsia="Calibri"/>
          <w:b/>
          <w:sz w:val="22"/>
          <w:szCs w:val="22"/>
          <w:lang w:eastAsia="en-US"/>
        </w:rPr>
        <w:t>podwykonawcach  w oświadcze</w:t>
      </w:r>
      <w:r w:rsidR="001B19A8">
        <w:rPr>
          <w:rFonts w:eastAsia="Calibri"/>
          <w:b/>
          <w:sz w:val="22"/>
          <w:szCs w:val="22"/>
          <w:lang w:eastAsia="en-US"/>
        </w:rPr>
        <w:t xml:space="preserve">niu dot. przesłanek wykluczenia </w:t>
      </w:r>
      <w:r w:rsidRPr="001B19A8">
        <w:rPr>
          <w:rFonts w:eastAsia="Calibri"/>
          <w:b/>
          <w:sz w:val="22"/>
          <w:szCs w:val="22"/>
          <w:lang w:eastAsia="en-US"/>
        </w:rPr>
        <w:t xml:space="preserve">z postępowania. </w:t>
      </w:r>
    </w:p>
    <w:p w:rsidR="00E61985" w:rsidRDefault="001D5436" w:rsidP="00C2290D">
      <w:pPr>
        <w:pStyle w:val="Akapitzlist"/>
        <w:numPr>
          <w:ilvl w:val="0"/>
          <w:numId w:val="26"/>
        </w:numPr>
        <w:rPr>
          <w:rFonts w:eastAsia="Calibri"/>
          <w:sz w:val="22"/>
          <w:szCs w:val="22"/>
          <w:lang w:eastAsia="en-US"/>
        </w:rPr>
      </w:pPr>
      <w:r w:rsidRPr="001B19A8">
        <w:rPr>
          <w:rFonts w:eastAsia="Calibri"/>
          <w:sz w:val="22"/>
          <w:szCs w:val="22"/>
          <w:lang w:eastAsia="en-US"/>
        </w:rPr>
        <w:t>W przypadku wspólnego ubiegania się przez wykonawców</w:t>
      </w:r>
      <w:r w:rsidR="00BE1D12">
        <w:rPr>
          <w:rFonts w:eastAsia="Calibri"/>
          <w:sz w:val="22"/>
          <w:szCs w:val="22"/>
          <w:lang w:eastAsia="en-US"/>
        </w:rPr>
        <w:t xml:space="preserve"> – oświadczenia składa każdy z </w:t>
      </w:r>
      <w:r w:rsidRPr="001B19A8">
        <w:rPr>
          <w:rFonts w:eastAsia="Calibri"/>
          <w:sz w:val="22"/>
          <w:szCs w:val="22"/>
          <w:lang w:eastAsia="en-US"/>
        </w:rPr>
        <w:t>wykonawców wspólnie ubiegających się o zamówienie. Dokume</w:t>
      </w:r>
      <w:r w:rsidR="00BE1D12">
        <w:rPr>
          <w:rFonts w:eastAsia="Calibri"/>
          <w:sz w:val="22"/>
          <w:szCs w:val="22"/>
          <w:lang w:eastAsia="en-US"/>
        </w:rPr>
        <w:t xml:space="preserve">nty te potwierdzają spełnianie </w:t>
      </w:r>
      <w:r w:rsidRPr="001B19A8">
        <w:rPr>
          <w:rFonts w:eastAsia="Calibri"/>
          <w:sz w:val="22"/>
          <w:szCs w:val="22"/>
          <w:lang w:eastAsia="en-US"/>
        </w:rPr>
        <w:t>warunków udziału w postępowaniu oraz brak podstaw wyklucz</w:t>
      </w:r>
      <w:r w:rsidR="00BE1D12">
        <w:rPr>
          <w:rFonts w:eastAsia="Calibri"/>
          <w:sz w:val="22"/>
          <w:szCs w:val="22"/>
          <w:lang w:eastAsia="en-US"/>
        </w:rPr>
        <w:t xml:space="preserve">enia w zakresie, w którym każdy </w:t>
      </w:r>
      <w:r w:rsidRPr="001B19A8">
        <w:rPr>
          <w:rFonts w:eastAsia="Calibri"/>
          <w:sz w:val="22"/>
          <w:szCs w:val="22"/>
          <w:lang w:eastAsia="en-US"/>
        </w:rPr>
        <w:t>z wykonawców wykazuje spełnianie warunków udziału w</w:t>
      </w:r>
      <w:r w:rsidR="00BE1D12">
        <w:rPr>
          <w:rFonts w:eastAsia="Calibri"/>
          <w:sz w:val="22"/>
          <w:szCs w:val="22"/>
          <w:lang w:eastAsia="en-US"/>
        </w:rPr>
        <w:t xml:space="preserve"> postępowaniu oraz brak podstaw </w:t>
      </w:r>
      <w:r w:rsidRPr="001B19A8">
        <w:rPr>
          <w:rFonts w:eastAsia="Calibri"/>
          <w:sz w:val="22"/>
          <w:szCs w:val="22"/>
          <w:lang w:eastAsia="en-US"/>
        </w:rPr>
        <w:t>wykluczenia.</w:t>
      </w:r>
    </w:p>
    <w:p w:rsidR="00E61985" w:rsidRDefault="00E61985" w:rsidP="00E61985">
      <w:pPr>
        <w:rPr>
          <w:rFonts w:eastAsia="Calibri"/>
          <w:bCs/>
          <w:sz w:val="22"/>
          <w:szCs w:val="22"/>
          <w:lang w:eastAsia="en-US"/>
        </w:rPr>
      </w:pPr>
    </w:p>
    <w:p w:rsidR="001F3A8A" w:rsidRPr="00E61985" w:rsidRDefault="001D5436" w:rsidP="00E61985">
      <w:pPr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bCs/>
          <w:sz w:val="22"/>
          <w:szCs w:val="22"/>
          <w:lang w:eastAsia="en-US"/>
        </w:rPr>
        <w:t>Wykonawca powołujący się przy wykazaniu spełniania warunków udziału w postępowaniu na zasoby  podmiotów,  które będą brały udział w realizacji części zamówienia</w:t>
      </w:r>
      <w:r w:rsidR="00945A37" w:rsidRPr="00E61985">
        <w:rPr>
          <w:rFonts w:eastAsia="Calibri"/>
          <w:bCs/>
          <w:sz w:val="22"/>
          <w:szCs w:val="22"/>
          <w:lang w:eastAsia="en-US"/>
        </w:rPr>
        <w:t xml:space="preserve">, </w:t>
      </w:r>
      <w:r w:rsidRPr="00E61985">
        <w:rPr>
          <w:rFonts w:eastAsia="Calibri"/>
          <w:bCs/>
          <w:sz w:val="22"/>
          <w:szCs w:val="22"/>
          <w:lang w:eastAsia="en-US"/>
        </w:rPr>
        <w:t xml:space="preserve"> przedkłada także dokumenty dotyczące tego podmiotu, w zakresie wymaganym dla Wykonawcy.</w:t>
      </w:r>
    </w:p>
    <w:p w:rsidR="001B19A8" w:rsidRPr="004844E0" w:rsidRDefault="001B19A8" w:rsidP="00A919AD">
      <w:pPr>
        <w:autoSpaceDE w:val="0"/>
        <w:autoSpaceDN w:val="0"/>
        <w:adjustRightInd w:val="0"/>
        <w:spacing w:after="200" w:line="276" w:lineRule="auto"/>
        <w:rPr>
          <w:rFonts w:eastAsia="Calibri"/>
          <w:bCs/>
          <w:sz w:val="22"/>
          <w:szCs w:val="22"/>
          <w:lang w:eastAsia="en-US"/>
        </w:rPr>
      </w:pPr>
    </w:p>
    <w:p w:rsidR="001D5436" w:rsidRPr="00E61985" w:rsidRDefault="001D5436" w:rsidP="00C229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E61985">
        <w:rPr>
          <w:rFonts w:eastAsia="Calibri"/>
          <w:b/>
          <w:sz w:val="22"/>
          <w:szCs w:val="22"/>
          <w:lang w:eastAsia="en-US"/>
        </w:rPr>
        <w:t>Wykonawcy występujący wspólnie.</w:t>
      </w:r>
    </w:p>
    <w:p w:rsidR="001D5436" w:rsidRPr="00E61985" w:rsidRDefault="001D5436" w:rsidP="00C2290D">
      <w:pPr>
        <w:pStyle w:val="Akapitzlist"/>
        <w:numPr>
          <w:ilvl w:val="0"/>
          <w:numId w:val="59"/>
        </w:numPr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Wykonawcy mogą wspólnie ubiegać się o udzielenie zamówienia.</w:t>
      </w:r>
    </w:p>
    <w:p w:rsidR="001D5436" w:rsidRPr="00E61985" w:rsidRDefault="001D5436" w:rsidP="00C2290D">
      <w:pPr>
        <w:pStyle w:val="Akapitzlist"/>
        <w:numPr>
          <w:ilvl w:val="0"/>
          <w:numId w:val="59"/>
        </w:numPr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 xml:space="preserve">W przypadku, o którym mowa w pkt.1, Wykonawcy ustanawiają pełnomocnika do </w:t>
      </w:r>
      <w:r w:rsidRPr="00E61985">
        <w:rPr>
          <w:rFonts w:eastAsia="Calibri"/>
          <w:sz w:val="22"/>
          <w:szCs w:val="22"/>
          <w:lang w:eastAsia="en-US"/>
        </w:rPr>
        <w:br/>
        <w:t>reprezentowania  ich w postępowaniu o udzielenia zamówienia albo reprezentowania w</w:t>
      </w:r>
      <w:r w:rsidRPr="00E61985">
        <w:rPr>
          <w:rFonts w:eastAsia="Calibri"/>
          <w:sz w:val="22"/>
          <w:szCs w:val="22"/>
          <w:lang w:eastAsia="en-US"/>
        </w:rPr>
        <w:br/>
        <w:t>postępowaniu i zawarcia umowy w sprawie zamówienia publicznego.</w:t>
      </w:r>
    </w:p>
    <w:p w:rsidR="001D5436" w:rsidRPr="00E61985" w:rsidRDefault="001D5436" w:rsidP="00C2290D">
      <w:pPr>
        <w:pStyle w:val="Akapitzlist"/>
        <w:numPr>
          <w:ilvl w:val="0"/>
          <w:numId w:val="59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Przepisy dotyczące Wykonawcy stosuje się odpowiednio do wykonawców, o których mowa w</w:t>
      </w:r>
      <w:r w:rsidRPr="00E61985">
        <w:rPr>
          <w:rFonts w:eastAsia="Calibri"/>
          <w:sz w:val="22"/>
          <w:szCs w:val="22"/>
          <w:lang w:eastAsia="en-US"/>
        </w:rPr>
        <w:br/>
      </w:r>
      <w:r w:rsidR="00A919AD" w:rsidRPr="00E61985">
        <w:rPr>
          <w:rFonts w:eastAsia="Calibri"/>
          <w:sz w:val="22"/>
          <w:szCs w:val="22"/>
          <w:lang w:eastAsia="en-US"/>
        </w:rPr>
        <w:t>pkt. 4</w:t>
      </w:r>
      <w:r w:rsidRPr="00E61985">
        <w:rPr>
          <w:rFonts w:eastAsia="Calibri"/>
          <w:sz w:val="22"/>
          <w:szCs w:val="22"/>
          <w:lang w:eastAsia="en-US"/>
        </w:rPr>
        <w:t>.1.</w:t>
      </w:r>
    </w:p>
    <w:p w:rsidR="001D5436" w:rsidRPr="00E61985" w:rsidRDefault="001D5436" w:rsidP="00C2290D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E61985">
        <w:rPr>
          <w:rFonts w:eastAsia="Calibri"/>
          <w:sz w:val="22"/>
          <w:szCs w:val="22"/>
          <w:lang w:eastAsia="en-US"/>
        </w:rPr>
        <w:t>Zamawiający ma prawo żądać od Wykonawcy, aby przedstawił w wyznaczonym terminie bardziej</w:t>
      </w:r>
      <w:r w:rsidRPr="00E61985">
        <w:rPr>
          <w:rFonts w:eastAsia="Calibri"/>
          <w:sz w:val="22"/>
          <w:szCs w:val="22"/>
          <w:lang w:eastAsia="en-US"/>
        </w:rPr>
        <w:br/>
        <w:t>szczegółowe informacje dotyczące  treści  złożonej oferty.</w:t>
      </w:r>
    </w:p>
    <w:p w:rsidR="000F7D26" w:rsidRDefault="001D5436" w:rsidP="00C2290D">
      <w:pPr>
        <w:pStyle w:val="Akapitzlist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b/>
          <w:bCs/>
          <w:sz w:val="22"/>
          <w:szCs w:val="22"/>
        </w:rPr>
      </w:pPr>
      <w:r w:rsidRPr="000F7D26">
        <w:rPr>
          <w:b/>
          <w:bCs/>
          <w:sz w:val="22"/>
          <w:szCs w:val="22"/>
        </w:rPr>
        <w:t>Forma złożonych oświadczeń i dokumentów:</w:t>
      </w:r>
    </w:p>
    <w:p w:rsidR="000F7D26" w:rsidRDefault="001D5436" w:rsidP="000F7D26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0F7D26">
        <w:rPr>
          <w:rFonts w:eastAsia="Calibri"/>
          <w:sz w:val="22"/>
          <w:szCs w:val="22"/>
          <w:lang w:eastAsia="en-US"/>
        </w:rPr>
        <w:t>Dokumenty i oświadczenia (z wyłączeniem: dokumentu, o którym mowa w Rozdziale 9 ust. 1</w:t>
      </w:r>
      <w:r w:rsidRPr="000F7D26">
        <w:rPr>
          <w:rFonts w:eastAsia="Calibri"/>
          <w:sz w:val="22"/>
          <w:szCs w:val="22"/>
          <w:lang w:eastAsia="en-US"/>
        </w:rPr>
        <w:br/>
        <w:t>pkt 1) i pkt 2) i w ust. 2  SIWZ, które mogą zostać złożone wyłącznie na piśmie w formie oryginału,</w:t>
      </w:r>
      <w:r w:rsidR="000F7D26">
        <w:rPr>
          <w:rFonts w:eastAsia="Calibri"/>
          <w:sz w:val="22"/>
          <w:szCs w:val="22"/>
          <w:lang w:eastAsia="en-US"/>
        </w:rPr>
        <w:t xml:space="preserve"> </w:t>
      </w:r>
      <w:r w:rsidRPr="000F7D26">
        <w:rPr>
          <w:rFonts w:eastAsia="Calibri"/>
          <w:sz w:val="22"/>
          <w:szCs w:val="22"/>
          <w:lang w:eastAsia="en-US"/>
        </w:rPr>
        <w:t>a także z wyłączeniem  pełnomocnict</w:t>
      </w:r>
      <w:r w:rsidR="00945A37" w:rsidRPr="000F7D26">
        <w:rPr>
          <w:rFonts w:eastAsia="Calibri"/>
          <w:sz w:val="22"/>
          <w:szCs w:val="22"/>
          <w:lang w:eastAsia="en-US"/>
        </w:rPr>
        <w:t xml:space="preserve">w, o których mowa w </w:t>
      </w:r>
      <w:r w:rsidR="00945A37" w:rsidRPr="00294610">
        <w:rPr>
          <w:rFonts w:eastAsia="Calibri"/>
          <w:sz w:val="22"/>
          <w:szCs w:val="22"/>
          <w:lang w:eastAsia="en-US"/>
        </w:rPr>
        <w:t>Rozdziale 13</w:t>
      </w:r>
      <w:r w:rsidR="000F7D26" w:rsidRPr="00294610">
        <w:rPr>
          <w:rFonts w:eastAsia="Calibri"/>
          <w:sz w:val="22"/>
          <w:szCs w:val="22"/>
          <w:lang w:eastAsia="en-US"/>
        </w:rPr>
        <w:t xml:space="preserve"> ust. 13 SIWZ, </w:t>
      </w:r>
      <w:r w:rsidR="000F7D26">
        <w:rPr>
          <w:rFonts w:eastAsia="Calibri"/>
          <w:sz w:val="22"/>
          <w:szCs w:val="22"/>
          <w:lang w:eastAsia="en-US"/>
        </w:rPr>
        <w:t xml:space="preserve">które mogą </w:t>
      </w:r>
      <w:r w:rsidRPr="000F7D26">
        <w:rPr>
          <w:rFonts w:eastAsia="Calibri"/>
          <w:sz w:val="22"/>
          <w:szCs w:val="22"/>
          <w:lang w:eastAsia="en-US"/>
        </w:rPr>
        <w:t xml:space="preserve">być złożone w jednej z </w:t>
      </w:r>
      <w:r w:rsidR="00A919AD" w:rsidRPr="000F7D26">
        <w:rPr>
          <w:rFonts w:eastAsia="Calibri"/>
          <w:sz w:val="22"/>
          <w:szCs w:val="22"/>
          <w:lang w:eastAsia="en-US"/>
        </w:rPr>
        <w:t>form,  wskazanych w Rozdziale 13</w:t>
      </w:r>
      <w:r w:rsidRPr="000F7D26">
        <w:rPr>
          <w:rFonts w:eastAsia="Calibri"/>
          <w:sz w:val="22"/>
          <w:szCs w:val="22"/>
          <w:lang w:eastAsia="en-US"/>
        </w:rPr>
        <w:t xml:space="preserve"> ust. 5 SIWZ składane:</w:t>
      </w:r>
    </w:p>
    <w:p w:rsidR="000F7D26" w:rsidRDefault="001D5436" w:rsidP="000F7D26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- w celu potwierdzenia spełniania warunków udziału w postępowaniu,</w:t>
      </w:r>
    </w:p>
    <w:p w:rsidR="000F7D26" w:rsidRDefault="001D5436" w:rsidP="000F7D26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 xml:space="preserve">- w celu wykazania braku podstaw do wykluczenia z postępowania o udzielenie zamówienia </w:t>
      </w:r>
      <w:r w:rsidRPr="004844E0">
        <w:rPr>
          <w:sz w:val="22"/>
          <w:szCs w:val="22"/>
        </w:rPr>
        <w:br/>
        <w:t xml:space="preserve">wykonawcy w okolicznościach, o których mowa w art. 24 ust. 1 pkt. 13-22  i ust. 5 pkt 1 i 8 </w:t>
      </w:r>
      <w:r w:rsidRPr="004844E0">
        <w:rPr>
          <w:sz w:val="22"/>
          <w:szCs w:val="22"/>
        </w:rPr>
        <w:br/>
        <w:t xml:space="preserve">ustawy Pzp,  składane są w formie oryginału lub kopii poświadczonej za zgodność z oryginałem </w:t>
      </w:r>
      <w:r w:rsidRPr="004844E0">
        <w:rPr>
          <w:sz w:val="22"/>
          <w:szCs w:val="22"/>
        </w:rPr>
        <w:br/>
        <w:t>przez  Wykonawcę.</w:t>
      </w:r>
    </w:p>
    <w:p w:rsidR="001D5436" w:rsidRPr="000F7D26" w:rsidRDefault="001D5436" w:rsidP="000F7D26">
      <w:pPr>
        <w:autoSpaceDE w:val="0"/>
        <w:autoSpaceDN w:val="0"/>
        <w:adjustRightInd w:val="0"/>
        <w:contextualSpacing/>
        <w:jc w:val="both"/>
        <w:rPr>
          <w:b/>
          <w:bCs/>
          <w:sz w:val="22"/>
          <w:szCs w:val="22"/>
        </w:rPr>
      </w:pPr>
      <w:r w:rsidRPr="000F7D26">
        <w:rPr>
          <w:rFonts w:eastAsia="Calibri"/>
          <w:b/>
          <w:bCs/>
          <w:sz w:val="22"/>
          <w:szCs w:val="22"/>
          <w:lang w:eastAsia="en-US"/>
        </w:rPr>
        <w:t>Poświadczenia za zgodność z oryginałem dokonuje odpowied</w:t>
      </w:r>
      <w:r w:rsidR="000F7D26">
        <w:rPr>
          <w:rFonts w:eastAsia="Calibri"/>
          <w:b/>
          <w:bCs/>
          <w:sz w:val="22"/>
          <w:szCs w:val="22"/>
          <w:lang w:eastAsia="en-US"/>
        </w:rPr>
        <w:t xml:space="preserve">nio wykonawca, podmiot, na </w:t>
      </w:r>
      <w:r w:rsidRPr="000F7D26">
        <w:rPr>
          <w:rFonts w:eastAsia="Calibri"/>
          <w:b/>
          <w:bCs/>
          <w:sz w:val="22"/>
          <w:szCs w:val="22"/>
          <w:lang w:eastAsia="en-US"/>
        </w:rPr>
        <w:t xml:space="preserve">którego zdolnościach lub sytuacji polega wykonawca, wykonawcy wspólnie ubiegający się o </w:t>
      </w:r>
      <w:r w:rsidRPr="000F7D26">
        <w:rPr>
          <w:rFonts w:eastAsia="Calibri"/>
          <w:b/>
          <w:bCs/>
          <w:sz w:val="22"/>
          <w:szCs w:val="22"/>
          <w:lang w:eastAsia="en-US"/>
        </w:rPr>
        <w:br/>
        <w:t>udzielenie zamówienia albo podwykonawca w zakresie dokumentów, które każdego z nich</w:t>
      </w:r>
      <w:r w:rsidRPr="000F7D26">
        <w:rPr>
          <w:rFonts w:eastAsia="Calibri"/>
          <w:b/>
          <w:bCs/>
          <w:sz w:val="22"/>
          <w:szCs w:val="22"/>
          <w:lang w:eastAsia="en-US"/>
        </w:rPr>
        <w:br/>
        <w:t>dotyczą.</w:t>
      </w:r>
    </w:p>
    <w:p w:rsidR="001D5436" w:rsidRPr="004844E0" w:rsidRDefault="001D5436" w:rsidP="008E4D0A">
      <w:pPr>
        <w:autoSpaceDE w:val="0"/>
        <w:autoSpaceDN w:val="0"/>
        <w:adjustRightInd w:val="0"/>
        <w:rPr>
          <w:bCs/>
          <w:strike/>
          <w:sz w:val="22"/>
          <w:szCs w:val="22"/>
        </w:rPr>
      </w:pPr>
    </w:p>
    <w:p w:rsidR="00E622E4" w:rsidRPr="004844E0" w:rsidRDefault="00E622E4" w:rsidP="00E609BE">
      <w:pPr>
        <w:ind w:left="360"/>
        <w:jc w:val="both"/>
        <w:rPr>
          <w:sz w:val="22"/>
          <w:szCs w:val="22"/>
        </w:rPr>
      </w:pPr>
    </w:p>
    <w:p w:rsidR="008E4D0A" w:rsidRPr="004844E0" w:rsidRDefault="008E4D0A" w:rsidP="008E4D0A">
      <w:pPr>
        <w:pStyle w:val="Tekstpodstawowy"/>
        <w:jc w:val="left"/>
        <w:rPr>
          <w:b w:val="0"/>
          <w:sz w:val="22"/>
          <w:szCs w:val="22"/>
        </w:rPr>
      </w:pPr>
      <w:r w:rsidRPr="004844E0">
        <w:rPr>
          <w:sz w:val="22"/>
          <w:szCs w:val="22"/>
        </w:rPr>
        <w:t>Rozdział 10</w:t>
      </w:r>
      <w:r w:rsidRPr="004844E0">
        <w:rPr>
          <w:b w:val="0"/>
          <w:sz w:val="22"/>
          <w:szCs w:val="22"/>
        </w:rPr>
        <w:t xml:space="preserve"> -    </w:t>
      </w:r>
      <w:r w:rsidRPr="004844E0">
        <w:rPr>
          <w:sz w:val="22"/>
          <w:szCs w:val="22"/>
        </w:rPr>
        <w:t xml:space="preserve">SPOSÓB   POROZUMIEWANIA    SIĘ    ZAMAWIAJĄCEGO    </w:t>
      </w:r>
      <w:r w:rsidRPr="004844E0">
        <w:rPr>
          <w:sz w:val="22"/>
          <w:szCs w:val="22"/>
        </w:rPr>
        <w:br/>
        <w:t xml:space="preserve">                          Z WYKONAWCAMI   ORAZ   PRZEKAZYWANIA   DOKUMENTÓW</w:t>
      </w:r>
    </w:p>
    <w:p w:rsidR="008E4D0A" w:rsidRPr="004844E0" w:rsidRDefault="008E4D0A" w:rsidP="008E4D0A">
      <w:pPr>
        <w:pStyle w:val="Tekstpodstawowy"/>
        <w:rPr>
          <w:sz w:val="22"/>
          <w:szCs w:val="22"/>
        </w:rPr>
      </w:pPr>
    </w:p>
    <w:p w:rsidR="008E4D0A" w:rsidRPr="004844E0" w:rsidRDefault="008E4D0A" w:rsidP="00C2290D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 xml:space="preserve">Zgodnie z art. 10c ust. 2 ustawy Prawo zamówień publicznych </w:t>
      </w:r>
      <w:r w:rsidR="00F81215" w:rsidRPr="004844E0">
        <w:rPr>
          <w:bCs/>
          <w:sz w:val="22"/>
          <w:szCs w:val="22"/>
        </w:rPr>
        <w:t xml:space="preserve"> </w:t>
      </w:r>
      <w:r w:rsidR="00CB64E2" w:rsidRPr="004844E0">
        <w:rPr>
          <w:bCs/>
          <w:sz w:val="22"/>
          <w:szCs w:val="22"/>
        </w:rPr>
        <w:t xml:space="preserve"> (</w:t>
      </w:r>
      <w:r w:rsidR="006E5A6B" w:rsidRPr="004844E0">
        <w:rPr>
          <w:bCs/>
        </w:rPr>
        <w:t>2018 r.poz.1986 ,</w:t>
      </w:r>
      <w:r w:rsidR="00F81215" w:rsidRPr="004844E0">
        <w:rPr>
          <w:bCs/>
        </w:rPr>
        <w:t xml:space="preserve"> </w:t>
      </w:r>
      <w:r w:rsidR="006E5A6B" w:rsidRPr="004844E0">
        <w:rPr>
          <w:bCs/>
        </w:rPr>
        <w:t>t. j.</w:t>
      </w:r>
      <w:r w:rsidR="006E5A6B" w:rsidRPr="004844E0">
        <w:rPr>
          <w:bCs/>
          <w:sz w:val="22"/>
          <w:szCs w:val="22"/>
        </w:rPr>
        <w:t xml:space="preserve">, z późn. </w:t>
      </w:r>
      <w:r w:rsidR="00CB64E2" w:rsidRPr="004844E0">
        <w:rPr>
          <w:bCs/>
          <w:sz w:val="22"/>
          <w:szCs w:val="22"/>
        </w:rPr>
        <w:t xml:space="preserve">zm.) oferty sporządza się, pod rygorem nieważności, w postaci papierowej i opatruje się </w:t>
      </w:r>
      <w:r w:rsidR="00CB64E2" w:rsidRPr="004844E0">
        <w:rPr>
          <w:bCs/>
          <w:sz w:val="22"/>
          <w:szCs w:val="22"/>
        </w:rPr>
        <w:br/>
        <w:t xml:space="preserve">własnoręcznym podpisem oraz składa się </w:t>
      </w:r>
      <w:r w:rsidR="00E75250" w:rsidRPr="004844E0">
        <w:rPr>
          <w:sz w:val="22"/>
          <w:szCs w:val="22"/>
        </w:rPr>
        <w:t xml:space="preserve">  za pośrednictwem   </w:t>
      </w:r>
      <w:r w:rsidRPr="004844E0">
        <w:rPr>
          <w:sz w:val="22"/>
          <w:szCs w:val="22"/>
        </w:rPr>
        <w:t xml:space="preserve">operatora pocztowego w </w:t>
      </w:r>
      <w:r w:rsidR="00CB64E2" w:rsidRPr="004844E0">
        <w:rPr>
          <w:sz w:val="22"/>
          <w:szCs w:val="22"/>
        </w:rPr>
        <w:br/>
      </w:r>
      <w:r w:rsidRPr="004844E0">
        <w:rPr>
          <w:sz w:val="22"/>
          <w:szCs w:val="22"/>
        </w:rPr>
        <w:t xml:space="preserve">rozumieniu ustawy </w:t>
      </w:r>
      <w:r w:rsidR="00CB64E2" w:rsidRPr="004844E0">
        <w:rPr>
          <w:sz w:val="22"/>
          <w:szCs w:val="22"/>
        </w:rPr>
        <w:t xml:space="preserve">   </w:t>
      </w:r>
      <w:r w:rsidRPr="004844E0">
        <w:rPr>
          <w:sz w:val="22"/>
          <w:szCs w:val="22"/>
        </w:rPr>
        <w:t>z dnia 23 listop</w:t>
      </w:r>
      <w:r w:rsidR="00E75250" w:rsidRPr="004844E0">
        <w:rPr>
          <w:sz w:val="22"/>
          <w:szCs w:val="22"/>
        </w:rPr>
        <w:t xml:space="preserve">ada 2012r. – Prawo pocztowe </w:t>
      </w:r>
      <w:r w:rsidR="00796FF0" w:rsidRPr="004844E0">
        <w:rPr>
          <w:sz w:val="22"/>
          <w:szCs w:val="22"/>
        </w:rPr>
        <w:t>(</w:t>
      </w:r>
      <w:r w:rsidR="003C1758" w:rsidRPr="004844E0">
        <w:rPr>
          <w:sz w:val="22"/>
          <w:szCs w:val="22"/>
        </w:rPr>
        <w:t xml:space="preserve">tekst jedn. Dz. U. </w:t>
      </w:r>
      <w:r w:rsidR="006E5A6B" w:rsidRPr="004844E0">
        <w:rPr>
          <w:sz w:val="22"/>
          <w:szCs w:val="22"/>
        </w:rPr>
        <w:t>z 2018 r., poz. 2188 t.j.</w:t>
      </w:r>
      <w:r w:rsidR="003C1758" w:rsidRPr="004844E0">
        <w:rPr>
          <w:sz w:val="22"/>
          <w:szCs w:val="22"/>
        </w:rPr>
        <w:t xml:space="preserve">), </w:t>
      </w:r>
      <w:r w:rsidRPr="004844E0">
        <w:rPr>
          <w:sz w:val="22"/>
          <w:szCs w:val="22"/>
        </w:rPr>
        <w:t xml:space="preserve">osobiście </w:t>
      </w:r>
      <w:r w:rsidR="00CB64E2" w:rsidRPr="004844E0">
        <w:rPr>
          <w:sz w:val="22"/>
          <w:szCs w:val="22"/>
        </w:rPr>
        <w:t xml:space="preserve">  </w:t>
      </w:r>
      <w:r w:rsidRPr="004844E0">
        <w:rPr>
          <w:sz w:val="22"/>
          <w:szCs w:val="22"/>
        </w:rPr>
        <w:t>lub   za pośrednictwem posłańca,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strike/>
          <w:sz w:val="22"/>
          <w:szCs w:val="22"/>
        </w:rPr>
      </w:pPr>
      <w:r w:rsidRPr="004844E0">
        <w:rPr>
          <w:sz w:val="22"/>
          <w:szCs w:val="22"/>
        </w:rPr>
        <w:lastRenderedPageBreak/>
        <w:t>Zamawiający dopuszcza przekazywanie oświadczeń, wniosków, zawiadomień oraz informacji</w:t>
      </w:r>
      <w:r w:rsidRPr="004844E0">
        <w:rPr>
          <w:sz w:val="22"/>
          <w:szCs w:val="22"/>
        </w:rPr>
        <w:br/>
        <w:t>za pomocą faksu lub poczty elektronicznej . Powyższy zapis nie dotyczy dokumentów</w:t>
      </w:r>
      <w:r w:rsidRPr="004844E0">
        <w:rPr>
          <w:sz w:val="22"/>
          <w:szCs w:val="22"/>
        </w:rPr>
        <w:br/>
        <w:t>o których mowa w art. 25 ust.1 ustawy Pzp.</w:t>
      </w:r>
      <w:r w:rsidR="006E5A6B" w:rsidRPr="004844E0">
        <w:rPr>
          <w:strike/>
          <w:sz w:val="22"/>
          <w:szCs w:val="22"/>
        </w:rPr>
        <w:t xml:space="preserve"> 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4844E0">
        <w:rPr>
          <w:sz w:val="22"/>
          <w:szCs w:val="22"/>
        </w:rPr>
        <w:t xml:space="preserve">Oświadczenia, wnioski, zawiadomienia oraz informacje przekazywane </w:t>
      </w:r>
      <w:r w:rsidR="00F134C8" w:rsidRPr="004844E0">
        <w:rPr>
          <w:sz w:val="22"/>
          <w:szCs w:val="22"/>
        </w:rPr>
        <w:t xml:space="preserve">za pośrednictwem faksu </w:t>
      </w:r>
      <w:r w:rsidR="00293819">
        <w:rPr>
          <w:sz w:val="22"/>
          <w:szCs w:val="22"/>
        </w:rPr>
        <w:t>lub poczty elektronicznej ,</w:t>
      </w:r>
      <w:r w:rsidRPr="004844E0">
        <w:rPr>
          <w:sz w:val="22"/>
          <w:szCs w:val="22"/>
        </w:rPr>
        <w:t>przesyłać pod numer podany w Rozdziale 1  niniejszej specyfikacji.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4844E0">
        <w:rPr>
          <w:sz w:val="22"/>
          <w:szCs w:val="22"/>
        </w:rPr>
        <w:t xml:space="preserve">Oświadczenia, wnioski, zawiadomienia oraz informacje przekazywane drogą elektroniczną należy </w:t>
      </w:r>
      <w:r w:rsidRPr="004844E0">
        <w:rPr>
          <w:sz w:val="22"/>
          <w:szCs w:val="22"/>
        </w:rPr>
        <w:br/>
        <w:t xml:space="preserve">przesyłać pod </w:t>
      </w:r>
      <w:r w:rsidR="00A65131" w:rsidRPr="004844E0">
        <w:rPr>
          <w:sz w:val="22"/>
          <w:szCs w:val="22"/>
        </w:rPr>
        <w:t>adres</w:t>
      </w:r>
      <w:r w:rsidRPr="004844E0">
        <w:rPr>
          <w:sz w:val="22"/>
          <w:szCs w:val="22"/>
        </w:rPr>
        <w:t xml:space="preserve"> podany w Rozdziale 1   niniejszej specyfikacji.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4844E0">
        <w:rPr>
          <w:sz w:val="22"/>
          <w:szCs w:val="22"/>
        </w:rPr>
        <w:t>Oświadczenia, wnioski, zawiadomienia lub informacje przesłane za pomocą mediów opisanych w</w:t>
      </w:r>
      <w:r w:rsidRPr="004844E0">
        <w:rPr>
          <w:sz w:val="22"/>
          <w:szCs w:val="22"/>
        </w:rPr>
        <w:br/>
        <w:t>punkcie 2</w:t>
      </w:r>
      <w:r w:rsidR="008803F2" w:rsidRPr="004844E0">
        <w:rPr>
          <w:sz w:val="22"/>
          <w:szCs w:val="22"/>
        </w:rPr>
        <w:t xml:space="preserve"> </w:t>
      </w:r>
      <w:r w:rsidRPr="004844E0">
        <w:rPr>
          <w:sz w:val="22"/>
          <w:szCs w:val="22"/>
        </w:rPr>
        <w:t>uważa się za dostarczone w terminie, jeżeli ich treść dotarła do strony postępowania,</w:t>
      </w:r>
      <w:r w:rsidR="000B4F87" w:rsidRPr="004844E0">
        <w:rPr>
          <w:sz w:val="22"/>
          <w:szCs w:val="22"/>
        </w:rPr>
        <w:t xml:space="preserve"> </w:t>
      </w:r>
      <w:r w:rsidRPr="004844E0">
        <w:rPr>
          <w:sz w:val="22"/>
          <w:szCs w:val="22"/>
        </w:rPr>
        <w:t>zaś   oryginał dokumentu dostarczono niezwłocznie w formie pisemnej drogą poczt</w:t>
      </w:r>
      <w:r w:rsidR="003C1758" w:rsidRPr="004844E0">
        <w:rPr>
          <w:sz w:val="22"/>
          <w:szCs w:val="22"/>
        </w:rPr>
        <w:t>ową (w tym również  za pomocą fi</w:t>
      </w:r>
      <w:r w:rsidRPr="004844E0">
        <w:rPr>
          <w:sz w:val="22"/>
          <w:szCs w:val="22"/>
        </w:rPr>
        <w:t>rmy kurierskiej).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4844E0">
        <w:rPr>
          <w:sz w:val="22"/>
          <w:szCs w:val="22"/>
        </w:rPr>
        <w:t xml:space="preserve">Każda ze stron, która przekazuje oświadczenia, wnioski, zawiadomienia lub informacje  w formie </w:t>
      </w:r>
      <w:r w:rsidRPr="004844E0">
        <w:rPr>
          <w:sz w:val="22"/>
          <w:szCs w:val="22"/>
        </w:rPr>
        <w:br/>
        <w:t xml:space="preserve">faksu lub drogą elektroniczną, ma obowiązek na żądanie drugiej niezwłocznie potwierdzić fakt jej </w:t>
      </w:r>
      <w:r w:rsidRPr="004844E0">
        <w:rPr>
          <w:sz w:val="22"/>
          <w:szCs w:val="22"/>
        </w:rPr>
        <w:br/>
        <w:t xml:space="preserve">otrzymania tą samą drogą. W przypadku braku potwierdzenia otrzymania wiadomości przez </w:t>
      </w:r>
      <w:r w:rsidRPr="004844E0">
        <w:rPr>
          <w:sz w:val="22"/>
          <w:szCs w:val="22"/>
        </w:rPr>
        <w:br/>
        <w:t xml:space="preserve">Wykonawcę , Zamawiający przyjmie, że pismo wysłane przez Zamawiającego na numer faksu </w:t>
      </w:r>
      <w:r w:rsidRPr="004844E0">
        <w:rPr>
          <w:sz w:val="22"/>
          <w:szCs w:val="22"/>
        </w:rPr>
        <w:br/>
        <w:t>podany przez Wykonawcę zostało doręczone w sposób umożliwi</w:t>
      </w:r>
      <w:r w:rsidR="000B4F87" w:rsidRPr="004844E0">
        <w:rPr>
          <w:sz w:val="22"/>
          <w:szCs w:val="22"/>
        </w:rPr>
        <w:t xml:space="preserve">ający zapoznanie się Wykonawcy </w:t>
      </w:r>
      <w:r w:rsidRPr="004844E0">
        <w:rPr>
          <w:sz w:val="22"/>
          <w:szCs w:val="22"/>
        </w:rPr>
        <w:t xml:space="preserve">z treścią pisma. 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4844E0">
        <w:rPr>
          <w:sz w:val="22"/>
          <w:szCs w:val="22"/>
        </w:rPr>
        <w:t>W przypadku otrzymania oświadczeń, wniosków, zawiadomień lub informacji drogą faksową oraz</w:t>
      </w:r>
      <w:r w:rsidRPr="004844E0">
        <w:rPr>
          <w:sz w:val="22"/>
          <w:szCs w:val="22"/>
        </w:rPr>
        <w:br/>
        <w:t>drogą elektroniczną, której nie można odczytać, obowiązuje informacja negatywna.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4844E0">
        <w:rPr>
          <w:b/>
          <w:sz w:val="22"/>
          <w:szCs w:val="22"/>
        </w:rPr>
        <w:t>Nie udziela się żadnych ustnych i telefonicznych informacji, wyjaśnień czy odpowiedzi na</w:t>
      </w:r>
      <w:r w:rsidRPr="004844E0">
        <w:rPr>
          <w:b/>
          <w:sz w:val="22"/>
          <w:szCs w:val="22"/>
        </w:rPr>
        <w:br/>
        <w:t xml:space="preserve">kierowane do zamawiającego zapytania.  </w:t>
      </w:r>
    </w:p>
    <w:p w:rsidR="008E4D0A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4844E0">
        <w:rPr>
          <w:b/>
          <w:sz w:val="22"/>
          <w:szCs w:val="22"/>
        </w:rPr>
        <w:t>Zamawiający nie przewiduje  zorganizowania zebrania wszystkich wykonawców w celu</w:t>
      </w:r>
      <w:r w:rsidRPr="004844E0">
        <w:rPr>
          <w:b/>
          <w:sz w:val="22"/>
          <w:szCs w:val="22"/>
        </w:rPr>
        <w:br/>
        <w:t>wyjaśnienia  wątpliwości dotyczących treści specyfikacji istotnych warunków zamówienia.</w:t>
      </w:r>
    </w:p>
    <w:p w:rsidR="00540B6B" w:rsidRPr="004844E0" w:rsidRDefault="008E4D0A" w:rsidP="00C2290D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4844E0">
        <w:rPr>
          <w:sz w:val="22"/>
          <w:szCs w:val="22"/>
        </w:rPr>
        <w:t>Do porozumiewania się z Wykonawcami wyznacza się następujące osoby:</w:t>
      </w:r>
    </w:p>
    <w:p w:rsidR="00540B6B" w:rsidRPr="004844E0" w:rsidRDefault="00540B6B" w:rsidP="00C2290D">
      <w:pPr>
        <w:numPr>
          <w:ilvl w:val="0"/>
          <w:numId w:val="20"/>
        </w:numPr>
        <w:ind w:right="-288"/>
        <w:jc w:val="both"/>
      </w:pPr>
      <w:r w:rsidRPr="004844E0">
        <w:t>mgr inż. Małgorzatę Killman- Dyrektora Wydziału Infrastruktury, fax; 46 8144631 ,</w:t>
      </w:r>
    </w:p>
    <w:p w:rsidR="00540B6B" w:rsidRPr="004844E0" w:rsidRDefault="00F81215" w:rsidP="00540B6B">
      <w:pPr>
        <w:ind w:left="720" w:right="-288"/>
        <w:jc w:val="both"/>
      </w:pPr>
      <w:r w:rsidRPr="004844E0">
        <w:t>e-mail: starostwo</w:t>
      </w:r>
      <w:r w:rsidR="00540B6B" w:rsidRPr="004844E0">
        <w:t>@powiatrawski.pl</w:t>
      </w:r>
    </w:p>
    <w:p w:rsidR="00540B6B" w:rsidRPr="004844E0" w:rsidRDefault="00540B6B" w:rsidP="00C2290D">
      <w:pPr>
        <w:numPr>
          <w:ilvl w:val="0"/>
          <w:numId w:val="20"/>
        </w:numPr>
        <w:ind w:right="-288"/>
        <w:jc w:val="both"/>
      </w:pPr>
      <w:r w:rsidRPr="004844E0">
        <w:t xml:space="preserve"> Ryszarda Studzińskiego – po. Kierownika Obwodu Drogowego:  fax; 46 8144631,</w:t>
      </w:r>
    </w:p>
    <w:p w:rsidR="004E149F" w:rsidRPr="004844E0" w:rsidRDefault="00540B6B" w:rsidP="00BD214F">
      <w:pPr>
        <w:ind w:left="720" w:right="-288"/>
        <w:jc w:val="both"/>
      </w:pPr>
      <w:r w:rsidRPr="004844E0">
        <w:t xml:space="preserve">e-mail: </w:t>
      </w:r>
      <w:hyperlink r:id="rId12" w:history="1">
        <w:r w:rsidR="00F81215" w:rsidRPr="004844E0">
          <w:rPr>
            <w:rStyle w:val="Hipercze"/>
            <w:color w:val="auto"/>
          </w:rPr>
          <w:t>starostwo@powiatrawski.pl</w:t>
        </w:r>
      </w:hyperlink>
      <w:r w:rsidRPr="004844E0">
        <w:t xml:space="preserve">    </w:t>
      </w:r>
    </w:p>
    <w:p w:rsidR="00D31243" w:rsidRPr="00D31243" w:rsidRDefault="00540B6B" w:rsidP="00D31243">
      <w:pPr>
        <w:keepNext/>
        <w:spacing w:before="240" w:line="276" w:lineRule="auto"/>
        <w:outlineLvl w:val="0"/>
        <w:rPr>
          <w:b/>
          <w:bCs/>
          <w:kern w:val="32"/>
          <w:sz w:val="22"/>
          <w:szCs w:val="22"/>
          <w:lang w:eastAsia="en-US"/>
        </w:rPr>
      </w:pPr>
      <w:r w:rsidRPr="004844E0">
        <w:rPr>
          <w:b/>
          <w:bCs/>
          <w:kern w:val="32"/>
          <w:sz w:val="22"/>
          <w:szCs w:val="22"/>
          <w:lang w:val="x-none" w:eastAsia="en-US"/>
        </w:rPr>
        <w:t>Rozdział 11 -  WYMAGANIA  DOTYCZĄCE  WADIUM</w:t>
      </w:r>
    </w:p>
    <w:p w:rsidR="00540B6B" w:rsidRPr="00BE1D12" w:rsidRDefault="00540B6B" w:rsidP="00C2290D">
      <w:pPr>
        <w:pStyle w:val="Akapitzlist"/>
        <w:numPr>
          <w:ilvl w:val="0"/>
          <w:numId w:val="29"/>
        </w:num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BE1D12">
        <w:rPr>
          <w:rFonts w:eastAsia="Calibri"/>
          <w:sz w:val="22"/>
          <w:szCs w:val="22"/>
          <w:lang w:eastAsia="en-US"/>
        </w:rPr>
        <w:t xml:space="preserve">Przystępując do przetargu Wykonawca jest zobowiązany wnieść wadium w wysokości: </w:t>
      </w:r>
    </w:p>
    <w:p w:rsidR="00540B6B" w:rsidRPr="001F3A8A" w:rsidRDefault="00540B6B" w:rsidP="00540B6B">
      <w:pPr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1F3A8A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  </w:t>
      </w:r>
      <w:r w:rsidR="00BB044D">
        <w:rPr>
          <w:rFonts w:eastAsia="Calibri"/>
          <w:b/>
          <w:bCs/>
          <w:sz w:val="22"/>
          <w:szCs w:val="22"/>
          <w:lang w:eastAsia="en-US"/>
        </w:rPr>
        <w:t>8</w:t>
      </w:r>
      <w:r w:rsidR="00D824C6" w:rsidRPr="00D824C6">
        <w:rPr>
          <w:rFonts w:eastAsia="Calibri"/>
          <w:b/>
          <w:bCs/>
          <w:sz w:val="22"/>
          <w:szCs w:val="22"/>
          <w:lang w:eastAsia="en-US"/>
        </w:rPr>
        <w:t xml:space="preserve"> 000</w:t>
      </w:r>
      <w:r w:rsidR="00161A4B" w:rsidRPr="00D824C6">
        <w:rPr>
          <w:rFonts w:eastAsia="Calibri"/>
          <w:b/>
          <w:bCs/>
          <w:sz w:val="22"/>
          <w:szCs w:val="22"/>
          <w:lang w:eastAsia="en-US"/>
        </w:rPr>
        <w:t>,00</w:t>
      </w:r>
      <w:r w:rsidRPr="00D824C6">
        <w:rPr>
          <w:rFonts w:eastAsia="Calibri"/>
          <w:b/>
          <w:bCs/>
          <w:sz w:val="22"/>
          <w:szCs w:val="22"/>
          <w:lang w:eastAsia="en-US"/>
        </w:rPr>
        <w:t xml:space="preserve">  PLN, </w:t>
      </w:r>
      <w:r w:rsidRPr="00D824C6">
        <w:rPr>
          <w:rFonts w:eastAsia="Calibri"/>
          <w:bCs/>
          <w:sz w:val="22"/>
          <w:szCs w:val="22"/>
          <w:lang w:eastAsia="en-US"/>
        </w:rPr>
        <w:t>słownie:</w:t>
      </w:r>
      <w:r w:rsidRPr="001F3A8A">
        <w:rPr>
          <w:rFonts w:eastAsia="Calibri"/>
          <w:bCs/>
          <w:color w:val="FF0000"/>
          <w:sz w:val="22"/>
          <w:szCs w:val="22"/>
          <w:lang w:eastAsia="en-US"/>
        </w:rPr>
        <w:t xml:space="preserve">  </w:t>
      </w:r>
      <w:r w:rsidR="00F82C33" w:rsidRPr="00D824C6">
        <w:rPr>
          <w:rFonts w:eastAsia="Calibri"/>
          <w:bCs/>
          <w:sz w:val="22"/>
          <w:szCs w:val="22"/>
          <w:lang w:eastAsia="en-US"/>
        </w:rPr>
        <w:t>d</w:t>
      </w:r>
      <w:r w:rsidR="00D824C6" w:rsidRPr="00D824C6">
        <w:rPr>
          <w:rFonts w:eastAsia="Calibri"/>
          <w:bCs/>
          <w:sz w:val="22"/>
          <w:szCs w:val="22"/>
          <w:lang w:eastAsia="en-US"/>
        </w:rPr>
        <w:t>ziesięć</w:t>
      </w:r>
      <w:r w:rsidR="00F82C33" w:rsidRPr="00D824C6">
        <w:rPr>
          <w:rFonts w:eastAsia="Calibri"/>
          <w:bCs/>
          <w:sz w:val="22"/>
          <w:szCs w:val="22"/>
          <w:lang w:eastAsia="en-US"/>
        </w:rPr>
        <w:t xml:space="preserve"> tysięcy złotych</w:t>
      </w:r>
      <w:r w:rsidRPr="00D824C6">
        <w:rPr>
          <w:rFonts w:eastAsia="Calibri"/>
          <w:bCs/>
          <w:sz w:val="22"/>
          <w:szCs w:val="22"/>
          <w:lang w:eastAsia="en-US"/>
        </w:rPr>
        <w:t xml:space="preserve"> 00/100</w:t>
      </w:r>
      <w:r w:rsidRPr="00D824C6">
        <w:rPr>
          <w:rFonts w:eastAsia="Calibri"/>
          <w:b/>
          <w:bCs/>
          <w:sz w:val="22"/>
          <w:szCs w:val="22"/>
          <w:lang w:eastAsia="en-US"/>
        </w:rPr>
        <w:t>,</w:t>
      </w:r>
      <w:r w:rsidRPr="001F3A8A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Pr="001F3A8A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:rsidR="00540B6B" w:rsidRPr="004844E0" w:rsidRDefault="00540B6B" w:rsidP="00BD214F">
      <w:pPr>
        <w:jc w:val="both"/>
        <w:rPr>
          <w:rFonts w:eastAsia="Calibri"/>
          <w:b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 w terminie do dnia  </w:t>
      </w:r>
      <w:r w:rsidR="00BB044D">
        <w:rPr>
          <w:rFonts w:eastAsia="Calibri"/>
          <w:b/>
          <w:sz w:val="22"/>
          <w:szCs w:val="22"/>
          <w:lang w:eastAsia="en-US"/>
        </w:rPr>
        <w:t>06.09</w:t>
      </w:r>
      <w:r w:rsidR="00F81215" w:rsidRPr="00D824C6">
        <w:rPr>
          <w:rFonts w:eastAsia="Calibri"/>
          <w:b/>
          <w:sz w:val="22"/>
          <w:szCs w:val="22"/>
          <w:lang w:eastAsia="en-US"/>
        </w:rPr>
        <w:t>.</w:t>
      </w:r>
      <w:r w:rsidR="007242C5" w:rsidRPr="00D824C6">
        <w:rPr>
          <w:rFonts w:eastAsia="Calibri"/>
          <w:b/>
          <w:sz w:val="22"/>
          <w:szCs w:val="22"/>
          <w:lang w:eastAsia="en-US"/>
        </w:rPr>
        <w:t>2019</w:t>
      </w:r>
      <w:r w:rsidRPr="00D824C6">
        <w:rPr>
          <w:rFonts w:eastAsia="Calibri"/>
          <w:b/>
          <w:sz w:val="22"/>
          <w:szCs w:val="22"/>
          <w:lang w:eastAsia="en-US"/>
        </w:rPr>
        <w:t xml:space="preserve"> r. </w:t>
      </w:r>
      <w:r w:rsidRPr="00D824C6">
        <w:rPr>
          <w:rFonts w:eastAsia="Calibri"/>
          <w:b/>
          <w:bCs/>
          <w:sz w:val="22"/>
          <w:szCs w:val="22"/>
          <w:lang w:eastAsia="en-US"/>
        </w:rPr>
        <w:t xml:space="preserve"> godz. 1</w:t>
      </w:r>
      <w:r w:rsidR="00D42A35" w:rsidRPr="00D824C6">
        <w:rPr>
          <w:rFonts w:eastAsia="Calibri"/>
          <w:b/>
          <w:bCs/>
          <w:sz w:val="22"/>
          <w:szCs w:val="22"/>
          <w:lang w:eastAsia="en-US"/>
        </w:rPr>
        <w:t>0</w:t>
      </w:r>
      <w:r w:rsidRPr="00D824C6">
        <w:rPr>
          <w:rFonts w:eastAsia="Calibri"/>
          <w:b/>
          <w:bCs/>
          <w:sz w:val="22"/>
          <w:szCs w:val="22"/>
          <w:vertAlign w:val="superscript"/>
          <w:lang w:eastAsia="en-US"/>
        </w:rPr>
        <w:t>00</w:t>
      </w:r>
      <w:r w:rsidRPr="004844E0">
        <w:rPr>
          <w:rFonts w:eastAsia="Calibri"/>
          <w:b/>
          <w:bCs/>
          <w:sz w:val="22"/>
          <w:szCs w:val="22"/>
          <w:lang w:eastAsia="en-US"/>
        </w:rPr>
        <w:t>.</w:t>
      </w:r>
    </w:p>
    <w:p w:rsidR="00540B6B" w:rsidRPr="00BE1D12" w:rsidRDefault="00540B6B" w:rsidP="00C2290D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E1D12">
        <w:rPr>
          <w:rFonts w:eastAsia="Calibri"/>
          <w:sz w:val="22"/>
          <w:szCs w:val="22"/>
          <w:lang w:eastAsia="en-US"/>
        </w:rPr>
        <w:t>Wadium może być wniesione w :</w:t>
      </w:r>
    </w:p>
    <w:p w:rsidR="00540B6B" w:rsidRPr="00BE1D12" w:rsidRDefault="00293819" w:rsidP="00C2290D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E1D12">
        <w:rPr>
          <w:rFonts w:eastAsia="Calibri"/>
          <w:sz w:val="22"/>
          <w:szCs w:val="22"/>
          <w:lang w:eastAsia="en-US"/>
        </w:rPr>
        <w:t>P</w:t>
      </w:r>
      <w:r w:rsidR="00540B6B" w:rsidRPr="00BE1D12">
        <w:rPr>
          <w:rFonts w:eastAsia="Calibri"/>
          <w:sz w:val="22"/>
          <w:szCs w:val="22"/>
          <w:lang w:eastAsia="en-US"/>
        </w:rPr>
        <w:t>ieniądzu</w:t>
      </w:r>
      <w:r>
        <w:rPr>
          <w:rFonts w:eastAsia="Calibri"/>
          <w:sz w:val="22"/>
          <w:szCs w:val="22"/>
          <w:lang w:eastAsia="en-US"/>
        </w:rPr>
        <w:t>, przelewem</w:t>
      </w:r>
      <w:r w:rsidR="00540B6B" w:rsidRPr="00BE1D12">
        <w:rPr>
          <w:rFonts w:eastAsia="Calibri"/>
          <w:sz w:val="22"/>
          <w:szCs w:val="22"/>
          <w:lang w:eastAsia="en-US"/>
        </w:rPr>
        <w:t xml:space="preserve"> na </w:t>
      </w:r>
      <w:r>
        <w:rPr>
          <w:rFonts w:eastAsia="Calibri"/>
          <w:sz w:val="22"/>
          <w:szCs w:val="22"/>
          <w:lang w:eastAsia="en-US"/>
        </w:rPr>
        <w:t>rachunek bankowy Zamawiającego</w:t>
      </w:r>
      <w:r w:rsidR="00540B6B" w:rsidRPr="00BE1D12">
        <w:rPr>
          <w:rFonts w:eastAsia="Calibri"/>
          <w:sz w:val="22"/>
          <w:szCs w:val="22"/>
          <w:lang w:eastAsia="en-US"/>
        </w:rPr>
        <w:t xml:space="preserve">: </w:t>
      </w:r>
    </w:p>
    <w:p w:rsidR="00540B6B" w:rsidRPr="004844E0" w:rsidRDefault="00540B6B" w:rsidP="00540B6B">
      <w:pPr>
        <w:jc w:val="both"/>
        <w:rPr>
          <w:rFonts w:eastAsia="Calibri"/>
          <w:b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 </w:t>
      </w:r>
      <w:r w:rsidRPr="004844E0">
        <w:rPr>
          <w:rFonts w:eastAsia="Calibri"/>
          <w:sz w:val="22"/>
          <w:szCs w:val="22"/>
          <w:lang w:eastAsia="en-US"/>
        </w:rPr>
        <w:tab/>
      </w:r>
      <w:r w:rsidRPr="004844E0">
        <w:rPr>
          <w:rFonts w:eastAsia="Calibri"/>
          <w:b/>
          <w:sz w:val="22"/>
          <w:szCs w:val="22"/>
          <w:lang w:eastAsia="en-US"/>
        </w:rPr>
        <w:t xml:space="preserve">  Bank Spółdzielczy w Białej Rawskiej  ul. Jana Pawła II 38 </w:t>
      </w:r>
    </w:p>
    <w:p w:rsidR="00540B6B" w:rsidRPr="004844E0" w:rsidRDefault="00540B6B" w:rsidP="00540B6B">
      <w:pPr>
        <w:jc w:val="both"/>
        <w:rPr>
          <w:rFonts w:eastAsia="Calibri"/>
          <w:b/>
          <w:sz w:val="22"/>
          <w:szCs w:val="22"/>
          <w:lang w:eastAsia="en-US"/>
        </w:rPr>
      </w:pPr>
      <w:r w:rsidRPr="004844E0">
        <w:rPr>
          <w:rFonts w:eastAsia="Calibri"/>
          <w:b/>
          <w:sz w:val="22"/>
          <w:szCs w:val="22"/>
          <w:lang w:eastAsia="en-US"/>
        </w:rPr>
        <w:t xml:space="preserve">              Nr  05 9291 0001 0056 5958 2000 0030 </w:t>
      </w:r>
    </w:p>
    <w:p w:rsidR="00540B6B" w:rsidRPr="004844E0" w:rsidRDefault="00540B6B" w:rsidP="00540B6B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540B6B" w:rsidRPr="003F1177" w:rsidRDefault="00540B6B" w:rsidP="00C2290D">
      <w:pPr>
        <w:pStyle w:val="Akapitzlist"/>
        <w:numPr>
          <w:ilvl w:val="0"/>
          <w:numId w:val="30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poręczeniach bankowych, lub  poręczeniach  spółdzielczej kasy oszczędnościowo-  kredytowej , z tym że poręczenie kasy jest zawsze poręczeniem pieniężnym </w:t>
      </w:r>
    </w:p>
    <w:p w:rsidR="00540B6B" w:rsidRPr="003F1177" w:rsidRDefault="00540B6B" w:rsidP="00C2290D">
      <w:pPr>
        <w:pStyle w:val="Akapitzlist"/>
        <w:numPr>
          <w:ilvl w:val="0"/>
          <w:numId w:val="30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gwarancjach bankowych, </w:t>
      </w:r>
    </w:p>
    <w:p w:rsidR="00540B6B" w:rsidRPr="003F1177" w:rsidRDefault="00540B6B" w:rsidP="00C2290D">
      <w:pPr>
        <w:pStyle w:val="Akapitzlist"/>
        <w:numPr>
          <w:ilvl w:val="0"/>
          <w:numId w:val="30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>gwarancjach ubezpieczeniowych,</w:t>
      </w:r>
    </w:p>
    <w:p w:rsidR="00540B6B" w:rsidRPr="00D31243" w:rsidRDefault="00540B6B" w:rsidP="00C2290D">
      <w:pPr>
        <w:pStyle w:val="Akapitzlist"/>
        <w:numPr>
          <w:ilvl w:val="0"/>
          <w:numId w:val="30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poręczeniach udzielanych przez podmioty, o których mowa w art. 6 b ust.5  pkt  2 ustawy </w:t>
      </w:r>
      <w:r w:rsidR="003F1177">
        <w:rPr>
          <w:rFonts w:eastAsia="Calibri"/>
          <w:sz w:val="22"/>
          <w:szCs w:val="22"/>
          <w:lang w:eastAsia="en-US"/>
        </w:rPr>
        <w:br/>
      </w:r>
      <w:r w:rsidRPr="003F1177">
        <w:rPr>
          <w:rFonts w:eastAsia="Calibri"/>
          <w:sz w:val="22"/>
          <w:szCs w:val="22"/>
          <w:lang w:eastAsia="en-US"/>
        </w:rPr>
        <w:t>z dnia</w:t>
      </w:r>
      <w:r w:rsidR="003F1177">
        <w:rPr>
          <w:rFonts w:eastAsia="Calibri"/>
          <w:sz w:val="22"/>
          <w:szCs w:val="22"/>
          <w:lang w:eastAsia="en-US"/>
        </w:rPr>
        <w:t xml:space="preserve"> </w:t>
      </w:r>
      <w:r w:rsidRPr="003F1177">
        <w:rPr>
          <w:rFonts w:eastAsia="Calibri"/>
          <w:sz w:val="22"/>
          <w:szCs w:val="22"/>
          <w:lang w:eastAsia="en-US"/>
        </w:rPr>
        <w:t>9 listopada 2000r. o utworzeniu Polskiej Agencji Rozwoju P</w:t>
      </w:r>
      <w:r w:rsidR="00F81215" w:rsidRPr="003F1177">
        <w:rPr>
          <w:rFonts w:eastAsia="Calibri"/>
          <w:sz w:val="22"/>
          <w:szCs w:val="22"/>
          <w:lang w:eastAsia="en-US"/>
        </w:rPr>
        <w:t xml:space="preserve">rzedsiębiorczości  (Dz.U. </w:t>
      </w:r>
      <w:r w:rsidR="003F1177">
        <w:rPr>
          <w:rFonts w:eastAsia="Calibri"/>
          <w:sz w:val="22"/>
          <w:szCs w:val="22"/>
          <w:lang w:eastAsia="en-US"/>
        </w:rPr>
        <w:br/>
      </w:r>
      <w:r w:rsidR="00F81215" w:rsidRPr="003F1177">
        <w:rPr>
          <w:rFonts w:eastAsia="Calibri"/>
          <w:sz w:val="22"/>
          <w:szCs w:val="22"/>
          <w:lang w:eastAsia="en-US"/>
        </w:rPr>
        <w:t>z 2019</w:t>
      </w:r>
      <w:r w:rsidRPr="003F1177">
        <w:rPr>
          <w:rFonts w:eastAsia="Calibri"/>
          <w:sz w:val="22"/>
          <w:szCs w:val="22"/>
          <w:lang w:eastAsia="en-US"/>
        </w:rPr>
        <w:t xml:space="preserve"> r.</w:t>
      </w:r>
      <w:r w:rsidR="003F1177">
        <w:rPr>
          <w:rFonts w:eastAsia="Calibri"/>
          <w:sz w:val="22"/>
          <w:szCs w:val="22"/>
          <w:lang w:eastAsia="en-US"/>
        </w:rPr>
        <w:t xml:space="preserve"> </w:t>
      </w:r>
      <w:r w:rsidR="00F81215" w:rsidRPr="003F1177">
        <w:rPr>
          <w:rFonts w:eastAsia="Calibri"/>
          <w:sz w:val="22"/>
          <w:szCs w:val="22"/>
          <w:lang w:eastAsia="en-US"/>
        </w:rPr>
        <w:t xml:space="preserve">poz. 310 t.j. z późn. zm. </w:t>
      </w:r>
      <w:r w:rsidRPr="003F1177">
        <w:rPr>
          <w:rFonts w:eastAsia="Calibri"/>
          <w:sz w:val="22"/>
          <w:szCs w:val="22"/>
          <w:lang w:eastAsia="en-US"/>
        </w:rPr>
        <w:t>).</w:t>
      </w:r>
    </w:p>
    <w:p w:rsidR="00540B6B" w:rsidRPr="003F1177" w:rsidRDefault="006206D0" w:rsidP="00C2290D">
      <w:pPr>
        <w:pStyle w:val="Akapitzlist"/>
        <w:numPr>
          <w:ilvl w:val="0"/>
          <w:numId w:val="29"/>
        </w:num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Wadium wnosi się</w:t>
      </w:r>
      <w:r w:rsidR="00540B6B" w:rsidRPr="003F1177">
        <w:rPr>
          <w:rFonts w:eastAsia="Calibri"/>
          <w:sz w:val="22"/>
          <w:szCs w:val="22"/>
          <w:lang w:eastAsia="en-US"/>
        </w:rPr>
        <w:t xml:space="preserve"> przed upływem terminu składania ofert. 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b/>
          <w:sz w:val="22"/>
          <w:szCs w:val="22"/>
          <w:lang w:eastAsia="en-US"/>
        </w:rPr>
        <w:t>Oryginał poręczeń i gwarancji należy przekazać za  pokwitowanie</w:t>
      </w:r>
      <w:r w:rsidR="003F1177">
        <w:rPr>
          <w:rFonts w:eastAsia="Calibri"/>
          <w:b/>
          <w:sz w:val="22"/>
          <w:szCs w:val="22"/>
          <w:lang w:eastAsia="en-US"/>
        </w:rPr>
        <w:t xml:space="preserve">m  w pok. nr 110  Wydział </w:t>
      </w:r>
      <w:r w:rsidR="003F1177">
        <w:rPr>
          <w:rFonts w:eastAsia="Calibri"/>
          <w:b/>
          <w:sz w:val="22"/>
          <w:szCs w:val="22"/>
          <w:lang w:eastAsia="en-US"/>
        </w:rPr>
        <w:br/>
      </w:r>
      <w:r w:rsidRPr="003F1177">
        <w:rPr>
          <w:rFonts w:eastAsia="Calibri"/>
          <w:b/>
          <w:sz w:val="22"/>
          <w:szCs w:val="22"/>
          <w:lang w:eastAsia="en-US"/>
        </w:rPr>
        <w:t xml:space="preserve">Finansów i Budżetu w budynku Starostwa Powiatowego w Rawie Mazowieckiej, plac </w:t>
      </w:r>
      <w:r w:rsidRPr="003F1177">
        <w:rPr>
          <w:rFonts w:eastAsia="Calibri"/>
          <w:b/>
          <w:sz w:val="22"/>
          <w:szCs w:val="22"/>
          <w:lang w:eastAsia="en-US"/>
        </w:rPr>
        <w:br/>
        <w:t>Wo</w:t>
      </w:r>
      <w:r w:rsidR="00D42A35" w:rsidRPr="003F1177">
        <w:rPr>
          <w:rFonts w:eastAsia="Calibri"/>
          <w:b/>
          <w:sz w:val="22"/>
          <w:szCs w:val="22"/>
          <w:lang w:eastAsia="en-US"/>
        </w:rPr>
        <w:t xml:space="preserve">lności 1,  w terminie do dnia  </w:t>
      </w:r>
      <w:r w:rsidR="00BB044D">
        <w:rPr>
          <w:rFonts w:eastAsia="Calibri"/>
          <w:b/>
          <w:sz w:val="22"/>
          <w:szCs w:val="22"/>
          <w:lang w:eastAsia="en-US"/>
        </w:rPr>
        <w:t>06</w:t>
      </w:r>
      <w:r w:rsidRPr="00D824C6">
        <w:rPr>
          <w:rFonts w:eastAsia="Calibri"/>
          <w:sz w:val="22"/>
          <w:szCs w:val="22"/>
          <w:lang w:eastAsia="en-US"/>
        </w:rPr>
        <w:t>.</w:t>
      </w:r>
      <w:r w:rsidR="00BB044D">
        <w:rPr>
          <w:rFonts w:eastAsia="Calibri"/>
          <w:b/>
          <w:sz w:val="22"/>
          <w:szCs w:val="22"/>
          <w:lang w:eastAsia="en-US"/>
        </w:rPr>
        <w:t>09</w:t>
      </w:r>
      <w:r w:rsidR="00D42A35" w:rsidRPr="00D824C6">
        <w:rPr>
          <w:rFonts w:eastAsia="Calibri"/>
          <w:b/>
          <w:sz w:val="22"/>
          <w:szCs w:val="22"/>
          <w:lang w:eastAsia="en-US"/>
        </w:rPr>
        <w:t>.2019</w:t>
      </w:r>
      <w:r w:rsidR="00CF1E2D" w:rsidRPr="00D824C6">
        <w:rPr>
          <w:rFonts w:eastAsia="Calibri"/>
          <w:b/>
          <w:sz w:val="22"/>
          <w:szCs w:val="22"/>
          <w:lang w:eastAsia="en-US"/>
        </w:rPr>
        <w:t>0</w:t>
      </w:r>
      <w:r w:rsidRPr="00D824C6">
        <w:rPr>
          <w:rFonts w:eastAsia="Calibri"/>
          <w:b/>
          <w:sz w:val="22"/>
          <w:szCs w:val="22"/>
          <w:lang w:eastAsia="en-US"/>
        </w:rPr>
        <w:t xml:space="preserve"> r. </w:t>
      </w:r>
      <w:r w:rsidRPr="00D824C6">
        <w:rPr>
          <w:rFonts w:eastAsia="Calibri"/>
          <w:b/>
          <w:bCs/>
          <w:sz w:val="22"/>
          <w:szCs w:val="22"/>
          <w:lang w:eastAsia="en-US"/>
        </w:rPr>
        <w:t xml:space="preserve"> godz. 10</w:t>
      </w:r>
      <w:r w:rsidRPr="00D824C6">
        <w:rPr>
          <w:rFonts w:eastAsia="Calibri"/>
          <w:b/>
          <w:bCs/>
          <w:sz w:val="22"/>
          <w:szCs w:val="22"/>
          <w:vertAlign w:val="superscript"/>
          <w:lang w:eastAsia="en-US"/>
        </w:rPr>
        <w:t>00</w:t>
      </w:r>
      <w:r w:rsidRPr="003F1177">
        <w:rPr>
          <w:rFonts w:eastAsia="Calibri"/>
          <w:b/>
          <w:sz w:val="22"/>
          <w:szCs w:val="22"/>
          <w:lang w:eastAsia="en-US"/>
        </w:rPr>
        <w:t>,  a do oferty załączyć kserokopie</w:t>
      </w:r>
      <w:r w:rsidRPr="003F1177">
        <w:rPr>
          <w:rFonts w:eastAsia="Calibri"/>
          <w:sz w:val="22"/>
          <w:szCs w:val="22"/>
          <w:lang w:eastAsia="en-US"/>
        </w:rPr>
        <w:t>.</w:t>
      </w:r>
    </w:p>
    <w:p w:rsidR="00540B6B" w:rsidRPr="004844E0" w:rsidRDefault="003F1177" w:rsidP="00540B6B">
      <w:pPr>
        <w:jc w:val="both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   </w:t>
      </w:r>
      <w:r w:rsidR="00540B6B" w:rsidRPr="004844E0">
        <w:rPr>
          <w:b/>
          <w:bCs/>
          <w:sz w:val="22"/>
          <w:szCs w:val="22"/>
          <w:lang w:val="x-none" w:eastAsia="x-none"/>
        </w:rPr>
        <w:t>Uwaga:</w:t>
      </w:r>
    </w:p>
    <w:p w:rsidR="00540B6B" w:rsidRPr="004844E0" w:rsidRDefault="00540B6B" w:rsidP="00540B6B">
      <w:pPr>
        <w:jc w:val="both"/>
        <w:rPr>
          <w:b/>
          <w:bCs/>
          <w:sz w:val="22"/>
          <w:szCs w:val="22"/>
          <w:lang w:eastAsia="x-none"/>
        </w:rPr>
      </w:pPr>
    </w:p>
    <w:p w:rsidR="00540B6B" w:rsidRPr="004844E0" w:rsidRDefault="00540B6B" w:rsidP="00540B6B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Na poleceniu przelewu może być adnotacja (skrócona)</w:t>
      </w:r>
    </w:p>
    <w:p w:rsidR="00540B6B" w:rsidRPr="004844E0" w:rsidRDefault="00540B6B" w:rsidP="00CF1E2D">
      <w:pPr>
        <w:autoSpaceDE w:val="0"/>
        <w:autoSpaceDN w:val="0"/>
        <w:adjustRightInd w:val="0"/>
        <w:rPr>
          <w:b/>
          <w:bCs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Wadium:  </w:t>
      </w:r>
      <w:r w:rsidR="001F3A8A" w:rsidRPr="001F3A8A">
        <w:rPr>
          <w:b/>
          <w:bCs/>
        </w:rPr>
        <w:t>Remont drogi powiatowej 4105E na odcinku Sławków – Rylsk Duży</w:t>
      </w:r>
    </w:p>
    <w:p w:rsidR="00BD214F" w:rsidRDefault="00BD214F" w:rsidP="00BD214F">
      <w:pPr>
        <w:autoSpaceDE w:val="0"/>
        <w:autoSpaceDN w:val="0"/>
        <w:adjustRightInd w:val="0"/>
        <w:rPr>
          <w:b/>
          <w:bCs/>
        </w:rPr>
      </w:pPr>
    </w:p>
    <w:p w:rsidR="00BB044D" w:rsidRDefault="00BB044D" w:rsidP="00BD214F">
      <w:pPr>
        <w:autoSpaceDE w:val="0"/>
        <w:autoSpaceDN w:val="0"/>
        <w:adjustRightInd w:val="0"/>
        <w:rPr>
          <w:b/>
          <w:bCs/>
        </w:rPr>
      </w:pPr>
    </w:p>
    <w:p w:rsidR="00BB044D" w:rsidRDefault="00BB044D" w:rsidP="00BD214F">
      <w:pPr>
        <w:autoSpaceDE w:val="0"/>
        <w:autoSpaceDN w:val="0"/>
        <w:adjustRightInd w:val="0"/>
        <w:rPr>
          <w:b/>
          <w:bCs/>
        </w:rPr>
      </w:pPr>
    </w:p>
    <w:p w:rsidR="00BB044D" w:rsidRPr="004844E0" w:rsidRDefault="00BB044D" w:rsidP="00BD214F">
      <w:pPr>
        <w:autoSpaceDE w:val="0"/>
        <w:autoSpaceDN w:val="0"/>
        <w:adjustRightInd w:val="0"/>
        <w:rPr>
          <w:b/>
          <w:bCs/>
        </w:rPr>
      </w:pPr>
    </w:p>
    <w:p w:rsidR="00540B6B" w:rsidRPr="004844E0" w:rsidRDefault="00540B6B" w:rsidP="00540B6B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Natomiast na  gwarancjach :</w:t>
      </w:r>
      <w:r w:rsidRPr="004844E0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540B6B" w:rsidRPr="004844E0" w:rsidRDefault="00540B6B" w:rsidP="001F3A8A">
      <w:pPr>
        <w:autoSpaceDE w:val="0"/>
        <w:autoSpaceDN w:val="0"/>
        <w:adjustRightInd w:val="0"/>
        <w:rPr>
          <w:b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Wadium: </w:t>
      </w:r>
      <w:r w:rsidR="001F3A8A" w:rsidRPr="001F3A8A">
        <w:rPr>
          <w:b/>
          <w:bCs/>
        </w:rPr>
        <w:t xml:space="preserve">Remont drogi powiatowej 4105E Rossocha – Przewodowice – Rylsk Duży – </w:t>
      </w:r>
      <w:r w:rsidR="003F1177">
        <w:rPr>
          <w:b/>
          <w:bCs/>
        </w:rPr>
        <w:t xml:space="preserve">    </w:t>
      </w:r>
      <w:r w:rsidR="003F1177">
        <w:rPr>
          <w:b/>
          <w:bCs/>
        </w:rPr>
        <w:br/>
        <w:t xml:space="preserve">   </w:t>
      </w:r>
      <w:r w:rsidR="001F3A8A" w:rsidRPr="001F3A8A">
        <w:rPr>
          <w:b/>
          <w:bCs/>
        </w:rPr>
        <w:t>Zuski – dr. woj. nr 707 na odcinku Sławków – Rylsk Duży</w:t>
      </w:r>
      <w:r w:rsidR="00CF1E2D" w:rsidRPr="004844E0">
        <w:rPr>
          <w:b/>
        </w:rPr>
        <w:t>”</w:t>
      </w:r>
    </w:p>
    <w:p w:rsidR="00CF1E2D" w:rsidRPr="004844E0" w:rsidRDefault="00CF1E2D" w:rsidP="00CF1E2D">
      <w:pPr>
        <w:autoSpaceDE w:val="0"/>
        <w:autoSpaceDN w:val="0"/>
        <w:adjustRightInd w:val="0"/>
        <w:rPr>
          <w:b/>
          <w:bCs/>
        </w:rPr>
      </w:pPr>
    </w:p>
    <w:p w:rsidR="00540B6B" w:rsidRPr="003F1177" w:rsidRDefault="00540B6B" w:rsidP="00C2290D">
      <w:pPr>
        <w:pStyle w:val="Akapitzlist"/>
        <w:numPr>
          <w:ilvl w:val="0"/>
          <w:numId w:val="29"/>
        </w:numPr>
        <w:tabs>
          <w:tab w:val="left" w:pos="2520"/>
        </w:tabs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W przypadku wnoszenia wadium w formie gwarancji bankowej lub ubezpieczeniowej, gwarancja </w:t>
      </w:r>
      <w:r w:rsidRPr="003F1177">
        <w:rPr>
          <w:rFonts w:eastAsia="Calibri"/>
          <w:sz w:val="22"/>
          <w:szCs w:val="22"/>
          <w:lang w:eastAsia="en-US"/>
        </w:rPr>
        <w:br/>
        <w:t xml:space="preserve">musi być gwarancją nieodwołalną, bezwarunkową i płatną na pierwsze pisemne żądanie </w:t>
      </w:r>
      <w:r w:rsidRPr="003F1177">
        <w:rPr>
          <w:rFonts w:eastAsia="Calibri"/>
          <w:sz w:val="22"/>
          <w:szCs w:val="22"/>
          <w:lang w:eastAsia="en-US"/>
        </w:rPr>
        <w:br/>
        <w:t xml:space="preserve">zamawiającego, sporządzoną zgodnie z obowiązującymi przepisami </w:t>
      </w:r>
      <w:r w:rsidR="003F1177">
        <w:rPr>
          <w:rFonts w:eastAsia="Calibri"/>
          <w:sz w:val="22"/>
          <w:szCs w:val="22"/>
          <w:lang w:eastAsia="en-US"/>
        </w:rPr>
        <w:t xml:space="preserve">i powinna zawierać następujące </w:t>
      </w:r>
      <w:r w:rsidRPr="003F1177">
        <w:rPr>
          <w:rFonts w:eastAsia="Calibri"/>
          <w:sz w:val="22"/>
          <w:szCs w:val="22"/>
          <w:lang w:eastAsia="en-US"/>
        </w:rPr>
        <w:t>elementy:</w:t>
      </w:r>
    </w:p>
    <w:p w:rsidR="00540B6B" w:rsidRPr="004844E0" w:rsidRDefault="00540B6B" w:rsidP="00C2290D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 w:hanging="284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nazwę dającego zlecenie (wykonawcy), beneficjenta gwarancji (zamawiającego), gwaranta (banku lub instytucji ubezpieczeniowej udzielających gwarancji) oraz wskazanie ich siedzib,</w:t>
      </w:r>
    </w:p>
    <w:p w:rsidR="00540B6B" w:rsidRPr="004844E0" w:rsidRDefault="00540B6B" w:rsidP="00C2290D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 w:hanging="284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kwotę gwarancji,</w:t>
      </w:r>
    </w:p>
    <w:p w:rsidR="00540B6B" w:rsidRPr="004844E0" w:rsidRDefault="00540B6B" w:rsidP="00C2290D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left="1276" w:hanging="284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termin ważności gwarancji w formule: „od dnia …….– do dnia ………”,</w:t>
      </w:r>
    </w:p>
    <w:p w:rsidR="00540B6B" w:rsidRPr="00116975" w:rsidRDefault="00540B6B" w:rsidP="00C2290D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276" w:hanging="284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zobowiązanie gwaranta do zapłacenia kwoty gwarancji na pierwsze żądanie zamawiającego w sytuacjach określonych w art. 46 ust. 4a oraz ust. 5 ustawy z dnia 29 stycznia 2004 r. Prawo zamówień publicznych.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iCs/>
          <w:sz w:val="22"/>
          <w:szCs w:val="22"/>
          <w:lang w:eastAsia="en-US"/>
        </w:rPr>
        <w:t>Zamawiający zwraca wadium wszystkim Wykonawcom niezwłocznie po wyborze oferty</w:t>
      </w:r>
      <w:r w:rsidRPr="003F1177">
        <w:rPr>
          <w:rFonts w:eastAsia="Calibri"/>
          <w:iCs/>
          <w:sz w:val="22"/>
          <w:szCs w:val="22"/>
          <w:lang w:eastAsia="en-US"/>
        </w:rPr>
        <w:br/>
        <w:t>najkorzystniejszej lub unieważnieniu postępowania, z wyjątkiem Wykonawcy, którego oferta</w:t>
      </w:r>
      <w:r w:rsidRPr="003F1177">
        <w:rPr>
          <w:rFonts w:eastAsia="Calibri"/>
          <w:iCs/>
          <w:sz w:val="22"/>
          <w:szCs w:val="22"/>
          <w:lang w:eastAsia="en-US"/>
        </w:rPr>
        <w:br/>
        <w:t>została wybrana jako najkorzystniejsza, z zastrzeżeniem , że</w:t>
      </w:r>
      <w:r w:rsidRPr="003F1177">
        <w:rPr>
          <w:rFonts w:eastAsia="Calibri"/>
          <w:sz w:val="22"/>
          <w:szCs w:val="22"/>
          <w:lang w:eastAsia="en-US"/>
        </w:rPr>
        <w:t xml:space="preserve"> Zamawiający zatrzymuje wadium</w:t>
      </w:r>
      <w:r w:rsidRPr="003F1177">
        <w:rPr>
          <w:rFonts w:eastAsia="Calibri"/>
          <w:sz w:val="22"/>
          <w:szCs w:val="22"/>
          <w:lang w:eastAsia="en-US"/>
        </w:rPr>
        <w:br/>
        <w:t>wraz z odsetkami,  jeżeli Wykonawca w odpowiedzi na wezwanie, o którym mowa w art. 26 ust.3</w:t>
      </w:r>
      <w:r w:rsidRPr="003F1177">
        <w:rPr>
          <w:rFonts w:eastAsia="Calibri"/>
          <w:sz w:val="22"/>
          <w:szCs w:val="22"/>
          <w:lang w:eastAsia="en-US"/>
        </w:rPr>
        <w:br/>
        <w:t>i 3a, z przyczyn  leżących po jego stronie, nie złożył oświadczeń lub dokumentów</w:t>
      </w:r>
      <w:r w:rsidRPr="003F1177">
        <w:rPr>
          <w:rFonts w:eastAsia="Calibri"/>
          <w:sz w:val="22"/>
          <w:szCs w:val="22"/>
          <w:lang w:eastAsia="en-US"/>
        </w:rPr>
        <w:br/>
        <w:t>potwierdzających okoliczności , o których mowa w art. 25 ust. 1,</w:t>
      </w:r>
      <w:r w:rsidR="003F1177">
        <w:rPr>
          <w:rFonts w:eastAsia="Calibri"/>
          <w:sz w:val="22"/>
          <w:szCs w:val="22"/>
          <w:lang w:eastAsia="en-US"/>
        </w:rPr>
        <w:t xml:space="preserve">oświadczenia , o których mowa w </w:t>
      </w:r>
      <w:r w:rsidRPr="003F1177">
        <w:rPr>
          <w:rFonts w:eastAsia="Calibri"/>
          <w:sz w:val="22"/>
          <w:szCs w:val="22"/>
          <w:lang w:eastAsia="en-US"/>
        </w:rPr>
        <w:t>art. 25a ust 1,  pełnomocnictw ,  lub nie wyraził zgody na poprawienie omyłki,  o której mowa w art. 87 ust.2 pkt. 3,  co powodowało brak możliwości wybrania ofe</w:t>
      </w:r>
      <w:r w:rsidR="003F1177">
        <w:rPr>
          <w:rFonts w:eastAsia="Calibri"/>
          <w:sz w:val="22"/>
          <w:szCs w:val="22"/>
          <w:lang w:eastAsia="en-US"/>
        </w:rPr>
        <w:t>rty złożonej przez Wykonawcę</w:t>
      </w:r>
      <w:r w:rsidRPr="003F1177">
        <w:rPr>
          <w:rFonts w:eastAsia="Calibri"/>
          <w:sz w:val="22"/>
          <w:szCs w:val="22"/>
          <w:lang w:eastAsia="en-US"/>
        </w:rPr>
        <w:t xml:space="preserve"> jako najkorzystniejszej.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Calibri"/>
          <w:iCs/>
          <w:sz w:val="22"/>
          <w:szCs w:val="22"/>
          <w:lang w:eastAsia="en-US"/>
        </w:rPr>
      </w:pPr>
      <w:r w:rsidRPr="003F1177">
        <w:rPr>
          <w:rFonts w:eastAsia="Calibri"/>
          <w:iCs/>
          <w:sz w:val="22"/>
          <w:szCs w:val="22"/>
          <w:lang w:eastAsia="en-US"/>
        </w:rPr>
        <w:t xml:space="preserve">Wykonawcy, którego oferta została wybrana jako najkorzystniejsza, Zamawiający zwraca wadium </w:t>
      </w:r>
      <w:r w:rsidRPr="003F1177">
        <w:rPr>
          <w:rFonts w:eastAsia="Calibri"/>
          <w:iCs/>
          <w:sz w:val="22"/>
          <w:szCs w:val="22"/>
          <w:lang w:eastAsia="en-US"/>
        </w:rPr>
        <w:br/>
        <w:t>niezwłocznie po zawarciu umowy w sprawie zamówienia publicznego oraz wniesieniu</w:t>
      </w:r>
      <w:r w:rsidRPr="003F1177">
        <w:rPr>
          <w:rFonts w:eastAsia="Calibri"/>
          <w:iCs/>
          <w:sz w:val="22"/>
          <w:szCs w:val="22"/>
          <w:lang w:eastAsia="en-US"/>
        </w:rPr>
        <w:br/>
        <w:t>zabezpieczenia należytego wykonania umowy.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80"/>
        <w:jc w:val="both"/>
        <w:rPr>
          <w:rFonts w:eastAsia="Calibri"/>
          <w:iCs/>
          <w:sz w:val="22"/>
          <w:szCs w:val="22"/>
          <w:lang w:eastAsia="en-US"/>
        </w:rPr>
      </w:pPr>
      <w:r w:rsidRPr="003F1177">
        <w:rPr>
          <w:rFonts w:eastAsia="Calibri"/>
          <w:iCs/>
          <w:sz w:val="22"/>
          <w:szCs w:val="22"/>
          <w:lang w:eastAsia="en-US"/>
        </w:rPr>
        <w:t>Zamawiający zwraca niezwłocznie wadium, na wniosek Wykonawcy, który wycofał ofertę przed</w:t>
      </w:r>
      <w:r w:rsidRPr="003F1177">
        <w:rPr>
          <w:rFonts w:eastAsia="Calibri"/>
          <w:iCs/>
          <w:sz w:val="22"/>
          <w:szCs w:val="22"/>
          <w:lang w:eastAsia="en-US"/>
        </w:rPr>
        <w:br/>
        <w:t>upływem terminu składania ofert.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80"/>
        <w:jc w:val="both"/>
        <w:rPr>
          <w:rFonts w:eastAsia="Calibri"/>
          <w:iCs/>
          <w:sz w:val="22"/>
          <w:szCs w:val="22"/>
          <w:lang w:eastAsia="en-US"/>
        </w:rPr>
      </w:pPr>
      <w:r w:rsidRPr="003F1177">
        <w:rPr>
          <w:rFonts w:eastAsia="Calibri"/>
          <w:iCs/>
          <w:sz w:val="22"/>
          <w:szCs w:val="22"/>
          <w:lang w:eastAsia="en-US"/>
        </w:rPr>
        <w:t xml:space="preserve">Zamawiający żąda ponownego wniesienia wadium przez Wykonawcę, któremu zwrócono wadium </w:t>
      </w:r>
      <w:r w:rsidRPr="003F1177">
        <w:rPr>
          <w:rFonts w:eastAsia="Calibri"/>
          <w:iCs/>
          <w:sz w:val="22"/>
          <w:szCs w:val="22"/>
          <w:lang w:eastAsia="en-US"/>
        </w:rPr>
        <w:br/>
      </w:r>
      <w:r w:rsidR="00111928" w:rsidRPr="003F1177">
        <w:rPr>
          <w:rFonts w:eastAsia="Calibri"/>
          <w:iCs/>
          <w:sz w:val="22"/>
          <w:szCs w:val="22"/>
          <w:lang w:eastAsia="en-US"/>
        </w:rPr>
        <w:t>na podstawie pkt. 6</w:t>
      </w:r>
      <w:r w:rsidRPr="003F1177">
        <w:rPr>
          <w:rFonts w:eastAsia="Calibri"/>
          <w:iCs/>
          <w:sz w:val="22"/>
          <w:szCs w:val="22"/>
          <w:lang w:eastAsia="en-US"/>
        </w:rPr>
        <w:t xml:space="preserve">, jeżeli w wyniku rozstrzygnięcia odwołania jego oferta została wybrana jako </w:t>
      </w:r>
      <w:r w:rsidRPr="003F1177">
        <w:rPr>
          <w:rFonts w:eastAsia="Calibri"/>
          <w:iCs/>
          <w:sz w:val="22"/>
          <w:szCs w:val="22"/>
          <w:lang w:eastAsia="en-US"/>
        </w:rPr>
        <w:br/>
        <w:t>najkorzystniejsza. Wykonawca wnosi wadium w terminie określonym przez Zamawiającego.</w:t>
      </w:r>
    </w:p>
    <w:p w:rsidR="003F1177" w:rsidRDefault="00540B6B" w:rsidP="00C2290D">
      <w:pPr>
        <w:pStyle w:val="Akapitzlist"/>
        <w:numPr>
          <w:ilvl w:val="0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Jeżeli wadium wniesiono w pieniądzu, Zamawiający zwraca je wraz z odsetkami wynikającymi </w:t>
      </w:r>
    </w:p>
    <w:p w:rsidR="00540B6B" w:rsidRPr="004844E0" w:rsidRDefault="00540B6B" w:rsidP="003F1177">
      <w:pPr>
        <w:pStyle w:val="Akapitzlist"/>
        <w:ind w:left="360"/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>z</w:t>
      </w:r>
      <w:r w:rsidR="003F1177">
        <w:rPr>
          <w:rFonts w:eastAsia="Calibri"/>
          <w:sz w:val="22"/>
          <w:szCs w:val="22"/>
          <w:lang w:eastAsia="en-US"/>
        </w:rPr>
        <w:t xml:space="preserve"> </w:t>
      </w:r>
      <w:r w:rsidRPr="003F1177">
        <w:rPr>
          <w:rFonts w:eastAsia="Calibri"/>
          <w:sz w:val="22"/>
          <w:szCs w:val="22"/>
          <w:lang w:eastAsia="en-US"/>
        </w:rPr>
        <w:t>umowy rachunku bankowego, na którym było ono przechowywane, pomniejszone  o koszty</w:t>
      </w:r>
      <w:r w:rsidRPr="003F1177">
        <w:rPr>
          <w:rFonts w:eastAsia="Calibri"/>
          <w:sz w:val="22"/>
          <w:szCs w:val="22"/>
          <w:lang w:eastAsia="en-US"/>
        </w:rPr>
        <w:br/>
        <w:t>prowadzenia rachunku bankowego oraz prowizji bankowej za p</w:t>
      </w:r>
      <w:r w:rsidR="003F1177">
        <w:rPr>
          <w:rFonts w:eastAsia="Calibri"/>
          <w:sz w:val="22"/>
          <w:szCs w:val="22"/>
          <w:lang w:eastAsia="en-US"/>
        </w:rPr>
        <w:t>rzelew pieniędzy na rachunek</w:t>
      </w:r>
      <w:r w:rsidR="003F1177">
        <w:rPr>
          <w:rFonts w:eastAsia="Calibri"/>
          <w:sz w:val="22"/>
          <w:szCs w:val="22"/>
          <w:lang w:eastAsia="en-US"/>
        </w:rPr>
        <w:br/>
      </w:r>
      <w:r w:rsidRPr="003F1177">
        <w:rPr>
          <w:rFonts w:eastAsia="Calibri"/>
          <w:sz w:val="22"/>
          <w:szCs w:val="22"/>
          <w:lang w:eastAsia="en-US"/>
        </w:rPr>
        <w:t>bankowy wskazany przez Wykonawcę.</w:t>
      </w:r>
      <w:r w:rsidR="003F1177">
        <w:rPr>
          <w:rFonts w:eastAsia="Calibri"/>
          <w:sz w:val="22"/>
          <w:szCs w:val="22"/>
          <w:lang w:eastAsia="en-US"/>
        </w:rPr>
        <w:t xml:space="preserve"> </w:t>
      </w:r>
      <w:r w:rsidRPr="004844E0">
        <w:rPr>
          <w:rFonts w:eastAsia="Calibri"/>
          <w:sz w:val="22"/>
          <w:szCs w:val="22"/>
          <w:lang w:eastAsia="en-US"/>
        </w:rPr>
        <w:t>W ofercie należy podać numer konta, na które Zamawiający dokonuje zwrotu wadium.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>Zamawiający zatrzymuje wadium wraz z odsetkami, jeżeli Wykonawca w odpowiedzi na</w:t>
      </w:r>
      <w:r w:rsidRPr="003F1177">
        <w:rPr>
          <w:rFonts w:eastAsia="Calibri"/>
          <w:sz w:val="22"/>
          <w:szCs w:val="22"/>
          <w:lang w:eastAsia="en-US"/>
        </w:rPr>
        <w:br/>
        <w:t>wezwanie, o którym mowa w art. 26 ust 3 i 3a, z przyczyn leżących po jego stronie, nie złożył</w:t>
      </w:r>
      <w:r w:rsidRPr="003F1177">
        <w:rPr>
          <w:rFonts w:eastAsia="Calibri"/>
          <w:sz w:val="22"/>
          <w:szCs w:val="22"/>
          <w:lang w:eastAsia="en-US"/>
        </w:rPr>
        <w:br/>
        <w:t>oświadczeń lub dokumentów potwierdzających okoliczności, o których mowa w art. 25 ust 1,</w:t>
      </w:r>
      <w:r w:rsidRPr="003F1177">
        <w:rPr>
          <w:rFonts w:eastAsia="Calibri"/>
          <w:sz w:val="22"/>
          <w:szCs w:val="22"/>
          <w:lang w:eastAsia="en-US"/>
        </w:rPr>
        <w:br/>
      </w:r>
      <w:r w:rsidR="00111928" w:rsidRPr="003F1177">
        <w:rPr>
          <w:rFonts w:eastAsia="Calibri"/>
          <w:sz w:val="22"/>
          <w:szCs w:val="22"/>
          <w:lang w:eastAsia="en-US"/>
        </w:rPr>
        <w:t xml:space="preserve">wyjaśnienia </w:t>
      </w:r>
      <w:r w:rsidRPr="003F1177">
        <w:rPr>
          <w:rFonts w:eastAsia="Calibri"/>
          <w:sz w:val="22"/>
          <w:szCs w:val="22"/>
          <w:lang w:eastAsia="en-US"/>
        </w:rPr>
        <w:t xml:space="preserve">, o którym mowa w art.87 ust 2 pkt 3, co spowodowało brak możliwości wybrania </w:t>
      </w:r>
      <w:r w:rsidRPr="003F1177">
        <w:rPr>
          <w:rFonts w:eastAsia="Calibri"/>
          <w:sz w:val="22"/>
          <w:szCs w:val="22"/>
          <w:lang w:eastAsia="en-US"/>
        </w:rPr>
        <w:br/>
        <w:t>oferty złożonej przez wykonawcę jako najkorzystniejszą</w:t>
      </w:r>
    </w:p>
    <w:p w:rsidR="00540B6B" w:rsidRPr="003F1177" w:rsidRDefault="00540B6B" w:rsidP="00C2290D">
      <w:pPr>
        <w:pStyle w:val="Akapitzlist"/>
        <w:numPr>
          <w:ilvl w:val="0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Zamawiający zatrzymuje wadium wraz z odsetkami, jeżeli Wykonawca, którego oferta została </w:t>
      </w:r>
      <w:r w:rsidRPr="003F1177">
        <w:rPr>
          <w:rFonts w:eastAsia="Calibri"/>
          <w:sz w:val="22"/>
          <w:szCs w:val="22"/>
          <w:lang w:eastAsia="en-US"/>
        </w:rPr>
        <w:br/>
        <w:t>wybrana:</w:t>
      </w:r>
    </w:p>
    <w:p w:rsidR="003F1177" w:rsidRDefault="00540B6B" w:rsidP="00C2290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odmówił podpisania umowy w sprawie zamówienia publicznego na warunkach określonych </w:t>
      </w:r>
    </w:p>
    <w:p w:rsidR="00540B6B" w:rsidRPr="003F1177" w:rsidRDefault="00540B6B" w:rsidP="003F1177">
      <w:pPr>
        <w:pStyle w:val="Akapitzlist"/>
        <w:autoSpaceDE w:val="0"/>
        <w:autoSpaceDN w:val="0"/>
        <w:adjustRightInd w:val="0"/>
        <w:ind w:left="644"/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>w</w:t>
      </w:r>
      <w:r w:rsidR="003F1177">
        <w:rPr>
          <w:rFonts w:eastAsia="Calibri"/>
          <w:sz w:val="22"/>
          <w:szCs w:val="22"/>
          <w:lang w:eastAsia="en-US"/>
        </w:rPr>
        <w:t xml:space="preserve"> </w:t>
      </w:r>
      <w:r w:rsidRPr="003F1177">
        <w:rPr>
          <w:rFonts w:eastAsia="Calibri"/>
          <w:sz w:val="22"/>
          <w:szCs w:val="22"/>
          <w:lang w:eastAsia="en-US"/>
        </w:rPr>
        <w:t xml:space="preserve">ofercie; </w:t>
      </w:r>
    </w:p>
    <w:p w:rsidR="00540B6B" w:rsidRPr="003F1177" w:rsidRDefault="00540B6B" w:rsidP="00C2290D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nie wnosi wymaganego zabezpieczenia należytego wykonania umowy; </w:t>
      </w:r>
    </w:p>
    <w:p w:rsidR="008E4D0A" w:rsidRPr="003F1177" w:rsidRDefault="00540B6B" w:rsidP="00C2290D">
      <w:pPr>
        <w:pStyle w:val="Akapitzlist"/>
        <w:numPr>
          <w:ilvl w:val="0"/>
          <w:numId w:val="31"/>
        </w:numPr>
        <w:jc w:val="both"/>
        <w:rPr>
          <w:rFonts w:eastAsia="Calibri"/>
          <w:sz w:val="22"/>
          <w:szCs w:val="22"/>
          <w:lang w:eastAsia="en-US"/>
        </w:rPr>
      </w:pPr>
      <w:r w:rsidRPr="003F1177">
        <w:rPr>
          <w:rFonts w:eastAsia="Calibri"/>
          <w:sz w:val="22"/>
          <w:szCs w:val="22"/>
          <w:lang w:eastAsia="en-US"/>
        </w:rPr>
        <w:t xml:space="preserve">zawarcie umowy w sprawie zamówienia publicznego stało się niemożliwe z przyczyn leżących </w:t>
      </w:r>
      <w:r w:rsidRPr="003F1177">
        <w:rPr>
          <w:rFonts w:eastAsia="Calibri"/>
          <w:sz w:val="22"/>
          <w:szCs w:val="22"/>
          <w:lang w:eastAsia="en-US"/>
        </w:rPr>
        <w:br/>
        <w:t>po   stronie Wykonawcy.</w:t>
      </w:r>
    </w:p>
    <w:p w:rsidR="008E4D0A" w:rsidRPr="004844E0" w:rsidRDefault="008E4D0A" w:rsidP="000423F6">
      <w:pPr>
        <w:pStyle w:val="Nagwek1"/>
        <w:jc w:val="left"/>
        <w:rPr>
          <w:sz w:val="22"/>
          <w:szCs w:val="22"/>
        </w:rPr>
      </w:pPr>
    </w:p>
    <w:p w:rsidR="002508A9" w:rsidRPr="004844E0" w:rsidRDefault="00540B6B" w:rsidP="00445265">
      <w:pPr>
        <w:pStyle w:val="Nagwek1"/>
        <w:jc w:val="left"/>
        <w:rPr>
          <w:sz w:val="22"/>
          <w:szCs w:val="22"/>
        </w:rPr>
      </w:pPr>
      <w:r w:rsidRPr="004844E0">
        <w:rPr>
          <w:sz w:val="22"/>
          <w:szCs w:val="22"/>
        </w:rPr>
        <w:t>Rozdział 12</w:t>
      </w:r>
      <w:r w:rsidR="000423F6" w:rsidRPr="004844E0">
        <w:rPr>
          <w:sz w:val="22"/>
          <w:szCs w:val="22"/>
        </w:rPr>
        <w:t xml:space="preserve"> - </w:t>
      </w:r>
      <w:r w:rsidR="00445265" w:rsidRPr="004844E0">
        <w:rPr>
          <w:sz w:val="22"/>
          <w:szCs w:val="22"/>
        </w:rPr>
        <w:t xml:space="preserve"> </w:t>
      </w:r>
      <w:r w:rsidR="002508A9" w:rsidRPr="004844E0">
        <w:rPr>
          <w:sz w:val="22"/>
          <w:szCs w:val="22"/>
        </w:rPr>
        <w:t>TERMIN   ZWIĄZANIA  OFE</w:t>
      </w:r>
      <w:r w:rsidR="000A030B" w:rsidRPr="004844E0">
        <w:rPr>
          <w:sz w:val="22"/>
          <w:szCs w:val="22"/>
        </w:rPr>
        <w:t>R</w:t>
      </w:r>
      <w:r w:rsidR="002508A9" w:rsidRPr="004844E0">
        <w:rPr>
          <w:sz w:val="22"/>
          <w:szCs w:val="22"/>
        </w:rPr>
        <w:t>TĄ</w:t>
      </w:r>
    </w:p>
    <w:p w:rsidR="002508A9" w:rsidRPr="004844E0" w:rsidRDefault="002508A9" w:rsidP="00E609BE">
      <w:pPr>
        <w:jc w:val="both"/>
        <w:rPr>
          <w:sz w:val="22"/>
          <w:szCs w:val="22"/>
        </w:rPr>
      </w:pPr>
    </w:p>
    <w:p w:rsidR="007F47BE" w:rsidRPr="003F1177" w:rsidRDefault="002508A9" w:rsidP="00C2290D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3F1177">
        <w:rPr>
          <w:sz w:val="22"/>
          <w:szCs w:val="22"/>
        </w:rPr>
        <w:t xml:space="preserve">Wykonawca związany jest ofertą przez okres 30 dni, licząc od dnia, w którym upływa termin </w:t>
      </w:r>
      <w:r w:rsidR="00540B6B" w:rsidRPr="003F1177">
        <w:rPr>
          <w:sz w:val="22"/>
          <w:szCs w:val="22"/>
        </w:rPr>
        <w:t xml:space="preserve">     </w:t>
      </w:r>
      <w:r w:rsidRPr="003F1177">
        <w:rPr>
          <w:sz w:val="22"/>
          <w:szCs w:val="22"/>
        </w:rPr>
        <w:t>składania ofert.</w:t>
      </w:r>
    </w:p>
    <w:p w:rsidR="007F47BE" w:rsidRPr="003F1177" w:rsidRDefault="008074AE" w:rsidP="00C2290D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3F1177">
        <w:rPr>
          <w:sz w:val="22"/>
          <w:szCs w:val="22"/>
        </w:rPr>
        <w:t>Wykonawca samodzielnie lub na wniosek zamawiającego może przedłużyć termin związania</w:t>
      </w:r>
      <w:r w:rsidR="00054C10" w:rsidRPr="003F1177">
        <w:rPr>
          <w:sz w:val="22"/>
          <w:szCs w:val="22"/>
        </w:rPr>
        <w:br/>
      </w:r>
      <w:r w:rsidRPr="003F1177">
        <w:rPr>
          <w:sz w:val="22"/>
          <w:szCs w:val="22"/>
        </w:rPr>
        <w:t xml:space="preserve">ofertą, z tym że </w:t>
      </w:r>
      <w:r w:rsidR="000C55C6" w:rsidRPr="003F1177">
        <w:rPr>
          <w:sz w:val="22"/>
          <w:szCs w:val="22"/>
        </w:rPr>
        <w:t>Z</w:t>
      </w:r>
      <w:r w:rsidRPr="003F1177">
        <w:rPr>
          <w:sz w:val="22"/>
          <w:szCs w:val="22"/>
        </w:rPr>
        <w:t>amawiający może tylko raz, co najmniej na 3 dni przed upływem terminu</w:t>
      </w:r>
      <w:r w:rsidR="00054C10" w:rsidRPr="003F1177">
        <w:rPr>
          <w:sz w:val="22"/>
          <w:szCs w:val="22"/>
        </w:rPr>
        <w:br/>
      </w:r>
      <w:r w:rsidRPr="003F1177">
        <w:rPr>
          <w:sz w:val="22"/>
          <w:szCs w:val="22"/>
        </w:rPr>
        <w:t xml:space="preserve">związania ofertą zwrócić się do wykonawców o wyrażenie zgody na przedłużenie tego terminu </w:t>
      </w:r>
      <w:r w:rsidR="00054C10" w:rsidRPr="003F1177">
        <w:rPr>
          <w:sz w:val="22"/>
          <w:szCs w:val="22"/>
        </w:rPr>
        <w:br/>
      </w:r>
      <w:r w:rsidRPr="003F1177">
        <w:rPr>
          <w:sz w:val="22"/>
          <w:szCs w:val="22"/>
        </w:rPr>
        <w:t>o oznaczony okres, nie dłuższy jednak niż 60 dni.</w:t>
      </w:r>
    </w:p>
    <w:p w:rsidR="00054C10" w:rsidRPr="003F1177" w:rsidRDefault="00EA1239" w:rsidP="00C2290D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3F1177">
        <w:rPr>
          <w:sz w:val="22"/>
          <w:szCs w:val="22"/>
        </w:rPr>
        <w:t>Odmowa  wyrażenia zgody</w:t>
      </w:r>
      <w:r w:rsidR="00370625" w:rsidRPr="003F1177">
        <w:rPr>
          <w:sz w:val="22"/>
          <w:szCs w:val="22"/>
        </w:rPr>
        <w:t>,</w:t>
      </w:r>
      <w:r w:rsidRPr="003F1177">
        <w:rPr>
          <w:sz w:val="22"/>
          <w:szCs w:val="22"/>
        </w:rPr>
        <w:t xml:space="preserve">  o której mowa w pkt. 2</w:t>
      </w:r>
      <w:r w:rsidR="006931FC" w:rsidRPr="003F1177">
        <w:rPr>
          <w:sz w:val="22"/>
          <w:szCs w:val="22"/>
        </w:rPr>
        <w:t xml:space="preserve"> </w:t>
      </w:r>
      <w:r w:rsidRPr="003F1177">
        <w:rPr>
          <w:sz w:val="22"/>
          <w:szCs w:val="22"/>
        </w:rPr>
        <w:t xml:space="preserve"> nie powoduje utraty wadium.</w:t>
      </w:r>
    </w:p>
    <w:p w:rsidR="007F47BE" w:rsidRPr="003F1177" w:rsidRDefault="007F47BE" w:rsidP="00C2290D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3F1177">
        <w:rPr>
          <w:iCs/>
          <w:sz w:val="22"/>
          <w:szCs w:val="22"/>
        </w:rPr>
        <w:t>Przedłużenie terminu związania ofertą jest dopuszczalne tylko z jednoczesnym przedłużeniem</w:t>
      </w:r>
      <w:r w:rsidR="00054C10" w:rsidRPr="003F1177">
        <w:rPr>
          <w:iCs/>
          <w:sz w:val="22"/>
          <w:szCs w:val="22"/>
        </w:rPr>
        <w:br/>
      </w:r>
      <w:r w:rsidRPr="003F1177">
        <w:rPr>
          <w:iCs/>
          <w:sz w:val="22"/>
          <w:szCs w:val="22"/>
        </w:rPr>
        <w:t>okresu ważności wadium albo, jeżeli nie jest to możliwie, z wniesieniem nowego wadium na</w:t>
      </w:r>
      <w:r w:rsidR="00054C10" w:rsidRPr="003F1177">
        <w:rPr>
          <w:iCs/>
          <w:sz w:val="22"/>
          <w:szCs w:val="22"/>
        </w:rPr>
        <w:br/>
      </w:r>
      <w:r w:rsidRPr="003F1177">
        <w:rPr>
          <w:iCs/>
          <w:sz w:val="22"/>
          <w:szCs w:val="22"/>
        </w:rPr>
        <w:t>przedłużony okres związania ofertą.</w:t>
      </w:r>
      <w:r w:rsidR="000C55C6" w:rsidRPr="003F1177">
        <w:rPr>
          <w:iCs/>
          <w:sz w:val="22"/>
          <w:szCs w:val="22"/>
        </w:rPr>
        <w:t xml:space="preserve"> </w:t>
      </w:r>
      <w:r w:rsidRPr="003F1177">
        <w:rPr>
          <w:iCs/>
          <w:sz w:val="22"/>
          <w:szCs w:val="22"/>
        </w:rPr>
        <w:t xml:space="preserve"> 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:rsidR="008074AE" w:rsidRPr="003F1177" w:rsidRDefault="008074AE" w:rsidP="00C2290D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3F1177">
        <w:rPr>
          <w:sz w:val="22"/>
          <w:szCs w:val="22"/>
        </w:rPr>
        <w:t>Bieg terminu związania ofertą rozpoczyna się wraz z upływem terminu składania ofert.</w:t>
      </w:r>
    </w:p>
    <w:p w:rsidR="00116975" w:rsidRPr="004844E0" w:rsidRDefault="00116975" w:rsidP="00E609BE">
      <w:pPr>
        <w:jc w:val="both"/>
        <w:rPr>
          <w:sz w:val="22"/>
          <w:szCs w:val="22"/>
        </w:rPr>
      </w:pPr>
    </w:p>
    <w:p w:rsidR="002508A9" w:rsidRPr="004844E0" w:rsidRDefault="004E149F" w:rsidP="00D5351E">
      <w:pPr>
        <w:pStyle w:val="Tekstpodstawowy"/>
        <w:jc w:val="left"/>
        <w:rPr>
          <w:sz w:val="22"/>
          <w:szCs w:val="22"/>
        </w:rPr>
      </w:pPr>
      <w:r w:rsidRPr="004844E0">
        <w:rPr>
          <w:sz w:val="22"/>
          <w:szCs w:val="22"/>
        </w:rPr>
        <w:t>Rozdział 13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  OPIS    SPOSOBU   PRZYGOTOWANIA   OFERT</w:t>
      </w:r>
    </w:p>
    <w:p w:rsidR="00790D14" w:rsidRPr="004844E0" w:rsidRDefault="00790D14" w:rsidP="00D5351E">
      <w:pPr>
        <w:pStyle w:val="Tekstpodstawowy"/>
        <w:jc w:val="left"/>
        <w:rPr>
          <w:sz w:val="22"/>
          <w:szCs w:val="22"/>
        </w:rPr>
      </w:pPr>
    </w:p>
    <w:p w:rsidR="00790D14" w:rsidRPr="004844E0" w:rsidRDefault="00790D14" w:rsidP="00C2290D">
      <w:pPr>
        <w:pStyle w:val="Tekstpodstawowy"/>
        <w:numPr>
          <w:ilvl w:val="0"/>
          <w:numId w:val="33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Wykonawca może złożyć jedną ofertę. Złożenie więcej niż jednej oferty spowoduje odrzucenie </w:t>
      </w:r>
      <w:r w:rsidRPr="004844E0">
        <w:rPr>
          <w:b w:val="0"/>
          <w:bCs w:val="0"/>
          <w:sz w:val="22"/>
          <w:szCs w:val="22"/>
        </w:rPr>
        <w:br/>
        <w:t xml:space="preserve">wszystkich ofert złożonych przez wykonawcę. </w:t>
      </w:r>
    </w:p>
    <w:p w:rsidR="00790D14" w:rsidRPr="004844E0" w:rsidRDefault="00790D14" w:rsidP="00C2290D">
      <w:pPr>
        <w:pStyle w:val="Tekstpodstawowy"/>
        <w:numPr>
          <w:ilvl w:val="0"/>
          <w:numId w:val="33"/>
        </w:numPr>
        <w:jc w:val="left"/>
        <w:rPr>
          <w:b w:val="0"/>
          <w:bCs w:val="0"/>
          <w:sz w:val="22"/>
          <w:szCs w:val="22"/>
        </w:rPr>
      </w:pPr>
      <w:r w:rsidRPr="004844E0">
        <w:rPr>
          <w:sz w:val="22"/>
          <w:szCs w:val="22"/>
        </w:rPr>
        <w:t>Oferta musi być sporządzona z zachowaniem formy pisemnej, pod rygorem nieważności</w:t>
      </w:r>
      <w:r w:rsidR="005240B1" w:rsidRPr="004844E0">
        <w:rPr>
          <w:sz w:val="22"/>
          <w:szCs w:val="22"/>
        </w:rPr>
        <w:t xml:space="preserve">.  </w:t>
      </w:r>
    </w:p>
    <w:p w:rsidR="00790D14" w:rsidRPr="004844E0" w:rsidRDefault="00790D14" w:rsidP="00C2290D">
      <w:pPr>
        <w:pStyle w:val="Tekstpodstawowy"/>
        <w:numPr>
          <w:ilvl w:val="0"/>
          <w:numId w:val="33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Wykonawcy ponoszą wszelkie koszty związane z przygotowaniem i złożeniem oferty.</w:t>
      </w:r>
    </w:p>
    <w:p w:rsidR="00790D14" w:rsidRPr="004844E0" w:rsidRDefault="00790D14" w:rsidP="00C2290D">
      <w:pPr>
        <w:pStyle w:val="Tekstpodstawowy"/>
        <w:numPr>
          <w:ilvl w:val="0"/>
          <w:numId w:val="33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Wszystkie dokumenty lub oświadczenia sporządzone w językach obcych należy złożyć wraz  z</w:t>
      </w:r>
      <w:r w:rsidR="00BD214F" w:rsidRPr="004844E0">
        <w:rPr>
          <w:b w:val="0"/>
          <w:bCs w:val="0"/>
          <w:sz w:val="22"/>
          <w:szCs w:val="22"/>
        </w:rPr>
        <w:t xml:space="preserve">  </w:t>
      </w:r>
      <w:r w:rsidR="00BD214F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tłumaczeniami na język polski .</w:t>
      </w:r>
    </w:p>
    <w:p w:rsidR="00D96E3B" w:rsidRPr="003F1177" w:rsidRDefault="003F1177" w:rsidP="00C2290D">
      <w:pPr>
        <w:pStyle w:val="Akapitzlist"/>
        <w:numPr>
          <w:ilvl w:val="0"/>
          <w:numId w:val="33"/>
        </w:numPr>
        <w:rPr>
          <w:bCs/>
          <w:sz w:val="22"/>
          <w:szCs w:val="22"/>
        </w:rPr>
      </w:pPr>
      <w:r>
        <w:rPr>
          <w:sz w:val="22"/>
          <w:szCs w:val="22"/>
        </w:rPr>
        <w:t>O</w:t>
      </w:r>
      <w:r w:rsidR="00790D14" w:rsidRPr="003F1177">
        <w:rPr>
          <w:sz w:val="22"/>
          <w:szCs w:val="22"/>
        </w:rPr>
        <w:t>ferta oraz wszystkie wymagane załączniki powinny być</w:t>
      </w:r>
      <w:r>
        <w:rPr>
          <w:sz w:val="22"/>
          <w:szCs w:val="22"/>
        </w:rPr>
        <w:t xml:space="preserve">  podpisane przez umocowanego</w:t>
      </w:r>
      <w:r w:rsidR="00790D14" w:rsidRPr="003F1177">
        <w:rPr>
          <w:sz w:val="22"/>
          <w:szCs w:val="22"/>
        </w:rPr>
        <w:t xml:space="preserve"> przedstawiciela Wykonawcy. </w:t>
      </w:r>
      <w:r w:rsidR="00790D14" w:rsidRPr="003F1177">
        <w:rPr>
          <w:bCs/>
          <w:sz w:val="22"/>
          <w:szCs w:val="22"/>
        </w:rPr>
        <w:t xml:space="preserve">Zamawiający wymaga, aby ofertę wraz z załącznikami podpisano </w:t>
      </w:r>
      <w:r w:rsidR="00790D14" w:rsidRPr="003F1177">
        <w:rPr>
          <w:bCs/>
          <w:sz w:val="22"/>
          <w:szCs w:val="22"/>
        </w:rPr>
        <w:br/>
        <w:t xml:space="preserve">zgodnie z zasadami reprezentacji wskazanymi we właściwym rejestrze. Jeżeli osoba/osoby </w:t>
      </w:r>
      <w:r w:rsidR="00790D14" w:rsidRPr="003F1177">
        <w:rPr>
          <w:bCs/>
          <w:sz w:val="22"/>
          <w:szCs w:val="22"/>
        </w:rPr>
        <w:br/>
        <w:t xml:space="preserve">podpisująca(e) ofertę działa/działają na podstawie pełnomocnictwa, to pełnomocnictwo musi </w:t>
      </w:r>
      <w:r w:rsidR="00790D14" w:rsidRPr="003F1177">
        <w:rPr>
          <w:bCs/>
          <w:sz w:val="22"/>
          <w:szCs w:val="22"/>
        </w:rPr>
        <w:br/>
        <w:t xml:space="preserve">zostać załączone do oferty </w:t>
      </w:r>
      <w:r w:rsidR="00790D14" w:rsidRPr="003F1177">
        <w:rPr>
          <w:bCs/>
          <w:sz w:val="22"/>
          <w:szCs w:val="22"/>
          <w:u w:val="single"/>
        </w:rPr>
        <w:t xml:space="preserve">w oryginale lub kopii poświadczonej „za zgodność z oryginałem” przez </w:t>
      </w:r>
      <w:r w:rsidR="00790D14" w:rsidRPr="003F1177">
        <w:rPr>
          <w:bCs/>
          <w:sz w:val="22"/>
          <w:szCs w:val="22"/>
          <w:u w:val="single"/>
        </w:rPr>
        <w:br/>
        <w:t>notariusza</w:t>
      </w:r>
      <w:r w:rsidR="00790D14" w:rsidRPr="003F1177">
        <w:rPr>
          <w:bCs/>
          <w:sz w:val="22"/>
          <w:szCs w:val="22"/>
        </w:rPr>
        <w:t>. Zalecane jest, aby podpis osoby uprawnionej/upoważnionej umożliwiał identyfikację jej imienia i nazwiska (np. będzie uzupełniony pieczątką im</w:t>
      </w:r>
      <w:r>
        <w:rPr>
          <w:bCs/>
          <w:sz w:val="22"/>
          <w:szCs w:val="22"/>
        </w:rPr>
        <w:t xml:space="preserve">ienną). Z treści dokumentu </w:t>
      </w:r>
      <w:r>
        <w:rPr>
          <w:bCs/>
          <w:sz w:val="22"/>
          <w:szCs w:val="22"/>
        </w:rPr>
        <w:br/>
      </w:r>
      <w:r w:rsidR="00790D14" w:rsidRPr="003F1177">
        <w:rPr>
          <w:bCs/>
          <w:sz w:val="22"/>
          <w:szCs w:val="22"/>
        </w:rPr>
        <w:t>pełnomocnictwa winno wynikać uprawnienie do reprezentowania Wykonawcy.</w:t>
      </w:r>
    </w:p>
    <w:p w:rsidR="00D96E3B" w:rsidRPr="003F1177" w:rsidRDefault="00790D14" w:rsidP="00C2290D">
      <w:pPr>
        <w:pStyle w:val="Akapitzlist"/>
        <w:numPr>
          <w:ilvl w:val="0"/>
          <w:numId w:val="33"/>
        </w:numPr>
        <w:rPr>
          <w:bCs/>
          <w:sz w:val="22"/>
          <w:szCs w:val="22"/>
        </w:rPr>
      </w:pPr>
      <w:r w:rsidRPr="003F1177">
        <w:rPr>
          <w:bCs/>
          <w:sz w:val="22"/>
          <w:szCs w:val="22"/>
        </w:rPr>
        <w:t>Potwierdzenie „za zgodność z oryginałem” kopii składanych wraz</w:t>
      </w:r>
      <w:r w:rsidR="003F1177">
        <w:rPr>
          <w:bCs/>
          <w:sz w:val="22"/>
          <w:szCs w:val="22"/>
        </w:rPr>
        <w:t xml:space="preserve"> z ofertą oświadczeń/dokumentów  </w:t>
      </w:r>
      <w:r w:rsidRPr="003F1177">
        <w:rPr>
          <w:bCs/>
          <w:sz w:val="22"/>
          <w:szCs w:val="22"/>
        </w:rPr>
        <w:t xml:space="preserve">(nie dotyczy pełnomocnictwa) </w:t>
      </w:r>
      <w:r w:rsidRPr="003F1177">
        <w:rPr>
          <w:bCs/>
          <w:sz w:val="22"/>
          <w:szCs w:val="22"/>
          <w:u w:val="single"/>
        </w:rPr>
        <w:t>dotyczy każdej zapisanej strony kopii dokumentu lub oświadczenia</w:t>
      </w:r>
      <w:r w:rsidRPr="003F1177">
        <w:rPr>
          <w:bCs/>
          <w:sz w:val="22"/>
          <w:szCs w:val="22"/>
        </w:rPr>
        <w:t>.</w:t>
      </w:r>
    </w:p>
    <w:p w:rsidR="00790D14" w:rsidRPr="004844E0" w:rsidRDefault="00790D14" w:rsidP="00C2290D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Postępowanie prowadzone jest w języku polskim. Oznacza to, że oferta, oświadczenia oraz każdy </w:t>
      </w:r>
      <w:r w:rsidRPr="004844E0">
        <w:rPr>
          <w:bCs/>
          <w:sz w:val="22"/>
          <w:szCs w:val="22"/>
        </w:rPr>
        <w:br/>
        <w:t xml:space="preserve">dokument złożony wraz z ofertą sporządzony w innym języku niż język polski winien być złożony </w:t>
      </w:r>
      <w:r w:rsidRPr="004844E0">
        <w:rPr>
          <w:bCs/>
          <w:sz w:val="22"/>
          <w:szCs w:val="22"/>
        </w:rPr>
        <w:br/>
        <w:t>wraz z tłumaczeniem na język polski (w razie wątpliwości uznaje się, iż wersja polskojęzyczna jest wersją wiążącą). Powyższe dotyczy także m.in. wszelkiej korespondencji z</w:t>
      </w:r>
      <w:r w:rsidR="003F1177">
        <w:rPr>
          <w:bCs/>
          <w:sz w:val="22"/>
          <w:szCs w:val="22"/>
        </w:rPr>
        <w:t xml:space="preserve">wiązanej z niniejszym </w:t>
      </w:r>
      <w:r w:rsidRPr="004844E0">
        <w:rPr>
          <w:bCs/>
          <w:sz w:val="22"/>
          <w:szCs w:val="22"/>
        </w:rPr>
        <w:t>postępowaniem, prowadzonej pomiędzy Wykonawcami a Zamawiającym.</w:t>
      </w:r>
    </w:p>
    <w:p w:rsidR="00D96E3B" w:rsidRPr="004844E0" w:rsidRDefault="00790D14" w:rsidP="00C2290D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Zaleca się, aby strony oferty były trwale ze sobą połączone i kolejno ponumerowane.</w:t>
      </w:r>
    </w:p>
    <w:p w:rsidR="00790D14" w:rsidRPr="00031723" w:rsidRDefault="00790D14" w:rsidP="00C2290D">
      <w:pPr>
        <w:pStyle w:val="Akapitzlist"/>
        <w:numPr>
          <w:ilvl w:val="0"/>
          <w:numId w:val="33"/>
        </w:numPr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 xml:space="preserve">Wszelkie poprawki w tekście oferty muszą być naniesione w czytelny sposób </w:t>
      </w:r>
      <w:r w:rsidRPr="004844E0">
        <w:rPr>
          <w:bCs/>
          <w:sz w:val="22"/>
          <w:szCs w:val="22"/>
        </w:rPr>
        <w:br/>
        <w:t>i parafowane przez osoby uprawnione.</w:t>
      </w:r>
    </w:p>
    <w:p w:rsidR="00790D14" w:rsidRPr="003F1177" w:rsidRDefault="00790D14" w:rsidP="00C2290D">
      <w:pPr>
        <w:pStyle w:val="Akapitzlist"/>
        <w:numPr>
          <w:ilvl w:val="0"/>
          <w:numId w:val="33"/>
        </w:numPr>
        <w:rPr>
          <w:b/>
          <w:sz w:val="22"/>
          <w:szCs w:val="22"/>
        </w:rPr>
      </w:pPr>
      <w:r w:rsidRPr="003F1177">
        <w:rPr>
          <w:b/>
          <w:bCs/>
          <w:sz w:val="22"/>
          <w:szCs w:val="22"/>
        </w:rPr>
        <w:t xml:space="preserve">Ofertę należy umieścić w zamkniętym opakowaniu uniemożliwiającym odczytanie </w:t>
      </w:r>
      <w:r w:rsidRPr="003F1177">
        <w:rPr>
          <w:b/>
          <w:bCs/>
          <w:sz w:val="22"/>
          <w:szCs w:val="22"/>
        </w:rPr>
        <w:br/>
        <w:t xml:space="preserve">zawartości bez   uszkodzenia tego opakowania. Opakowanie winno być oznaczone nazwą </w:t>
      </w:r>
      <w:r w:rsidRPr="003F1177">
        <w:rPr>
          <w:b/>
          <w:bCs/>
          <w:sz w:val="22"/>
          <w:szCs w:val="22"/>
        </w:rPr>
        <w:br/>
        <w:t>(firmą) i adre</w:t>
      </w:r>
      <w:r w:rsidR="00BB044D">
        <w:rPr>
          <w:b/>
          <w:bCs/>
          <w:sz w:val="22"/>
          <w:szCs w:val="22"/>
        </w:rPr>
        <w:t>sem  Wykonawcy, zaadresowane :</w:t>
      </w:r>
      <w:r w:rsidRPr="003F1177">
        <w:rPr>
          <w:b/>
          <w:bCs/>
          <w:sz w:val="22"/>
          <w:szCs w:val="22"/>
        </w:rPr>
        <w:t xml:space="preserve"> </w:t>
      </w:r>
      <w:r w:rsidR="006E5A6B" w:rsidRPr="003F1177">
        <w:rPr>
          <w:b/>
          <w:sz w:val="22"/>
          <w:szCs w:val="22"/>
        </w:rPr>
        <w:t>Powiat Rawski</w:t>
      </w:r>
      <w:r w:rsidRPr="003F1177">
        <w:rPr>
          <w:b/>
          <w:sz w:val="22"/>
          <w:szCs w:val="22"/>
        </w:rPr>
        <w:br/>
        <w:t>96-200 Rawa Mazowiecka ,   plac Wolności 1 oraz opisane :</w:t>
      </w:r>
    </w:p>
    <w:p w:rsidR="00790D14" w:rsidRPr="004844E0" w:rsidRDefault="00790D14" w:rsidP="00790D14">
      <w:pPr>
        <w:pStyle w:val="Tekstpodstawowy"/>
        <w:rPr>
          <w:b w:val="0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90D14" w:rsidRPr="004844E0" w:rsidTr="00552AEE">
        <w:trPr>
          <w:trHeight w:val="2352"/>
        </w:trPr>
        <w:tc>
          <w:tcPr>
            <w:tcW w:w="9039" w:type="dxa"/>
          </w:tcPr>
          <w:p w:rsidR="00790D14" w:rsidRPr="004844E0" w:rsidRDefault="00790D14" w:rsidP="00790D14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4844E0">
              <w:rPr>
                <w:b w:val="0"/>
                <w:sz w:val="22"/>
                <w:szCs w:val="22"/>
              </w:rPr>
              <w:t>nazwa (firma) wykonawcy</w:t>
            </w:r>
          </w:p>
          <w:p w:rsidR="00790D14" w:rsidRPr="004844E0" w:rsidRDefault="00790D14" w:rsidP="00790D14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4844E0">
              <w:rPr>
                <w:b w:val="0"/>
                <w:sz w:val="22"/>
                <w:szCs w:val="22"/>
              </w:rPr>
              <w:t>Adres wykonawcy</w:t>
            </w:r>
          </w:p>
          <w:p w:rsidR="00790D14" w:rsidRPr="004844E0" w:rsidRDefault="00790D14" w:rsidP="00552AEE">
            <w:pPr>
              <w:pStyle w:val="Tekstpodstawowy"/>
              <w:ind w:left="360"/>
              <w:rPr>
                <w:strike/>
                <w:sz w:val="22"/>
                <w:szCs w:val="22"/>
              </w:rPr>
            </w:pPr>
            <w:r w:rsidRPr="004844E0">
              <w:rPr>
                <w:sz w:val="22"/>
                <w:szCs w:val="22"/>
              </w:rPr>
              <w:t xml:space="preserve">                                                                    </w:t>
            </w:r>
            <w:r w:rsidR="006E5A6B" w:rsidRPr="004844E0">
              <w:rPr>
                <w:sz w:val="22"/>
                <w:szCs w:val="22"/>
              </w:rPr>
              <w:t>Powiat Rawski</w:t>
            </w:r>
          </w:p>
          <w:p w:rsidR="00790D14" w:rsidRPr="004844E0" w:rsidRDefault="00790D14" w:rsidP="00552AEE">
            <w:pPr>
              <w:pStyle w:val="Tekstpodstawowy"/>
              <w:ind w:left="360"/>
              <w:rPr>
                <w:sz w:val="22"/>
                <w:szCs w:val="22"/>
              </w:rPr>
            </w:pPr>
            <w:r w:rsidRPr="004844E0">
              <w:rPr>
                <w:sz w:val="22"/>
                <w:szCs w:val="22"/>
              </w:rPr>
              <w:t xml:space="preserve">                                                       </w:t>
            </w:r>
            <w:r w:rsidR="00796FF0" w:rsidRPr="004844E0">
              <w:rPr>
                <w:sz w:val="22"/>
                <w:szCs w:val="22"/>
              </w:rPr>
              <w:t xml:space="preserve">            </w:t>
            </w:r>
            <w:r w:rsidRPr="004844E0">
              <w:rPr>
                <w:sz w:val="22"/>
                <w:szCs w:val="22"/>
              </w:rPr>
              <w:t>96-200 Rawa Mazowiecka</w:t>
            </w:r>
          </w:p>
          <w:p w:rsidR="00790D14" w:rsidRPr="004844E0" w:rsidRDefault="00790D14" w:rsidP="00552AEE">
            <w:pPr>
              <w:pStyle w:val="Tekstpodstawowy"/>
              <w:ind w:left="360"/>
              <w:rPr>
                <w:sz w:val="22"/>
                <w:szCs w:val="22"/>
              </w:rPr>
            </w:pPr>
            <w:r w:rsidRPr="004844E0">
              <w:rPr>
                <w:sz w:val="22"/>
                <w:szCs w:val="22"/>
              </w:rPr>
              <w:t xml:space="preserve">                                               </w:t>
            </w:r>
            <w:r w:rsidR="00796FF0" w:rsidRPr="004844E0">
              <w:rPr>
                <w:sz w:val="22"/>
                <w:szCs w:val="22"/>
              </w:rPr>
              <w:t xml:space="preserve">                   </w:t>
            </w:r>
            <w:r w:rsidRPr="004844E0">
              <w:rPr>
                <w:sz w:val="22"/>
                <w:szCs w:val="22"/>
              </w:rPr>
              <w:t>Plac Wolności 1</w:t>
            </w:r>
          </w:p>
          <w:p w:rsidR="00790D14" w:rsidRPr="004844E0" w:rsidRDefault="00790D14" w:rsidP="00552AEE">
            <w:pPr>
              <w:pStyle w:val="Tekstpodstawowy"/>
              <w:rPr>
                <w:sz w:val="22"/>
                <w:szCs w:val="22"/>
              </w:rPr>
            </w:pPr>
          </w:p>
          <w:p w:rsidR="00A02851" w:rsidRPr="004844E0" w:rsidRDefault="00790D14" w:rsidP="00C97D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844E0">
              <w:rPr>
                <w:b/>
                <w:bCs/>
                <w:sz w:val="22"/>
                <w:szCs w:val="22"/>
              </w:rPr>
              <w:t xml:space="preserve">Oferta </w:t>
            </w:r>
            <w:r w:rsidR="008803F2" w:rsidRPr="004844E0">
              <w:rPr>
                <w:b/>
                <w:bCs/>
                <w:sz w:val="22"/>
                <w:szCs w:val="22"/>
              </w:rPr>
              <w:t xml:space="preserve">- </w:t>
            </w:r>
            <w:r w:rsidR="008803F2" w:rsidRPr="004844E0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441B74" w:rsidRPr="00441B74">
              <w:rPr>
                <w:b/>
                <w:bCs/>
              </w:rPr>
              <w:t>Remont drogi powiatowej 4105E Rossocha – Przewodowice – Rylsk Duży – Zuski – dr. woj. nr 707 na odcinku Sławków – Rylsk Duży</w:t>
            </w:r>
            <w:r w:rsidR="00C97D3F" w:rsidRPr="004844E0">
              <w:rPr>
                <w:b/>
              </w:rPr>
              <w:t xml:space="preserve">”. </w:t>
            </w:r>
            <w:r w:rsidR="008803F2" w:rsidRPr="00D824C6">
              <w:rPr>
                <w:b/>
                <w:bCs/>
                <w:sz w:val="22"/>
                <w:szCs w:val="22"/>
              </w:rPr>
              <w:t>Ni</w:t>
            </w:r>
            <w:r w:rsidR="00D824C6" w:rsidRPr="00D824C6">
              <w:rPr>
                <w:b/>
                <w:bCs/>
                <w:sz w:val="22"/>
                <w:szCs w:val="22"/>
              </w:rPr>
              <w:t xml:space="preserve">e otwierać </w:t>
            </w:r>
            <w:r w:rsidR="00BB044D">
              <w:rPr>
                <w:b/>
                <w:bCs/>
                <w:sz w:val="22"/>
                <w:szCs w:val="22"/>
              </w:rPr>
              <w:t>przed 06.09</w:t>
            </w:r>
            <w:r w:rsidR="00111928" w:rsidRPr="00D824C6">
              <w:rPr>
                <w:b/>
                <w:bCs/>
                <w:sz w:val="22"/>
                <w:szCs w:val="22"/>
              </w:rPr>
              <w:t>.</w:t>
            </w:r>
            <w:r w:rsidR="008803F2" w:rsidRPr="00D824C6">
              <w:rPr>
                <w:b/>
                <w:bCs/>
                <w:sz w:val="22"/>
                <w:szCs w:val="22"/>
              </w:rPr>
              <w:t>2019</w:t>
            </w:r>
            <w:r w:rsidR="00A02851" w:rsidRPr="00D824C6">
              <w:rPr>
                <w:b/>
                <w:bCs/>
                <w:sz w:val="22"/>
                <w:szCs w:val="22"/>
              </w:rPr>
              <w:t xml:space="preserve"> godz</w:t>
            </w:r>
            <w:r w:rsidR="00E02349" w:rsidRPr="00D824C6">
              <w:rPr>
                <w:b/>
                <w:bCs/>
                <w:sz w:val="22"/>
                <w:szCs w:val="22"/>
              </w:rPr>
              <w:t>.</w:t>
            </w:r>
            <w:r w:rsidR="00441B74" w:rsidRPr="00D824C6">
              <w:rPr>
                <w:b/>
                <w:bCs/>
                <w:sz w:val="22"/>
                <w:szCs w:val="22"/>
              </w:rPr>
              <w:t xml:space="preserve"> 10</w:t>
            </w:r>
            <w:r w:rsidR="00A02851" w:rsidRPr="00D824C6">
              <w:rPr>
                <w:b/>
                <w:bCs/>
                <w:sz w:val="22"/>
                <w:szCs w:val="22"/>
              </w:rPr>
              <w:t>:15</w:t>
            </w:r>
          </w:p>
        </w:tc>
      </w:tr>
    </w:tbl>
    <w:p w:rsidR="00790D14" w:rsidRPr="004844E0" w:rsidRDefault="00790D14" w:rsidP="00790D14">
      <w:pPr>
        <w:pStyle w:val="Tekstpodstawowy"/>
        <w:rPr>
          <w:sz w:val="22"/>
          <w:szCs w:val="22"/>
        </w:rPr>
      </w:pPr>
    </w:p>
    <w:p w:rsidR="00790D14" w:rsidRDefault="00790D14" w:rsidP="00C2290D">
      <w:pPr>
        <w:pStyle w:val="Tekstpodstawowy"/>
        <w:numPr>
          <w:ilvl w:val="0"/>
          <w:numId w:val="33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Koperta winna posiadać nazwę i adres Wykonawcy, aby można było odesłać ofertę w</w:t>
      </w:r>
      <w:r w:rsidRPr="004844E0">
        <w:rPr>
          <w:b w:val="0"/>
          <w:bCs w:val="0"/>
          <w:sz w:val="22"/>
          <w:szCs w:val="22"/>
        </w:rPr>
        <w:br/>
        <w:t>przypadku stwierdzenia jej nieważności.</w:t>
      </w:r>
    </w:p>
    <w:p w:rsidR="00BB044D" w:rsidRDefault="00BB044D" w:rsidP="00BB044D">
      <w:pPr>
        <w:pStyle w:val="Tekstpodstawowy"/>
        <w:jc w:val="left"/>
        <w:rPr>
          <w:b w:val="0"/>
          <w:bCs w:val="0"/>
          <w:sz w:val="22"/>
          <w:szCs w:val="22"/>
        </w:rPr>
      </w:pPr>
    </w:p>
    <w:p w:rsidR="00BB044D" w:rsidRPr="002B3606" w:rsidRDefault="00BB044D" w:rsidP="00BB044D">
      <w:pPr>
        <w:pStyle w:val="Tekstpodstawowy"/>
        <w:jc w:val="left"/>
        <w:rPr>
          <w:b w:val="0"/>
          <w:bCs w:val="0"/>
          <w:sz w:val="22"/>
          <w:szCs w:val="22"/>
        </w:rPr>
      </w:pPr>
    </w:p>
    <w:p w:rsidR="00790D14" w:rsidRPr="004844E0" w:rsidRDefault="00790D14" w:rsidP="00C2290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4844E0">
        <w:rPr>
          <w:bCs/>
          <w:sz w:val="22"/>
          <w:szCs w:val="22"/>
        </w:rPr>
        <w:t>Na ofertę składa się:</w:t>
      </w:r>
    </w:p>
    <w:p w:rsidR="00790D14" w:rsidRPr="004844E0" w:rsidRDefault="00790D14" w:rsidP="00C229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sz w:val="22"/>
          <w:szCs w:val="22"/>
        </w:rPr>
      </w:pPr>
      <w:r w:rsidRPr="004844E0">
        <w:rPr>
          <w:b/>
          <w:bCs/>
          <w:sz w:val="22"/>
          <w:szCs w:val="22"/>
        </w:rPr>
        <w:t xml:space="preserve">Formularz ofertowy </w:t>
      </w:r>
      <w:r w:rsidR="00A60A1F">
        <w:rPr>
          <w:b/>
          <w:bCs/>
          <w:sz w:val="22"/>
          <w:szCs w:val="22"/>
        </w:rPr>
        <w:t>z kosztorysem ofertowym</w:t>
      </w:r>
      <w:r w:rsidR="00D96E3B" w:rsidRPr="004844E0">
        <w:rPr>
          <w:b/>
          <w:bCs/>
          <w:sz w:val="22"/>
          <w:szCs w:val="22"/>
        </w:rPr>
        <w:t xml:space="preserve"> </w:t>
      </w:r>
      <w:r w:rsidRPr="004844E0">
        <w:rPr>
          <w:b/>
          <w:bCs/>
          <w:sz w:val="22"/>
          <w:szCs w:val="22"/>
        </w:rPr>
        <w:t xml:space="preserve"> </w:t>
      </w:r>
      <w:r w:rsidRPr="004844E0">
        <w:rPr>
          <w:sz w:val="22"/>
          <w:szCs w:val="22"/>
        </w:rPr>
        <w:t xml:space="preserve">przygotowany zgodnie ze wzorem   </w:t>
      </w:r>
      <w:r w:rsidRPr="004844E0">
        <w:rPr>
          <w:b/>
          <w:bCs/>
          <w:sz w:val="22"/>
          <w:szCs w:val="22"/>
        </w:rPr>
        <w:t xml:space="preserve"> dołączonym   do  SIWZ .</w:t>
      </w:r>
      <w:r w:rsidRPr="004844E0">
        <w:rPr>
          <w:sz w:val="22"/>
          <w:szCs w:val="22"/>
        </w:rPr>
        <w:t xml:space="preserve"> </w:t>
      </w:r>
    </w:p>
    <w:p w:rsidR="00790D14" w:rsidRDefault="00D96E3B" w:rsidP="00C229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276" w:hanging="283"/>
        <w:contextualSpacing/>
        <w:jc w:val="both"/>
        <w:rPr>
          <w:sz w:val="22"/>
          <w:szCs w:val="22"/>
        </w:rPr>
      </w:pPr>
      <w:r w:rsidRPr="004844E0">
        <w:rPr>
          <w:b/>
          <w:bCs/>
          <w:sz w:val="22"/>
          <w:szCs w:val="22"/>
        </w:rPr>
        <w:t>D</w:t>
      </w:r>
      <w:r w:rsidR="00790D14" w:rsidRPr="004844E0">
        <w:rPr>
          <w:b/>
          <w:bCs/>
          <w:sz w:val="22"/>
          <w:szCs w:val="22"/>
        </w:rPr>
        <w:t>okumenty</w:t>
      </w:r>
      <w:r w:rsidRPr="004844E0">
        <w:rPr>
          <w:b/>
          <w:bCs/>
          <w:sz w:val="22"/>
          <w:szCs w:val="22"/>
        </w:rPr>
        <w:t xml:space="preserve"> i</w:t>
      </w:r>
      <w:r w:rsidR="00790D14" w:rsidRPr="004844E0">
        <w:rPr>
          <w:b/>
          <w:bCs/>
          <w:sz w:val="22"/>
          <w:szCs w:val="22"/>
        </w:rPr>
        <w:t xml:space="preserve"> </w:t>
      </w:r>
      <w:r w:rsidRPr="004844E0">
        <w:rPr>
          <w:b/>
          <w:bCs/>
          <w:sz w:val="22"/>
          <w:szCs w:val="22"/>
        </w:rPr>
        <w:t xml:space="preserve">oświadczenia </w:t>
      </w:r>
      <w:r w:rsidR="00A218DC" w:rsidRPr="004844E0">
        <w:rPr>
          <w:sz w:val="22"/>
          <w:szCs w:val="22"/>
        </w:rPr>
        <w:t>określone w Rozdziale 9</w:t>
      </w:r>
      <w:r w:rsidR="00A4460D">
        <w:rPr>
          <w:sz w:val="22"/>
          <w:szCs w:val="22"/>
        </w:rPr>
        <w:t xml:space="preserve"> pkt. 1</w:t>
      </w:r>
      <w:r w:rsidR="00A218DC" w:rsidRPr="004844E0">
        <w:rPr>
          <w:sz w:val="22"/>
          <w:szCs w:val="22"/>
        </w:rPr>
        <w:t xml:space="preserve"> </w:t>
      </w:r>
      <w:r w:rsidR="00790D14" w:rsidRPr="004844E0">
        <w:rPr>
          <w:sz w:val="22"/>
          <w:szCs w:val="22"/>
        </w:rPr>
        <w:t>SIWZ</w:t>
      </w:r>
      <w:r w:rsidRPr="004844E0">
        <w:rPr>
          <w:sz w:val="22"/>
          <w:szCs w:val="22"/>
        </w:rPr>
        <w:t xml:space="preserve"> </w:t>
      </w:r>
    </w:p>
    <w:p w:rsidR="003F1177" w:rsidRPr="004844E0" w:rsidRDefault="003F1177" w:rsidP="003F1177">
      <w:pPr>
        <w:pStyle w:val="Akapitzlist"/>
        <w:autoSpaceDE w:val="0"/>
        <w:autoSpaceDN w:val="0"/>
        <w:adjustRightInd w:val="0"/>
        <w:spacing w:line="276" w:lineRule="auto"/>
        <w:ind w:left="1276"/>
        <w:contextualSpacing/>
        <w:jc w:val="both"/>
        <w:rPr>
          <w:sz w:val="22"/>
          <w:szCs w:val="22"/>
        </w:rPr>
      </w:pPr>
    </w:p>
    <w:p w:rsidR="00790D14" w:rsidRPr="003F1177" w:rsidRDefault="00790D14" w:rsidP="00C2290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3F1177">
        <w:rPr>
          <w:bCs/>
          <w:sz w:val="22"/>
          <w:szCs w:val="22"/>
        </w:rPr>
        <w:t>Do oferty należy dołączyć także (jeżeli dotyczy):</w:t>
      </w:r>
    </w:p>
    <w:p w:rsidR="00790D14" w:rsidRPr="004844E0" w:rsidRDefault="00790D14" w:rsidP="00C2290D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4844E0">
        <w:rPr>
          <w:sz w:val="22"/>
          <w:szCs w:val="22"/>
        </w:rPr>
        <w:t xml:space="preserve">w przypadku składania oferty przez Wykonawców wspólnie ubiegających się </w:t>
      </w:r>
      <w:r w:rsidRPr="004844E0">
        <w:rPr>
          <w:sz w:val="22"/>
          <w:szCs w:val="22"/>
        </w:rPr>
        <w:br/>
        <w:t>o udzielenie zamówienia - pełnomocnictwo do reprezentowania wszystkich Wykonawców wspólnie ubiegających się o udzielenie zamówienia do reprezentowania Wykonawców w postępowaniu albo reprezentowania w postępowaniu i zawarcia umowy. W przypadku wspólników spółki cywilnej nie jest wymagane składanie ww. pełnomocnictwa, gdy z załączonych do oferty dokumentów wynika umocowanie wspólnika podpisującego ofertę do reprezentowania spółki cywilnej,</w:t>
      </w:r>
    </w:p>
    <w:p w:rsidR="005D5866" w:rsidRPr="004844E0" w:rsidRDefault="00790D14" w:rsidP="00C2290D">
      <w:pPr>
        <w:pStyle w:val="Akapitzlist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w przypadku, gdy ofertę lub załączniki do oferty podpisuje osoba, która nie jest wskazana we właściwym rejestrze do reprezentacji podmiotu lub której samodzielne działanie w świetle zasad repre</w:t>
      </w:r>
      <w:r w:rsidR="00116975">
        <w:rPr>
          <w:sz w:val="22"/>
          <w:szCs w:val="22"/>
        </w:rPr>
        <w:t xml:space="preserve">zentacji podmiotu wynikających </w:t>
      </w:r>
      <w:r w:rsidRPr="004844E0">
        <w:rPr>
          <w:sz w:val="22"/>
          <w:szCs w:val="22"/>
        </w:rPr>
        <w:t>z właściwego rejestru jest niewystarcza</w:t>
      </w:r>
      <w:r w:rsidR="005D5866" w:rsidRPr="004844E0">
        <w:rPr>
          <w:sz w:val="22"/>
          <w:szCs w:val="22"/>
        </w:rPr>
        <w:t xml:space="preserve">jące do reprezentacji podmiotu </w:t>
      </w:r>
    </w:p>
    <w:p w:rsidR="00790D14" w:rsidRPr="004844E0" w:rsidRDefault="00790D14" w:rsidP="00C2290D">
      <w:pPr>
        <w:pStyle w:val="Akapitzlist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 xml:space="preserve"> pełnomocnictwo do reprezentacji podmiotu składającego ofertę wraz </w:t>
      </w:r>
      <w:r w:rsidRPr="004844E0">
        <w:rPr>
          <w:sz w:val="22"/>
          <w:szCs w:val="22"/>
        </w:rPr>
        <w:br/>
        <w:t>z załącznikami, o ile prawo do reprezentacji tego podmiotu nie wynika z innych dokumentów złożonych wraz z ofertą.</w:t>
      </w:r>
    </w:p>
    <w:p w:rsidR="00E113DF" w:rsidRPr="004844E0" w:rsidRDefault="00AD195F" w:rsidP="001B1FB5">
      <w:pPr>
        <w:pStyle w:val="Tekstpodstawowy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 </w:t>
      </w:r>
    </w:p>
    <w:p w:rsidR="00790D14" w:rsidRPr="004844E0" w:rsidRDefault="00790D14" w:rsidP="00790D14">
      <w:pPr>
        <w:pStyle w:val="Tekstpodstawowy"/>
        <w:rPr>
          <w:bCs w:val="0"/>
          <w:sz w:val="22"/>
          <w:szCs w:val="22"/>
        </w:rPr>
      </w:pPr>
      <w:r w:rsidRPr="004844E0">
        <w:rPr>
          <w:bCs w:val="0"/>
          <w:sz w:val="22"/>
          <w:szCs w:val="22"/>
        </w:rPr>
        <w:t>Uwaga:</w:t>
      </w:r>
    </w:p>
    <w:p w:rsidR="00790D14" w:rsidRPr="004844E0" w:rsidRDefault="00790D14" w:rsidP="00790D14">
      <w:pPr>
        <w:pStyle w:val="Tekstpodstawowy"/>
        <w:rPr>
          <w:bCs w:val="0"/>
          <w:sz w:val="22"/>
          <w:szCs w:val="22"/>
        </w:rPr>
      </w:pPr>
    </w:p>
    <w:p w:rsidR="00790D14" w:rsidRPr="004844E0" w:rsidRDefault="00790D14" w:rsidP="00AD195F">
      <w:pPr>
        <w:pStyle w:val="Tekstpodstawowy"/>
        <w:jc w:val="left"/>
        <w:rPr>
          <w:bCs w:val="0"/>
          <w:sz w:val="22"/>
          <w:szCs w:val="22"/>
        </w:rPr>
      </w:pPr>
      <w:r w:rsidRPr="004844E0">
        <w:rPr>
          <w:sz w:val="22"/>
          <w:szCs w:val="22"/>
        </w:rPr>
        <w:t>Załączniki do niniejszej specyfikacji nie mają charakteru wymaganych formularzy a jedynie stanowią wzory. Przy posługiwaniu się nimi prosimy o zwrócenie szczególnej uwagi, aby ich treść odpowiadała faktycznej zawartości oferty.</w:t>
      </w:r>
    </w:p>
    <w:p w:rsidR="00790D14" w:rsidRPr="004844E0" w:rsidRDefault="00790D14" w:rsidP="00790D14">
      <w:pPr>
        <w:pStyle w:val="Tekstpodstawowy"/>
        <w:rPr>
          <w:b w:val="0"/>
          <w:bCs w:val="0"/>
          <w:sz w:val="22"/>
          <w:szCs w:val="22"/>
        </w:rPr>
      </w:pPr>
    </w:p>
    <w:p w:rsidR="00790D14" w:rsidRPr="00A4460D" w:rsidRDefault="00790D14" w:rsidP="00C2290D">
      <w:pPr>
        <w:pStyle w:val="Akapitzlist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A4460D">
        <w:rPr>
          <w:bCs/>
          <w:sz w:val="22"/>
          <w:szCs w:val="22"/>
        </w:rPr>
        <w:t>Wykonawca ma obowiązek wskazania w Formularzu ofertowym części zamówienia, którą zamierza powierzyć podwykonawcom i podania przez wykonawcę firm podwykonawców. Brak ww. informacji oznaczać będzie, że całość zamówienia będzie realizowana przez Wykonawcę.</w:t>
      </w:r>
    </w:p>
    <w:p w:rsidR="00790D14" w:rsidRPr="00A4460D" w:rsidRDefault="00790D14" w:rsidP="00C2290D">
      <w:pPr>
        <w:pStyle w:val="Akapitzlist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A4460D">
        <w:rPr>
          <w:bCs/>
          <w:sz w:val="22"/>
          <w:szCs w:val="22"/>
        </w:rPr>
        <w:t>Wykonawca może wprowadzić zmiany w złożonej ofercie lub ją wycofać, pod warunkiem, że uczyni to przed upływem terminu składania ofert. Zarówno zmiana jak i wycofanie oferty wymagają zachowania formy pisemnej.</w:t>
      </w:r>
    </w:p>
    <w:p w:rsidR="00790D14" w:rsidRPr="00A4460D" w:rsidRDefault="00790D14" w:rsidP="00C2290D">
      <w:pPr>
        <w:pStyle w:val="Akapitzlist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A4460D">
        <w:rPr>
          <w:bCs/>
          <w:sz w:val="22"/>
          <w:szCs w:val="22"/>
        </w:rPr>
        <w:t>Zmiany w treści oferty oraz zmiany w zakresie złożonych wraz z ofertą oświadczeń i dokumentów muszą być złożone w miejscu i według zasad obowiązujących przy składaniu oferty. Odpowiednio opisane koperty zawierające zmiany należy dodatkowo opatrzyć dopiskiem "ZMIANA". W przypadku złożenia kilku „ZMIAN” kopertę każdej „ZMIANY” należy dodatkowo opatrzyć napisem „zmiana nr .....”.</w:t>
      </w:r>
    </w:p>
    <w:p w:rsidR="00790D14" w:rsidRPr="00A4460D" w:rsidRDefault="00790D14" w:rsidP="00C2290D">
      <w:pPr>
        <w:pStyle w:val="Akapitzlist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A4460D">
        <w:rPr>
          <w:bCs/>
          <w:sz w:val="22"/>
          <w:szCs w:val="22"/>
        </w:rPr>
        <w:t>Wycofanie złożonej oferty następuje poprzez złożenie pisemnego powiadomienia podpisanego przez umocowanego na piśmie przedstawiciela Wykonawcy. Wycofanie należy złożyć w miejscu i według zasad obowiązujących przy składaniu oferty. Odpowiednio opisaną kopertę zawierającą powiadomienie należy dodatkowo opatrzyć dopiskiem "WYCOFANIE".</w:t>
      </w:r>
    </w:p>
    <w:p w:rsidR="00790D14" w:rsidRPr="00A4460D" w:rsidRDefault="00790D14" w:rsidP="00C2290D">
      <w:pPr>
        <w:pStyle w:val="Akapitzlist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  <w:r w:rsidRPr="00A4460D">
        <w:rPr>
          <w:bCs/>
          <w:sz w:val="22"/>
          <w:szCs w:val="22"/>
        </w:rPr>
        <w:t>Złożone wraz z ofertą informacje, które stanowią tajemnicę przedsiębiorstwa w rozumieniu przepisów ustawy z dnia 16 kwietnia 1993 roku o zwalczaniu n</w:t>
      </w:r>
      <w:r w:rsidR="009E36F8" w:rsidRPr="00A4460D">
        <w:rPr>
          <w:bCs/>
          <w:sz w:val="22"/>
          <w:szCs w:val="22"/>
        </w:rPr>
        <w:t xml:space="preserve">ieuczciwej konkurencji            (Dz.U. </w:t>
      </w:r>
      <w:r w:rsidRPr="00A4460D">
        <w:rPr>
          <w:bCs/>
          <w:sz w:val="22"/>
          <w:szCs w:val="22"/>
        </w:rPr>
        <w:t>z</w:t>
      </w:r>
      <w:r w:rsidR="00A96B80" w:rsidRPr="00A4460D">
        <w:rPr>
          <w:bCs/>
          <w:sz w:val="22"/>
          <w:szCs w:val="22"/>
        </w:rPr>
        <w:t xml:space="preserve"> 2018 r. poz, 419 t.j.</w:t>
      </w:r>
      <w:r w:rsidRPr="00A4460D">
        <w:rPr>
          <w:bCs/>
          <w:sz w:val="22"/>
          <w:szCs w:val="22"/>
        </w:rPr>
        <w:t>.) muszą być oddzielone od pozostałej części oferty</w:t>
      </w:r>
      <w:r w:rsidRPr="00A4460D">
        <w:rPr>
          <w:bCs/>
          <w:sz w:val="22"/>
          <w:szCs w:val="22"/>
        </w:rPr>
        <w:br/>
        <w:t xml:space="preserve"> i umieszczone w osobnym wewnętrznym opakowaniu, w sposób umożliwiający Zamawiającemu udostępnienie jawnych elementów oferty innym uczestnikom postępowania. Dodatkowo Wykonawca zobowiązany jest wykazać, iż zastrzeżone informacje stanowią tajemnicę przedsiębiorstwa. Wykonawca nie może zastrzec informacji, o których mowa w art. 86 ust. 4 ustawy Pzp.</w:t>
      </w:r>
    </w:p>
    <w:p w:rsidR="004E149F" w:rsidRPr="004844E0" w:rsidRDefault="005240B1" w:rsidP="00E609BE">
      <w:pPr>
        <w:pStyle w:val="Tekstpodstawowy"/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i/>
          <w:sz w:val="22"/>
          <w:szCs w:val="22"/>
        </w:rPr>
        <w:lastRenderedPageBreak/>
        <w:t xml:space="preserve">          </w:t>
      </w:r>
      <w:r w:rsidR="00485940" w:rsidRPr="004844E0">
        <w:rPr>
          <w:b w:val="0"/>
          <w:i/>
          <w:sz w:val="22"/>
          <w:szCs w:val="22"/>
        </w:rPr>
        <w:t xml:space="preserve">  </w:t>
      </w:r>
      <w:r w:rsidRPr="004844E0">
        <w:rPr>
          <w:b w:val="0"/>
          <w:i/>
          <w:sz w:val="22"/>
          <w:szCs w:val="22"/>
        </w:rPr>
        <w:t xml:space="preserve"> </w:t>
      </w:r>
      <w:r w:rsidR="00790D14" w:rsidRPr="004844E0">
        <w:rPr>
          <w:b w:val="0"/>
          <w:i/>
          <w:sz w:val="22"/>
          <w:szCs w:val="22"/>
        </w:rPr>
        <w:t>Zgodnie, z art. 8 ust. 3 ustawy Pzp, Zamawiający nie ujawnia informacji stanowiących</w:t>
      </w:r>
      <w:r w:rsidRPr="004844E0">
        <w:rPr>
          <w:b w:val="0"/>
          <w:i/>
          <w:sz w:val="22"/>
          <w:szCs w:val="22"/>
        </w:rPr>
        <w:br/>
        <w:t xml:space="preserve">       </w:t>
      </w:r>
      <w:r w:rsidR="00790D14" w:rsidRPr="004844E0">
        <w:rPr>
          <w:b w:val="0"/>
          <w:i/>
          <w:sz w:val="22"/>
          <w:szCs w:val="22"/>
        </w:rPr>
        <w:t xml:space="preserve"> </w:t>
      </w:r>
      <w:r w:rsidRPr="004844E0">
        <w:rPr>
          <w:b w:val="0"/>
          <w:i/>
          <w:sz w:val="22"/>
          <w:szCs w:val="22"/>
        </w:rPr>
        <w:t xml:space="preserve">   </w:t>
      </w:r>
      <w:r w:rsidR="00485940" w:rsidRPr="004844E0">
        <w:rPr>
          <w:b w:val="0"/>
          <w:i/>
          <w:sz w:val="22"/>
          <w:szCs w:val="22"/>
        </w:rPr>
        <w:t xml:space="preserve"> </w:t>
      </w:r>
      <w:r w:rsidR="00111928" w:rsidRPr="004844E0">
        <w:rPr>
          <w:b w:val="0"/>
          <w:i/>
          <w:sz w:val="22"/>
          <w:szCs w:val="22"/>
        </w:rPr>
        <w:t xml:space="preserve"> </w:t>
      </w:r>
      <w:r w:rsidR="00790D14" w:rsidRPr="004844E0">
        <w:rPr>
          <w:b w:val="0"/>
          <w:i/>
          <w:sz w:val="22"/>
          <w:szCs w:val="22"/>
        </w:rPr>
        <w:t>tajemnicę przedsiębiorstwa w rozumieniu przepisów o zwalczaniu nieuczciwej konkurencji,</w:t>
      </w:r>
      <w:r w:rsidRPr="004844E0">
        <w:rPr>
          <w:b w:val="0"/>
          <w:i/>
          <w:sz w:val="22"/>
          <w:szCs w:val="22"/>
        </w:rPr>
        <w:br/>
        <w:t xml:space="preserve">         </w:t>
      </w:r>
      <w:r w:rsidR="00111928" w:rsidRPr="004844E0">
        <w:rPr>
          <w:b w:val="0"/>
          <w:i/>
          <w:sz w:val="22"/>
          <w:szCs w:val="22"/>
        </w:rPr>
        <w:t xml:space="preserve"> </w:t>
      </w:r>
      <w:r w:rsidR="00C97D3F" w:rsidRPr="004844E0">
        <w:rPr>
          <w:b w:val="0"/>
          <w:i/>
          <w:sz w:val="22"/>
          <w:szCs w:val="22"/>
        </w:rPr>
        <w:t xml:space="preserve"> </w:t>
      </w:r>
      <w:r w:rsidR="00111928" w:rsidRPr="004844E0">
        <w:rPr>
          <w:b w:val="0"/>
          <w:i/>
          <w:sz w:val="22"/>
          <w:szCs w:val="22"/>
        </w:rPr>
        <w:t xml:space="preserve"> </w:t>
      </w:r>
      <w:r w:rsidR="00790D14" w:rsidRPr="004844E0">
        <w:rPr>
          <w:b w:val="0"/>
          <w:i/>
          <w:sz w:val="22"/>
          <w:szCs w:val="22"/>
        </w:rPr>
        <w:t xml:space="preserve"> </w:t>
      </w:r>
      <w:r w:rsidR="00790D14" w:rsidRPr="004844E0">
        <w:rPr>
          <w:b w:val="0"/>
          <w:i/>
          <w:sz w:val="22"/>
          <w:szCs w:val="22"/>
          <w:u w:val="single"/>
        </w:rPr>
        <w:t>jeżeli Wykonawca nie później niż w terminie składania o</w:t>
      </w:r>
      <w:r w:rsidRPr="004844E0">
        <w:rPr>
          <w:b w:val="0"/>
          <w:i/>
          <w:sz w:val="22"/>
          <w:szCs w:val="22"/>
          <w:u w:val="single"/>
        </w:rPr>
        <w:t>fert zastrzegł, że nie mogą być one</w:t>
      </w:r>
      <w:r w:rsidRPr="004844E0">
        <w:rPr>
          <w:b w:val="0"/>
          <w:i/>
          <w:sz w:val="22"/>
          <w:szCs w:val="22"/>
          <w:u w:val="single"/>
        </w:rPr>
        <w:br/>
      </w:r>
      <w:r w:rsidRPr="004844E0">
        <w:rPr>
          <w:b w:val="0"/>
          <w:i/>
          <w:sz w:val="22"/>
          <w:szCs w:val="22"/>
        </w:rPr>
        <w:t xml:space="preserve">        </w:t>
      </w:r>
      <w:r w:rsidR="00111928" w:rsidRPr="004844E0">
        <w:rPr>
          <w:b w:val="0"/>
          <w:i/>
          <w:sz w:val="22"/>
          <w:szCs w:val="22"/>
        </w:rPr>
        <w:t xml:space="preserve">  </w:t>
      </w:r>
      <w:r w:rsidR="00C97D3F" w:rsidRPr="004844E0">
        <w:rPr>
          <w:b w:val="0"/>
          <w:i/>
          <w:sz w:val="22"/>
          <w:szCs w:val="22"/>
        </w:rPr>
        <w:t xml:space="preserve"> </w:t>
      </w:r>
      <w:r w:rsidR="00111928" w:rsidRPr="004844E0">
        <w:rPr>
          <w:b w:val="0"/>
          <w:i/>
          <w:sz w:val="22"/>
          <w:szCs w:val="22"/>
        </w:rPr>
        <w:t xml:space="preserve"> </w:t>
      </w:r>
      <w:r w:rsidRPr="004844E0">
        <w:rPr>
          <w:b w:val="0"/>
          <w:i/>
          <w:sz w:val="22"/>
          <w:szCs w:val="22"/>
        </w:rPr>
        <w:t xml:space="preserve"> </w:t>
      </w:r>
      <w:r w:rsidR="00790D14" w:rsidRPr="004844E0">
        <w:rPr>
          <w:b w:val="0"/>
          <w:i/>
          <w:sz w:val="22"/>
          <w:szCs w:val="22"/>
          <w:u w:val="single"/>
        </w:rPr>
        <w:t>udostępnione oraz wykazał, iż zastrzeżone informacje stanowią tajemnicę przedsiębiorstwa</w:t>
      </w:r>
      <w:r w:rsidRPr="004844E0">
        <w:rPr>
          <w:b w:val="0"/>
          <w:i/>
          <w:sz w:val="22"/>
          <w:szCs w:val="22"/>
          <w:u w:val="single"/>
        </w:rPr>
        <w:t>.</w:t>
      </w:r>
    </w:p>
    <w:p w:rsidR="004E149F" w:rsidRDefault="004E149F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AC21F7" w:rsidRPr="004844E0" w:rsidRDefault="00AC21F7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1C3C82" w:rsidRDefault="001C3C82" w:rsidP="00D5351E">
      <w:pPr>
        <w:pStyle w:val="Tekstpodstawowy"/>
        <w:jc w:val="left"/>
        <w:rPr>
          <w:sz w:val="22"/>
          <w:szCs w:val="22"/>
        </w:rPr>
      </w:pPr>
    </w:p>
    <w:p w:rsidR="002508A9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14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 MIEJSCE    ORAZ   TERMIN   SKŁADANIA   I  OTWARCIA  OFERT</w:t>
      </w:r>
    </w:p>
    <w:p w:rsidR="00E60B2D" w:rsidRPr="004844E0" w:rsidRDefault="00E60B2D" w:rsidP="00E609BE">
      <w:pPr>
        <w:pStyle w:val="Tekstpodstawowy"/>
        <w:jc w:val="both"/>
        <w:rPr>
          <w:sz w:val="22"/>
          <w:szCs w:val="22"/>
        </w:rPr>
      </w:pPr>
    </w:p>
    <w:p w:rsidR="00EB2532" w:rsidRPr="004844E0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Składanie ofert będzie odbywać się w zamkniętych kopertach dostarczonych bezpośrednio do </w:t>
      </w:r>
      <w:r w:rsidR="00534503" w:rsidRPr="004844E0">
        <w:rPr>
          <w:b w:val="0"/>
          <w:bCs w:val="0"/>
          <w:sz w:val="22"/>
          <w:szCs w:val="22"/>
        </w:rPr>
        <w:t>ka</w:t>
      </w:r>
      <w:r w:rsidR="00FD7D80" w:rsidRPr="004844E0">
        <w:rPr>
          <w:b w:val="0"/>
          <w:bCs w:val="0"/>
          <w:sz w:val="22"/>
          <w:szCs w:val="22"/>
        </w:rPr>
        <w:t>n</w:t>
      </w:r>
      <w:r w:rsidR="00534503" w:rsidRPr="004844E0">
        <w:rPr>
          <w:b w:val="0"/>
          <w:bCs w:val="0"/>
          <w:sz w:val="22"/>
          <w:szCs w:val="22"/>
        </w:rPr>
        <w:t>celarii</w:t>
      </w:r>
      <w:r w:rsidRPr="004844E0">
        <w:rPr>
          <w:b w:val="0"/>
          <w:bCs w:val="0"/>
          <w:sz w:val="22"/>
          <w:szCs w:val="22"/>
        </w:rPr>
        <w:t xml:space="preserve"> lub pocztą na adres Zamawiającego nie później niż w terminie określonym w SIWZ.</w:t>
      </w:r>
    </w:p>
    <w:p w:rsidR="002508A9" w:rsidRPr="004844E0" w:rsidRDefault="002508A9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E60B2D" w:rsidRPr="00D824C6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sz w:val="22"/>
          <w:szCs w:val="22"/>
        </w:rPr>
      </w:pPr>
      <w:r w:rsidRPr="004844E0">
        <w:rPr>
          <w:b w:val="0"/>
          <w:sz w:val="22"/>
          <w:szCs w:val="22"/>
        </w:rPr>
        <w:t>Ofertę należy złożyć w siedzibie Zamawiającego, tj</w:t>
      </w:r>
      <w:r w:rsidR="00A4460D">
        <w:rPr>
          <w:b w:val="0"/>
          <w:sz w:val="22"/>
          <w:szCs w:val="22"/>
        </w:rPr>
        <w:t xml:space="preserve">.: w Starostwie Powiatowym w </w:t>
      </w:r>
      <w:r w:rsidRPr="00A4460D">
        <w:rPr>
          <w:b w:val="0"/>
          <w:sz w:val="22"/>
          <w:szCs w:val="22"/>
        </w:rPr>
        <w:t>Rawie Mazowieckiej</w:t>
      </w:r>
      <w:r w:rsidR="005D5229" w:rsidRPr="00A4460D">
        <w:rPr>
          <w:b w:val="0"/>
          <w:sz w:val="22"/>
          <w:szCs w:val="22"/>
        </w:rPr>
        <w:t xml:space="preserve">; </w:t>
      </w:r>
      <w:r w:rsidR="00684DBA" w:rsidRPr="00A4460D">
        <w:rPr>
          <w:b w:val="0"/>
          <w:sz w:val="22"/>
          <w:szCs w:val="22"/>
        </w:rPr>
        <w:t xml:space="preserve">  p</w:t>
      </w:r>
      <w:r w:rsidR="00F71EB5" w:rsidRPr="00A4460D">
        <w:rPr>
          <w:b w:val="0"/>
          <w:sz w:val="22"/>
          <w:szCs w:val="22"/>
        </w:rPr>
        <w:t>l</w:t>
      </w:r>
      <w:r w:rsidR="00540B6B" w:rsidRPr="00A4460D">
        <w:rPr>
          <w:b w:val="0"/>
          <w:sz w:val="22"/>
          <w:szCs w:val="22"/>
        </w:rPr>
        <w:t xml:space="preserve">ac </w:t>
      </w:r>
      <w:r w:rsidR="00F71EB5" w:rsidRPr="00A4460D">
        <w:rPr>
          <w:b w:val="0"/>
          <w:sz w:val="22"/>
          <w:szCs w:val="22"/>
        </w:rPr>
        <w:t>.</w:t>
      </w:r>
      <w:r w:rsidRPr="00A4460D">
        <w:rPr>
          <w:b w:val="0"/>
          <w:sz w:val="22"/>
          <w:szCs w:val="22"/>
        </w:rPr>
        <w:t xml:space="preserve"> Wolności 1</w:t>
      </w:r>
      <w:r w:rsidR="005D5229" w:rsidRPr="00A4460D">
        <w:rPr>
          <w:b w:val="0"/>
          <w:sz w:val="22"/>
          <w:szCs w:val="22"/>
        </w:rPr>
        <w:t xml:space="preserve">; </w:t>
      </w:r>
      <w:r w:rsidRPr="00A4460D">
        <w:rPr>
          <w:b w:val="0"/>
          <w:sz w:val="22"/>
          <w:szCs w:val="22"/>
        </w:rPr>
        <w:t xml:space="preserve">   pok. Nr 1</w:t>
      </w:r>
      <w:r w:rsidR="00775726" w:rsidRPr="00A4460D">
        <w:rPr>
          <w:b w:val="0"/>
          <w:sz w:val="22"/>
          <w:szCs w:val="22"/>
        </w:rPr>
        <w:t xml:space="preserve"> </w:t>
      </w:r>
      <w:r w:rsidRPr="00A4460D">
        <w:rPr>
          <w:b w:val="0"/>
          <w:sz w:val="22"/>
          <w:szCs w:val="22"/>
        </w:rPr>
        <w:t xml:space="preserve"> </w:t>
      </w:r>
      <w:r w:rsidR="00775726" w:rsidRPr="00A4460D">
        <w:rPr>
          <w:b w:val="0"/>
          <w:sz w:val="22"/>
          <w:szCs w:val="22"/>
        </w:rPr>
        <w:t>Kancelaria</w:t>
      </w:r>
      <w:r w:rsidR="00A4460D">
        <w:rPr>
          <w:b w:val="0"/>
          <w:sz w:val="22"/>
          <w:szCs w:val="22"/>
        </w:rPr>
        <w:t xml:space="preserve">, </w:t>
      </w:r>
      <w:r w:rsidRPr="00A4460D">
        <w:rPr>
          <w:b w:val="0"/>
          <w:sz w:val="22"/>
          <w:szCs w:val="22"/>
        </w:rPr>
        <w:t>nie  później</w:t>
      </w:r>
      <w:r w:rsidRPr="00A4460D">
        <w:rPr>
          <w:sz w:val="22"/>
          <w:szCs w:val="22"/>
        </w:rPr>
        <w:t xml:space="preserve"> </w:t>
      </w:r>
      <w:r w:rsidRPr="00D824C6">
        <w:rPr>
          <w:sz w:val="22"/>
          <w:szCs w:val="22"/>
        </w:rPr>
        <w:t>niż do</w:t>
      </w:r>
      <w:r w:rsidR="00BB044D">
        <w:rPr>
          <w:sz w:val="22"/>
          <w:szCs w:val="22"/>
        </w:rPr>
        <w:t xml:space="preserve"> 06.09</w:t>
      </w:r>
      <w:r w:rsidR="00304C40" w:rsidRPr="00D824C6">
        <w:rPr>
          <w:sz w:val="22"/>
          <w:szCs w:val="22"/>
        </w:rPr>
        <w:t>.</w:t>
      </w:r>
      <w:r w:rsidR="008803F2" w:rsidRPr="00D824C6">
        <w:rPr>
          <w:sz w:val="22"/>
          <w:szCs w:val="22"/>
        </w:rPr>
        <w:t>2019</w:t>
      </w:r>
      <w:r w:rsidR="00304C40" w:rsidRPr="00D824C6">
        <w:rPr>
          <w:sz w:val="22"/>
          <w:szCs w:val="22"/>
        </w:rPr>
        <w:t xml:space="preserve"> </w:t>
      </w:r>
      <w:r w:rsidR="00E113DF" w:rsidRPr="00D824C6">
        <w:rPr>
          <w:sz w:val="22"/>
          <w:szCs w:val="22"/>
        </w:rPr>
        <w:t>r.</w:t>
      </w:r>
      <w:r w:rsidR="00A22C4A" w:rsidRPr="00D824C6">
        <w:rPr>
          <w:sz w:val="22"/>
          <w:szCs w:val="22"/>
        </w:rPr>
        <w:t xml:space="preserve"> </w:t>
      </w:r>
      <w:r w:rsidR="00EB0765" w:rsidRPr="00D824C6">
        <w:rPr>
          <w:sz w:val="22"/>
          <w:szCs w:val="22"/>
        </w:rPr>
        <w:t xml:space="preserve"> </w:t>
      </w:r>
      <w:r w:rsidRPr="00D824C6">
        <w:rPr>
          <w:sz w:val="22"/>
          <w:szCs w:val="22"/>
        </w:rPr>
        <w:t xml:space="preserve"> godz</w:t>
      </w:r>
      <w:r w:rsidR="00534503" w:rsidRPr="00D824C6">
        <w:rPr>
          <w:sz w:val="22"/>
          <w:szCs w:val="22"/>
        </w:rPr>
        <w:t xml:space="preserve">. </w:t>
      </w:r>
      <w:r w:rsidR="00E113DF" w:rsidRPr="00D824C6">
        <w:rPr>
          <w:sz w:val="22"/>
          <w:szCs w:val="22"/>
        </w:rPr>
        <w:t>10</w:t>
      </w:r>
      <w:r w:rsidR="00E113DF" w:rsidRPr="00D824C6">
        <w:rPr>
          <w:sz w:val="22"/>
          <w:szCs w:val="22"/>
          <w:vertAlign w:val="superscript"/>
        </w:rPr>
        <w:t>00</w:t>
      </w:r>
    </w:p>
    <w:p w:rsidR="00E113DF" w:rsidRPr="004844E0" w:rsidRDefault="00E02349" w:rsidP="00E02349">
      <w:pPr>
        <w:pStyle w:val="Tekstpodstawowy"/>
        <w:tabs>
          <w:tab w:val="left" w:pos="3090"/>
        </w:tabs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ab/>
      </w:r>
    </w:p>
    <w:p w:rsidR="002508A9" w:rsidRPr="004844E0" w:rsidRDefault="002508A9" w:rsidP="00E609BE">
      <w:pPr>
        <w:pStyle w:val="Tekstpodstawowy"/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Wszystkie oferty otrzymane przez Zamawiającego po terminie podanym powyżej w siedzibie Zamawiającego</w:t>
      </w:r>
      <w:r w:rsidR="00900D3A" w:rsidRPr="004844E0">
        <w:rPr>
          <w:b w:val="0"/>
          <w:bCs w:val="0"/>
          <w:sz w:val="22"/>
          <w:szCs w:val="22"/>
        </w:rPr>
        <w:t>,</w:t>
      </w:r>
      <w:r w:rsidRPr="004844E0">
        <w:rPr>
          <w:b w:val="0"/>
          <w:bCs w:val="0"/>
          <w:sz w:val="22"/>
          <w:szCs w:val="22"/>
        </w:rPr>
        <w:t xml:space="preserve"> zostaną</w:t>
      </w:r>
      <w:r w:rsidR="00636E4D" w:rsidRPr="004844E0">
        <w:rPr>
          <w:b w:val="0"/>
          <w:bCs w:val="0"/>
          <w:sz w:val="22"/>
          <w:szCs w:val="22"/>
        </w:rPr>
        <w:t xml:space="preserve"> niezwłocznie </w:t>
      </w:r>
      <w:r w:rsidRPr="004844E0">
        <w:rPr>
          <w:b w:val="0"/>
          <w:bCs w:val="0"/>
          <w:sz w:val="22"/>
          <w:szCs w:val="22"/>
        </w:rPr>
        <w:t xml:space="preserve"> zwrócone Wykonawcom nie otwarte</w:t>
      </w:r>
      <w:r w:rsidR="00636E4D" w:rsidRPr="004844E0">
        <w:rPr>
          <w:b w:val="0"/>
          <w:bCs w:val="0"/>
          <w:sz w:val="22"/>
          <w:szCs w:val="22"/>
        </w:rPr>
        <w:t>.</w:t>
      </w:r>
    </w:p>
    <w:p w:rsidR="002508A9" w:rsidRPr="004844E0" w:rsidRDefault="002508A9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116975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Wykonawca może wprowadzić zmiany lub wycofać złożoną przez siebie ofertę pod warunkiem, że</w:t>
      </w:r>
      <w:r w:rsidR="00A4460D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Zamawiający otrzyma pisemne powiadomienie o wprowadzeniu zmian lub wycofaniu przed</w:t>
      </w:r>
      <w:r w:rsidR="00A4460D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terminem składania ofert określonych w pkt. 2.</w:t>
      </w:r>
    </w:p>
    <w:p w:rsidR="00116975" w:rsidRDefault="00B657BF" w:rsidP="00116975">
      <w:pPr>
        <w:pStyle w:val="Tekstpodstawowy"/>
        <w:ind w:left="360"/>
        <w:jc w:val="both"/>
        <w:rPr>
          <w:b w:val="0"/>
          <w:bCs w:val="0"/>
          <w:sz w:val="22"/>
          <w:szCs w:val="22"/>
        </w:rPr>
      </w:pPr>
      <w:r w:rsidRPr="00116975">
        <w:rPr>
          <w:b w:val="0"/>
          <w:bCs w:val="0"/>
          <w:sz w:val="22"/>
          <w:szCs w:val="22"/>
        </w:rPr>
        <w:t xml:space="preserve">Pismo  należy złożyć zgodnie z opisem podanym w rozdziale </w:t>
      </w:r>
      <w:r w:rsidR="00602C9D" w:rsidRPr="00116975">
        <w:rPr>
          <w:b w:val="0"/>
          <w:bCs w:val="0"/>
          <w:sz w:val="22"/>
          <w:szCs w:val="22"/>
        </w:rPr>
        <w:t>12</w:t>
      </w:r>
      <w:r w:rsidR="00BE3441" w:rsidRPr="00116975">
        <w:rPr>
          <w:b w:val="0"/>
          <w:bCs w:val="0"/>
          <w:sz w:val="22"/>
          <w:szCs w:val="22"/>
        </w:rPr>
        <w:t xml:space="preserve"> </w:t>
      </w:r>
      <w:r w:rsidRPr="00116975">
        <w:rPr>
          <w:b w:val="0"/>
          <w:bCs w:val="0"/>
          <w:sz w:val="22"/>
          <w:szCs w:val="22"/>
        </w:rPr>
        <w:t xml:space="preserve">niniejszej SIWZ </w:t>
      </w:r>
      <w:r w:rsidR="00602C9D" w:rsidRPr="00116975">
        <w:rPr>
          <w:b w:val="0"/>
          <w:bCs w:val="0"/>
          <w:sz w:val="22"/>
          <w:szCs w:val="22"/>
        </w:rPr>
        <w:br/>
      </w:r>
      <w:r w:rsidRPr="00116975">
        <w:rPr>
          <w:b w:val="0"/>
          <w:bCs w:val="0"/>
          <w:sz w:val="22"/>
          <w:szCs w:val="22"/>
        </w:rPr>
        <w:t xml:space="preserve">oznaczając </w:t>
      </w:r>
      <w:r w:rsidR="00054C10" w:rsidRPr="00116975">
        <w:rPr>
          <w:b w:val="0"/>
          <w:bCs w:val="0"/>
          <w:sz w:val="22"/>
          <w:szCs w:val="22"/>
        </w:rPr>
        <w:t xml:space="preserve">  </w:t>
      </w:r>
      <w:r w:rsidRPr="00116975">
        <w:rPr>
          <w:b w:val="0"/>
          <w:bCs w:val="0"/>
          <w:sz w:val="22"/>
          <w:szCs w:val="22"/>
        </w:rPr>
        <w:t>odpowiednio</w:t>
      </w:r>
      <w:r w:rsidR="00294478" w:rsidRPr="00116975">
        <w:rPr>
          <w:b w:val="0"/>
          <w:bCs w:val="0"/>
          <w:sz w:val="22"/>
          <w:szCs w:val="22"/>
        </w:rPr>
        <w:t xml:space="preserve"> ,,ZMIANA OFERT</w:t>
      </w:r>
      <w:r w:rsidR="00C8774F" w:rsidRPr="00116975">
        <w:rPr>
          <w:b w:val="0"/>
          <w:bCs w:val="0"/>
          <w:sz w:val="22"/>
          <w:szCs w:val="22"/>
        </w:rPr>
        <w:t>Y</w:t>
      </w:r>
      <w:r w:rsidR="00294478" w:rsidRPr="00116975">
        <w:rPr>
          <w:b w:val="0"/>
          <w:bCs w:val="0"/>
          <w:sz w:val="22"/>
          <w:szCs w:val="22"/>
        </w:rPr>
        <w:t>” /,,WYCOFANIE OFERTY”.</w:t>
      </w:r>
    </w:p>
    <w:p w:rsidR="00BA1D65" w:rsidRPr="00116975" w:rsidRDefault="002508A9" w:rsidP="00116975">
      <w:pPr>
        <w:pStyle w:val="Tekstpodstawowy"/>
        <w:ind w:left="360"/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Wykonawca nie może wycofać Oferty po upływie terminu składania ofert.</w:t>
      </w:r>
    </w:p>
    <w:p w:rsidR="008E3E34" w:rsidRPr="002B3606" w:rsidRDefault="00BE3441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 zawartością ofert nie można zapoznać się przed upływem terminu otwarcia.</w:t>
      </w:r>
    </w:p>
    <w:p w:rsidR="00BE3441" w:rsidRPr="002B3606" w:rsidRDefault="008E3E34" w:rsidP="00C2290D">
      <w:pPr>
        <w:pStyle w:val="Tekstpodstawowy"/>
        <w:numPr>
          <w:ilvl w:val="0"/>
          <w:numId w:val="34"/>
        </w:numPr>
        <w:jc w:val="both"/>
        <w:rPr>
          <w:b w:val="0"/>
          <w:sz w:val="22"/>
          <w:szCs w:val="22"/>
        </w:rPr>
      </w:pPr>
      <w:r w:rsidRPr="004844E0">
        <w:rPr>
          <w:b w:val="0"/>
          <w:sz w:val="22"/>
          <w:szCs w:val="22"/>
        </w:rPr>
        <w:t>Otwarcie ofert jest jawne i następuje bezpośrednio po upływie terminu do ich  składania,</w:t>
      </w:r>
      <w:r w:rsidR="00A4460D">
        <w:rPr>
          <w:b w:val="0"/>
          <w:sz w:val="22"/>
          <w:szCs w:val="22"/>
        </w:rPr>
        <w:t xml:space="preserve"> </w:t>
      </w:r>
      <w:r w:rsidR="00A4460D">
        <w:rPr>
          <w:b w:val="0"/>
          <w:sz w:val="22"/>
          <w:szCs w:val="22"/>
        </w:rPr>
        <w:br/>
      </w:r>
      <w:r w:rsidRPr="00A4460D">
        <w:rPr>
          <w:b w:val="0"/>
          <w:sz w:val="22"/>
          <w:szCs w:val="22"/>
        </w:rPr>
        <w:t>tj.</w:t>
      </w:r>
      <w:r w:rsidRPr="00A4460D">
        <w:rPr>
          <w:sz w:val="22"/>
          <w:szCs w:val="22"/>
        </w:rPr>
        <w:t xml:space="preserve"> </w:t>
      </w:r>
      <w:r w:rsidRPr="00D824C6">
        <w:rPr>
          <w:sz w:val="22"/>
          <w:szCs w:val="22"/>
        </w:rPr>
        <w:t>w dniu</w:t>
      </w:r>
      <w:r w:rsidR="00BB044D">
        <w:rPr>
          <w:sz w:val="22"/>
          <w:szCs w:val="22"/>
        </w:rPr>
        <w:t xml:space="preserve"> 06.09</w:t>
      </w:r>
      <w:r w:rsidR="00304C40" w:rsidRPr="00D824C6">
        <w:rPr>
          <w:sz w:val="22"/>
          <w:szCs w:val="22"/>
        </w:rPr>
        <w:t>.</w:t>
      </w:r>
      <w:r w:rsidR="008803F2" w:rsidRPr="00D824C6">
        <w:rPr>
          <w:sz w:val="22"/>
          <w:szCs w:val="22"/>
        </w:rPr>
        <w:t>2019</w:t>
      </w:r>
      <w:r w:rsidR="00E113DF" w:rsidRPr="00D824C6">
        <w:rPr>
          <w:sz w:val="22"/>
          <w:szCs w:val="22"/>
        </w:rPr>
        <w:t xml:space="preserve">r. </w:t>
      </w:r>
      <w:r w:rsidRPr="00D824C6">
        <w:rPr>
          <w:sz w:val="22"/>
          <w:szCs w:val="22"/>
        </w:rPr>
        <w:t xml:space="preserve">o  godz. </w:t>
      </w:r>
      <w:r w:rsidR="00E113DF" w:rsidRPr="00D824C6">
        <w:rPr>
          <w:sz w:val="22"/>
          <w:szCs w:val="22"/>
        </w:rPr>
        <w:t>1</w:t>
      </w:r>
      <w:r w:rsidR="00441B74" w:rsidRPr="00D824C6">
        <w:rPr>
          <w:sz w:val="22"/>
          <w:szCs w:val="22"/>
        </w:rPr>
        <w:t>0</w:t>
      </w:r>
      <w:r w:rsidR="00A02851" w:rsidRPr="00D824C6">
        <w:rPr>
          <w:sz w:val="22"/>
          <w:szCs w:val="22"/>
          <w:vertAlign w:val="superscript"/>
        </w:rPr>
        <w:t>1</w:t>
      </w:r>
      <w:r w:rsidR="00E113DF" w:rsidRPr="00D824C6">
        <w:rPr>
          <w:sz w:val="22"/>
          <w:szCs w:val="22"/>
          <w:vertAlign w:val="superscript"/>
        </w:rPr>
        <w:t>5</w:t>
      </w:r>
      <w:r w:rsidRPr="00A4460D">
        <w:rPr>
          <w:color w:val="FF0000"/>
          <w:sz w:val="22"/>
          <w:szCs w:val="22"/>
          <w:vertAlign w:val="superscript"/>
        </w:rPr>
        <w:t xml:space="preserve"> </w:t>
      </w:r>
      <w:r w:rsidRPr="00A4460D">
        <w:rPr>
          <w:b w:val="0"/>
          <w:sz w:val="22"/>
          <w:szCs w:val="22"/>
        </w:rPr>
        <w:t xml:space="preserve">w siedzibie  Zamawiającego   w   </w:t>
      </w:r>
      <w:r w:rsidRPr="00A4460D">
        <w:rPr>
          <w:sz w:val="22"/>
          <w:szCs w:val="22"/>
        </w:rPr>
        <w:t xml:space="preserve">Starostwie </w:t>
      </w:r>
      <w:r w:rsidR="008803F2" w:rsidRPr="00A4460D">
        <w:rPr>
          <w:sz w:val="22"/>
          <w:szCs w:val="22"/>
        </w:rPr>
        <w:t xml:space="preserve"> </w:t>
      </w:r>
      <w:r w:rsidR="00602C9D" w:rsidRPr="00A4460D">
        <w:rPr>
          <w:sz w:val="22"/>
          <w:szCs w:val="22"/>
        </w:rPr>
        <w:t xml:space="preserve"> </w:t>
      </w:r>
      <w:r w:rsidRPr="00A4460D">
        <w:rPr>
          <w:sz w:val="22"/>
          <w:szCs w:val="22"/>
        </w:rPr>
        <w:t xml:space="preserve">Powiatowym </w:t>
      </w:r>
      <w:r w:rsidR="00304C40" w:rsidRPr="00A4460D">
        <w:rPr>
          <w:sz w:val="22"/>
          <w:szCs w:val="22"/>
        </w:rPr>
        <w:t xml:space="preserve">  </w:t>
      </w:r>
      <w:r w:rsidRPr="00A4460D">
        <w:rPr>
          <w:sz w:val="22"/>
          <w:szCs w:val="22"/>
        </w:rPr>
        <w:t xml:space="preserve">w </w:t>
      </w:r>
      <w:r w:rsidR="00304C40" w:rsidRPr="00A4460D">
        <w:rPr>
          <w:sz w:val="22"/>
          <w:szCs w:val="22"/>
        </w:rPr>
        <w:t xml:space="preserve"> </w:t>
      </w:r>
      <w:r w:rsidRPr="00A4460D">
        <w:rPr>
          <w:sz w:val="22"/>
          <w:szCs w:val="22"/>
        </w:rPr>
        <w:t>Rawie Mazowieckiej  Plac Wolności 1,  pokój nr 112,  Sala Narad  I piętro.</w:t>
      </w:r>
    </w:p>
    <w:p w:rsidR="002508A9" w:rsidRPr="002B3606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Bezpośrednio przed otwarciem ofert </w:t>
      </w:r>
      <w:r w:rsidR="0002754E" w:rsidRPr="004844E0">
        <w:rPr>
          <w:b w:val="0"/>
          <w:bCs w:val="0"/>
          <w:sz w:val="22"/>
          <w:szCs w:val="22"/>
        </w:rPr>
        <w:t>Z</w:t>
      </w:r>
      <w:r w:rsidRPr="004844E0">
        <w:rPr>
          <w:b w:val="0"/>
          <w:bCs w:val="0"/>
          <w:sz w:val="22"/>
          <w:szCs w:val="22"/>
        </w:rPr>
        <w:t xml:space="preserve">amawiający poda kwotę, jaką zamierza przeznaczyć na </w:t>
      </w:r>
      <w:r w:rsidR="00304C40" w:rsidRPr="004844E0">
        <w:rPr>
          <w:b w:val="0"/>
          <w:bCs w:val="0"/>
          <w:sz w:val="22"/>
          <w:szCs w:val="22"/>
        </w:rPr>
        <w:t xml:space="preserve">  </w:t>
      </w:r>
      <w:r w:rsidRPr="00A4460D">
        <w:rPr>
          <w:b w:val="0"/>
          <w:bCs w:val="0"/>
          <w:sz w:val="22"/>
          <w:szCs w:val="22"/>
        </w:rPr>
        <w:t>sfinansowanie zamówienia.</w:t>
      </w:r>
    </w:p>
    <w:p w:rsidR="00BE3441" w:rsidRPr="002B3606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Podczas otwarcia ofert Zamawiający poda nazwy firm oraz adresy Wykonawców, a także </w:t>
      </w:r>
      <w:r w:rsidR="00304C40" w:rsidRPr="004844E0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informacje dotyczące ceny,</w:t>
      </w:r>
      <w:r w:rsidR="00CD3360" w:rsidRPr="00A4460D">
        <w:rPr>
          <w:b w:val="0"/>
          <w:bCs w:val="0"/>
          <w:sz w:val="22"/>
          <w:szCs w:val="22"/>
        </w:rPr>
        <w:t xml:space="preserve"> terminu wykonania zamówienia,</w:t>
      </w:r>
      <w:r w:rsidRPr="00A4460D">
        <w:rPr>
          <w:b w:val="0"/>
          <w:bCs w:val="0"/>
          <w:sz w:val="22"/>
          <w:szCs w:val="22"/>
        </w:rPr>
        <w:t xml:space="preserve"> okresu gwarancji i warunków </w:t>
      </w:r>
      <w:r w:rsidR="00304C40" w:rsidRPr="00A4460D">
        <w:rPr>
          <w:b w:val="0"/>
          <w:bCs w:val="0"/>
          <w:sz w:val="22"/>
          <w:szCs w:val="22"/>
        </w:rPr>
        <w:t xml:space="preserve">  </w:t>
      </w:r>
      <w:r w:rsidRPr="00A4460D">
        <w:rPr>
          <w:b w:val="0"/>
          <w:bCs w:val="0"/>
          <w:sz w:val="22"/>
          <w:szCs w:val="22"/>
        </w:rPr>
        <w:t>płatności zawartych w ofertach.</w:t>
      </w:r>
    </w:p>
    <w:p w:rsidR="00BE3441" w:rsidRPr="004844E0" w:rsidRDefault="008E3E34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Niezwłocznie po otwarciu ofert Zamawiający zamieszcza na stronie internetowej informacje</w:t>
      </w:r>
      <w:r w:rsidRPr="004844E0">
        <w:rPr>
          <w:b w:val="0"/>
          <w:bCs w:val="0"/>
          <w:sz w:val="22"/>
          <w:szCs w:val="22"/>
        </w:rPr>
        <w:br/>
        <w:t>dotyczące:</w:t>
      </w:r>
    </w:p>
    <w:p w:rsidR="008E3E34" w:rsidRPr="004844E0" w:rsidRDefault="008E3E34" w:rsidP="00C2290D">
      <w:pPr>
        <w:pStyle w:val="Tekstpodstawowy"/>
        <w:numPr>
          <w:ilvl w:val="0"/>
          <w:numId w:val="3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kwoty, jaką zamierza przeznaczyć na sfinansowanie zamówienia,</w:t>
      </w:r>
    </w:p>
    <w:p w:rsidR="008E3E34" w:rsidRPr="004844E0" w:rsidRDefault="008E3E34" w:rsidP="00C2290D">
      <w:pPr>
        <w:pStyle w:val="Tekstpodstawowy"/>
        <w:numPr>
          <w:ilvl w:val="0"/>
          <w:numId w:val="3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firm oraz adresów Wykonawców, którzy złożyli oferty w terminie,</w:t>
      </w:r>
    </w:p>
    <w:p w:rsidR="00A72791" w:rsidRPr="002B3606" w:rsidRDefault="008E3E34" w:rsidP="00C2290D">
      <w:pPr>
        <w:pStyle w:val="Tekstpodstawowy"/>
        <w:numPr>
          <w:ilvl w:val="0"/>
          <w:numId w:val="3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ceny, terminu wykonania zamówienia, okresu gwarancji i warunków płatności zawartych </w:t>
      </w:r>
      <w:r w:rsidR="00A4460D">
        <w:rPr>
          <w:b w:val="0"/>
          <w:bCs w:val="0"/>
          <w:sz w:val="22"/>
          <w:szCs w:val="22"/>
        </w:rPr>
        <w:br/>
        <w:t xml:space="preserve">w </w:t>
      </w:r>
      <w:r w:rsidRPr="004844E0">
        <w:rPr>
          <w:b w:val="0"/>
          <w:bCs w:val="0"/>
          <w:sz w:val="22"/>
          <w:szCs w:val="22"/>
        </w:rPr>
        <w:t xml:space="preserve">ofertach. </w:t>
      </w:r>
    </w:p>
    <w:p w:rsidR="002508A9" w:rsidRPr="00A4460D" w:rsidRDefault="002508A9" w:rsidP="00C2290D">
      <w:pPr>
        <w:pStyle w:val="Tekstpodstawowy"/>
        <w:numPr>
          <w:ilvl w:val="0"/>
          <w:numId w:val="3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W toku badania i dokonywania oceny złożonych ofert Zamawiający może żądać </w:t>
      </w:r>
      <w:r w:rsidR="00CF59DC" w:rsidRPr="004844E0">
        <w:rPr>
          <w:b w:val="0"/>
          <w:bCs w:val="0"/>
          <w:sz w:val="22"/>
          <w:szCs w:val="22"/>
        </w:rPr>
        <w:t>od Wykonawców</w:t>
      </w:r>
      <w:r w:rsidR="00054C10" w:rsidRPr="004844E0">
        <w:rPr>
          <w:b w:val="0"/>
          <w:bCs w:val="0"/>
          <w:sz w:val="22"/>
          <w:szCs w:val="22"/>
        </w:rPr>
        <w:br/>
      </w:r>
      <w:r w:rsidR="00CF59DC" w:rsidRPr="004844E0">
        <w:rPr>
          <w:b w:val="0"/>
          <w:bCs w:val="0"/>
          <w:sz w:val="22"/>
          <w:szCs w:val="22"/>
        </w:rPr>
        <w:t>wyjaśnień dotyczących treści zło</w:t>
      </w:r>
      <w:r w:rsidR="00EF72CA" w:rsidRPr="004844E0">
        <w:rPr>
          <w:b w:val="0"/>
          <w:bCs w:val="0"/>
          <w:sz w:val="22"/>
          <w:szCs w:val="22"/>
        </w:rPr>
        <w:t>ż</w:t>
      </w:r>
      <w:r w:rsidR="00CF59DC" w:rsidRPr="004844E0">
        <w:rPr>
          <w:b w:val="0"/>
          <w:bCs w:val="0"/>
          <w:sz w:val="22"/>
          <w:szCs w:val="22"/>
        </w:rPr>
        <w:t xml:space="preserve">onych ofert. Niedopuszczalne jest prowadzenie między </w:t>
      </w:r>
      <w:r w:rsidR="00054C10" w:rsidRPr="004844E0">
        <w:rPr>
          <w:b w:val="0"/>
          <w:bCs w:val="0"/>
          <w:sz w:val="22"/>
          <w:szCs w:val="22"/>
        </w:rPr>
        <w:br/>
      </w:r>
      <w:r w:rsidR="00CF59DC" w:rsidRPr="004844E0">
        <w:rPr>
          <w:b w:val="0"/>
          <w:bCs w:val="0"/>
          <w:sz w:val="22"/>
          <w:szCs w:val="22"/>
        </w:rPr>
        <w:t>Za</w:t>
      </w:r>
      <w:r w:rsidR="008E3E34" w:rsidRPr="004844E0">
        <w:rPr>
          <w:b w:val="0"/>
          <w:bCs w:val="0"/>
          <w:sz w:val="22"/>
          <w:szCs w:val="22"/>
        </w:rPr>
        <w:t xml:space="preserve">mawiającym </w:t>
      </w:r>
      <w:r w:rsidR="00CF59DC" w:rsidRPr="004844E0">
        <w:rPr>
          <w:b w:val="0"/>
          <w:bCs w:val="0"/>
          <w:sz w:val="22"/>
          <w:szCs w:val="22"/>
        </w:rPr>
        <w:t xml:space="preserve"> a Wykonawc</w:t>
      </w:r>
      <w:r w:rsidR="00EF72CA" w:rsidRPr="004844E0">
        <w:rPr>
          <w:b w:val="0"/>
          <w:bCs w:val="0"/>
          <w:sz w:val="22"/>
          <w:szCs w:val="22"/>
        </w:rPr>
        <w:t>ą  negocjacji dotyczących złożonej oferty</w:t>
      </w:r>
      <w:r w:rsidR="00083C2B" w:rsidRPr="004844E0">
        <w:rPr>
          <w:b w:val="0"/>
          <w:bCs w:val="0"/>
          <w:sz w:val="22"/>
          <w:szCs w:val="22"/>
        </w:rPr>
        <w:t>.</w:t>
      </w:r>
      <w:r w:rsidR="00A4460D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 xml:space="preserve">Zamawiający poprawi w </w:t>
      </w:r>
      <w:r w:rsidR="00576B83" w:rsidRPr="00A4460D">
        <w:rPr>
          <w:b w:val="0"/>
          <w:bCs w:val="0"/>
          <w:sz w:val="22"/>
          <w:szCs w:val="22"/>
        </w:rPr>
        <w:t xml:space="preserve">ofercie </w:t>
      </w:r>
      <w:r w:rsidRPr="00A4460D">
        <w:rPr>
          <w:b w:val="0"/>
          <w:bCs w:val="0"/>
          <w:sz w:val="22"/>
          <w:szCs w:val="22"/>
        </w:rPr>
        <w:t xml:space="preserve"> oczywiste omyłki pisarskie,</w:t>
      </w:r>
      <w:r w:rsidR="00594EB1" w:rsidRPr="00A4460D">
        <w:rPr>
          <w:b w:val="0"/>
          <w:bCs w:val="0"/>
          <w:sz w:val="22"/>
          <w:szCs w:val="22"/>
        </w:rPr>
        <w:t xml:space="preserve">  </w:t>
      </w:r>
      <w:r w:rsidR="00576B83" w:rsidRPr="00A4460D">
        <w:rPr>
          <w:b w:val="0"/>
          <w:bCs w:val="0"/>
          <w:sz w:val="22"/>
          <w:szCs w:val="22"/>
        </w:rPr>
        <w:t xml:space="preserve">oczywiste </w:t>
      </w:r>
      <w:r w:rsidR="00594EB1" w:rsidRPr="00A4460D">
        <w:rPr>
          <w:b w:val="0"/>
          <w:bCs w:val="0"/>
          <w:sz w:val="22"/>
          <w:szCs w:val="22"/>
        </w:rPr>
        <w:t>omyłki rachunkowe</w:t>
      </w:r>
      <w:r w:rsidR="00576B83" w:rsidRPr="00A4460D">
        <w:rPr>
          <w:b w:val="0"/>
          <w:bCs w:val="0"/>
          <w:sz w:val="22"/>
          <w:szCs w:val="22"/>
        </w:rPr>
        <w:t xml:space="preserve"> z</w:t>
      </w:r>
      <w:r w:rsidR="00A4460D">
        <w:rPr>
          <w:b w:val="0"/>
          <w:bCs w:val="0"/>
          <w:sz w:val="22"/>
          <w:szCs w:val="22"/>
        </w:rPr>
        <w:t xml:space="preserve"> </w:t>
      </w:r>
      <w:r w:rsidR="00576B83" w:rsidRPr="00A4460D">
        <w:rPr>
          <w:b w:val="0"/>
          <w:bCs w:val="0"/>
          <w:sz w:val="22"/>
          <w:szCs w:val="22"/>
        </w:rPr>
        <w:t xml:space="preserve">uwzględnieniem konsekwencji rachunkowych dokonanych poprawek </w:t>
      </w:r>
      <w:r w:rsidR="001934DE" w:rsidRPr="00A4460D">
        <w:rPr>
          <w:b w:val="0"/>
          <w:bCs w:val="0"/>
          <w:sz w:val="22"/>
          <w:szCs w:val="22"/>
        </w:rPr>
        <w:t>oraz inne omyłki polegaj</w:t>
      </w:r>
      <w:r w:rsidR="00F75077" w:rsidRPr="00A4460D">
        <w:rPr>
          <w:b w:val="0"/>
          <w:bCs w:val="0"/>
          <w:sz w:val="22"/>
          <w:szCs w:val="22"/>
        </w:rPr>
        <w:t>ą</w:t>
      </w:r>
      <w:r w:rsidR="001934DE" w:rsidRPr="00A4460D">
        <w:rPr>
          <w:b w:val="0"/>
          <w:bCs w:val="0"/>
          <w:sz w:val="22"/>
          <w:szCs w:val="22"/>
        </w:rPr>
        <w:t>ce</w:t>
      </w:r>
      <w:r w:rsidR="00A4460D">
        <w:rPr>
          <w:b w:val="0"/>
          <w:bCs w:val="0"/>
          <w:sz w:val="22"/>
          <w:szCs w:val="22"/>
        </w:rPr>
        <w:t xml:space="preserve"> </w:t>
      </w:r>
      <w:r w:rsidR="001934DE" w:rsidRPr="00A4460D">
        <w:rPr>
          <w:b w:val="0"/>
          <w:bCs w:val="0"/>
          <w:sz w:val="22"/>
          <w:szCs w:val="22"/>
        </w:rPr>
        <w:t>na niezgodno</w:t>
      </w:r>
      <w:r w:rsidR="00F75077" w:rsidRPr="00A4460D">
        <w:rPr>
          <w:b w:val="0"/>
          <w:bCs w:val="0"/>
          <w:sz w:val="22"/>
          <w:szCs w:val="22"/>
        </w:rPr>
        <w:t>ś</w:t>
      </w:r>
      <w:r w:rsidR="001934DE" w:rsidRPr="00A4460D">
        <w:rPr>
          <w:b w:val="0"/>
          <w:bCs w:val="0"/>
          <w:sz w:val="22"/>
          <w:szCs w:val="22"/>
        </w:rPr>
        <w:t>ci oferty  ze specyfikacją istotnych</w:t>
      </w:r>
      <w:r w:rsidR="008B38FD" w:rsidRPr="00A4460D">
        <w:rPr>
          <w:b w:val="0"/>
          <w:bCs w:val="0"/>
          <w:sz w:val="22"/>
          <w:szCs w:val="22"/>
        </w:rPr>
        <w:t xml:space="preserve"> warunków zamówienia, niepowodujące istotnych</w:t>
      </w:r>
      <w:r w:rsidR="00A4460D">
        <w:rPr>
          <w:b w:val="0"/>
          <w:bCs w:val="0"/>
          <w:sz w:val="22"/>
          <w:szCs w:val="22"/>
        </w:rPr>
        <w:t xml:space="preserve"> </w:t>
      </w:r>
      <w:r w:rsidR="008B38FD" w:rsidRPr="00A4460D">
        <w:rPr>
          <w:b w:val="0"/>
          <w:bCs w:val="0"/>
          <w:sz w:val="22"/>
          <w:szCs w:val="22"/>
        </w:rPr>
        <w:t>zmian</w:t>
      </w:r>
      <w:r w:rsidR="00AE57B5" w:rsidRPr="00A4460D">
        <w:rPr>
          <w:b w:val="0"/>
          <w:bCs w:val="0"/>
          <w:sz w:val="22"/>
          <w:szCs w:val="22"/>
        </w:rPr>
        <w:t xml:space="preserve"> w treści oferty,</w:t>
      </w:r>
      <w:r w:rsidR="00386474" w:rsidRPr="00A4460D">
        <w:rPr>
          <w:b w:val="0"/>
          <w:bCs w:val="0"/>
          <w:sz w:val="22"/>
          <w:szCs w:val="22"/>
        </w:rPr>
        <w:t xml:space="preserve"> </w:t>
      </w:r>
      <w:r w:rsidR="00AE57B5" w:rsidRPr="00A4460D">
        <w:rPr>
          <w:b w:val="0"/>
          <w:bCs w:val="0"/>
          <w:sz w:val="22"/>
          <w:szCs w:val="22"/>
        </w:rPr>
        <w:t>n</w:t>
      </w:r>
      <w:r w:rsidRPr="00A4460D">
        <w:rPr>
          <w:b w:val="0"/>
          <w:bCs w:val="0"/>
          <w:sz w:val="22"/>
          <w:szCs w:val="22"/>
        </w:rPr>
        <w:t xml:space="preserve">iezwłocznie zawiadamiając o tym  </w:t>
      </w:r>
      <w:r w:rsidR="009D7096" w:rsidRPr="00A4460D">
        <w:rPr>
          <w:b w:val="0"/>
          <w:bCs w:val="0"/>
          <w:sz w:val="22"/>
          <w:szCs w:val="22"/>
        </w:rPr>
        <w:t>w</w:t>
      </w:r>
      <w:r w:rsidRPr="00A4460D">
        <w:rPr>
          <w:b w:val="0"/>
          <w:bCs w:val="0"/>
          <w:sz w:val="22"/>
          <w:szCs w:val="22"/>
        </w:rPr>
        <w:t>ykonawc</w:t>
      </w:r>
      <w:r w:rsidR="009D7096" w:rsidRPr="00A4460D">
        <w:rPr>
          <w:b w:val="0"/>
          <w:bCs w:val="0"/>
          <w:sz w:val="22"/>
          <w:szCs w:val="22"/>
        </w:rPr>
        <w:t>ę</w:t>
      </w:r>
      <w:r w:rsidR="00AE57B5" w:rsidRPr="00A4460D">
        <w:rPr>
          <w:b w:val="0"/>
          <w:bCs w:val="0"/>
          <w:sz w:val="22"/>
          <w:szCs w:val="22"/>
        </w:rPr>
        <w:t>,</w:t>
      </w:r>
      <w:r w:rsidR="009D7096" w:rsidRPr="00A4460D">
        <w:rPr>
          <w:b w:val="0"/>
          <w:bCs w:val="0"/>
          <w:sz w:val="22"/>
          <w:szCs w:val="22"/>
        </w:rPr>
        <w:t xml:space="preserve"> którego oferta została poprawiona.</w:t>
      </w:r>
    </w:p>
    <w:p w:rsidR="002358A8" w:rsidRPr="004844E0" w:rsidRDefault="002358A8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2508A9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15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  OPIS    SPOSOBU    OBLICZANIA    CENY</w:t>
      </w:r>
    </w:p>
    <w:p w:rsidR="002508A9" w:rsidRPr="004844E0" w:rsidRDefault="002508A9" w:rsidP="00E609BE">
      <w:pPr>
        <w:pStyle w:val="Tekstpodstawowy"/>
        <w:jc w:val="both"/>
        <w:rPr>
          <w:sz w:val="22"/>
          <w:szCs w:val="22"/>
        </w:rPr>
      </w:pPr>
    </w:p>
    <w:p w:rsidR="00C97D3F" w:rsidRPr="002B3606" w:rsidRDefault="002508A9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Wykonawca wypełni Formularz</w:t>
      </w:r>
      <w:r w:rsidR="00477B8F" w:rsidRPr="004844E0">
        <w:rPr>
          <w:b w:val="0"/>
          <w:bCs w:val="0"/>
          <w:sz w:val="22"/>
          <w:szCs w:val="22"/>
        </w:rPr>
        <w:t>e</w:t>
      </w:r>
      <w:r w:rsidRPr="004844E0">
        <w:rPr>
          <w:b w:val="0"/>
          <w:bCs w:val="0"/>
          <w:sz w:val="22"/>
          <w:szCs w:val="22"/>
        </w:rPr>
        <w:t xml:space="preserve">  kosztorys</w:t>
      </w:r>
      <w:r w:rsidR="00477B8F" w:rsidRPr="004844E0">
        <w:rPr>
          <w:b w:val="0"/>
          <w:bCs w:val="0"/>
          <w:sz w:val="22"/>
          <w:szCs w:val="22"/>
        </w:rPr>
        <w:t>ów</w:t>
      </w:r>
      <w:r w:rsidRPr="004844E0">
        <w:rPr>
          <w:b w:val="0"/>
          <w:bCs w:val="0"/>
          <w:sz w:val="22"/>
          <w:szCs w:val="22"/>
        </w:rPr>
        <w:t xml:space="preserve"> ofertow</w:t>
      </w:r>
      <w:r w:rsidR="00477B8F" w:rsidRPr="004844E0">
        <w:rPr>
          <w:b w:val="0"/>
          <w:bCs w:val="0"/>
          <w:sz w:val="22"/>
          <w:szCs w:val="22"/>
        </w:rPr>
        <w:t>ych</w:t>
      </w:r>
      <w:r w:rsidRPr="004844E0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na formularz</w:t>
      </w:r>
      <w:r w:rsidR="00477B8F" w:rsidRPr="004844E0">
        <w:rPr>
          <w:b w:val="0"/>
          <w:bCs w:val="0"/>
          <w:sz w:val="22"/>
          <w:szCs w:val="22"/>
        </w:rPr>
        <w:t>ach</w:t>
      </w:r>
      <w:r w:rsidRPr="004844E0">
        <w:rPr>
          <w:b w:val="0"/>
          <w:bCs w:val="0"/>
          <w:sz w:val="22"/>
          <w:szCs w:val="22"/>
        </w:rPr>
        <w:t xml:space="preserve"> lub kserokopii </w:t>
      </w:r>
      <w:r w:rsidR="00AA47C2" w:rsidRPr="004844E0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formularz</w:t>
      </w:r>
      <w:r w:rsidR="00477B8F" w:rsidRPr="00A4460D">
        <w:rPr>
          <w:b w:val="0"/>
          <w:bCs w:val="0"/>
          <w:sz w:val="22"/>
          <w:szCs w:val="22"/>
        </w:rPr>
        <w:t>y</w:t>
      </w:r>
      <w:r w:rsidRPr="00A4460D">
        <w:rPr>
          <w:b w:val="0"/>
          <w:bCs w:val="0"/>
          <w:sz w:val="22"/>
          <w:szCs w:val="22"/>
        </w:rPr>
        <w:t xml:space="preserve"> znajdując</w:t>
      </w:r>
      <w:r w:rsidR="00477B8F" w:rsidRPr="00A4460D">
        <w:rPr>
          <w:b w:val="0"/>
          <w:bCs w:val="0"/>
          <w:sz w:val="22"/>
          <w:szCs w:val="22"/>
        </w:rPr>
        <w:t>ych</w:t>
      </w:r>
      <w:r w:rsidRPr="00A4460D">
        <w:rPr>
          <w:b w:val="0"/>
          <w:bCs w:val="0"/>
          <w:sz w:val="22"/>
          <w:szCs w:val="22"/>
        </w:rPr>
        <w:t xml:space="preserve"> się w SIWZ bez  wprowadzania jakichkolwiek zmian pod rygorem </w:t>
      </w:r>
      <w:r w:rsidR="00AA47C2" w:rsidRPr="00A4460D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odrzucenia.</w:t>
      </w:r>
    </w:p>
    <w:p w:rsidR="00C97D3F" w:rsidRPr="002B3606" w:rsidRDefault="002508A9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Wykonawca określi ceny jednostkowe na wszelkie roboty wymienione w  formularz</w:t>
      </w:r>
      <w:r w:rsidR="00B248E1" w:rsidRPr="004844E0">
        <w:rPr>
          <w:b w:val="0"/>
          <w:bCs w:val="0"/>
          <w:sz w:val="22"/>
          <w:szCs w:val="22"/>
        </w:rPr>
        <w:t xml:space="preserve">ach </w:t>
      </w:r>
      <w:r w:rsidRPr="004844E0">
        <w:rPr>
          <w:b w:val="0"/>
          <w:bCs w:val="0"/>
          <w:sz w:val="22"/>
          <w:szCs w:val="22"/>
        </w:rPr>
        <w:t xml:space="preserve"> </w:t>
      </w:r>
      <w:r w:rsidR="00304C40" w:rsidRPr="004844E0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kosztorys</w:t>
      </w:r>
      <w:r w:rsidR="00B248E1" w:rsidRPr="00A4460D">
        <w:rPr>
          <w:b w:val="0"/>
          <w:bCs w:val="0"/>
          <w:sz w:val="22"/>
          <w:szCs w:val="22"/>
        </w:rPr>
        <w:t xml:space="preserve">ów </w:t>
      </w:r>
      <w:r w:rsidRPr="00A4460D">
        <w:rPr>
          <w:b w:val="0"/>
          <w:bCs w:val="0"/>
          <w:sz w:val="22"/>
          <w:szCs w:val="22"/>
        </w:rPr>
        <w:t xml:space="preserve"> </w:t>
      </w:r>
      <w:r w:rsidR="00AA47C2" w:rsidRPr="00A4460D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ofertow</w:t>
      </w:r>
      <w:r w:rsidR="00B248E1" w:rsidRPr="00A4460D">
        <w:rPr>
          <w:b w:val="0"/>
          <w:bCs w:val="0"/>
          <w:sz w:val="22"/>
          <w:szCs w:val="22"/>
        </w:rPr>
        <w:t>ych</w:t>
      </w:r>
      <w:r w:rsidRPr="00A4460D">
        <w:rPr>
          <w:b w:val="0"/>
          <w:bCs w:val="0"/>
          <w:sz w:val="22"/>
          <w:szCs w:val="22"/>
        </w:rPr>
        <w:t xml:space="preserve"> .</w:t>
      </w:r>
    </w:p>
    <w:p w:rsidR="00A4460D" w:rsidRPr="002B3606" w:rsidRDefault="00065918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Cena oferty powinna obejmować całkowity koszt wykonania zamówienia, w tym również wszelkie koszty towarzyszące  wykonaniu zamówienia, z uwzględnieniem należnego podatku VAT</w:t>
      </w:r>
      <w:r w:rsidR="00A4460D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obowiązującego na dzień składania ofert.</w:t>
      </w:r>
    </w:p>
    <w:p w:rsidR="00C97D3F" w:rsidRPr="002B3606" w:rsidRDefault="002508A9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lastRenderedPageBreak/>
        <w:t xml:space="preserve">Cenę należy podać zgodnie z postanowieniami art. 3 ust. 1 pkt 1 </w:t>
      </w:r>
      <w:r w:rsidR="004771B9" w:rsidRPr="004844E0">
        <w:rPr>
          <w:b w:val="0"/>
          <w:bCs w:val="0"/>
          <w:sz w:val="22"/>
          <w:szCs w:val="22"/>
        </w:rPr>
        <w:t xml:space="preserve">i ust.2 </w:t>
      </w:r>
      <w:r w:rsidRPr="004844E0">
        <w:rPr>
          <w:b w:val="0"/>
          <w:bCs w:val="0"/>
          <w:sz w:val="22"/>
          <w:szCs w:val="22"/>
        </w:rPr>
        <w:t xml:space="preserve">ustawy z dnia </w:t>
      </w:r>
      <w:r w:rsidR="00AC0414" w:rsidRPr="004844E0">
        <w:rPr>
          <w:b w:val="0"/>
          <w:bCs w:val="0"/>
          <w:sz w:val="22"/>
          <w:szCs w:val="22"/>
        </w:rPr>
        <w:t>9 maja</w:t>
      </w:r>
      <w:r w:rsidRPr="004844E0">
        <w:rPr>
          <w:b w:val="0"/>
          <w:bCs w:val="0"/>
          <w:sz w:val="22"/>
          <w:szCs w:val="22"/>
        </w:rPr>
        <w:t xml:space="preserve"> 20</w:t>
      </w:r>
      <w:r w:rsidR="00AC0414" w:rsidRPr="004844E0">
        <w:rPr>
          <w:b w:val="0"/>
          <w:bCs w:val="0"/>
          <w:sz w:val="22"/>
          <w:szCs w:val="22"/>
        </w:rPr>
        <w:t>14</w:t>
      </w:r>
      <w:r w:rsidRPr="004844E0">
        <w:rPr>
          <w:b w:val="0"/>
          <w:bCs w:val="0"/>
          <w:sz w:val="22"/>
          <w:szCs w:val="22"/>
        </w:rPr>
        <w:t>r.</w:t>
      </w:r>
      <w:r w:rsidR="00A4460D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o</w:t>
      </w:r>
      <w:r w:rsidR="005A7025" w:rsidRPr="004844E0">
        <w:rPr>
          <w:b w:val="0"/>
          <w:bCs w:val="0"/>
          <w:sz w:val="22"/>
          <w:szCs w:val="22"/>
        </w:rPr>
        <w:t xml:space="preserve"> informowaniu o</w:t>
      </w:r>
      <w:r w:rsidRPr="004844E0">
        <w:rPr>
          <w:b w:val="0"/>
          <w:bCs w:val="0"/>
          <w:sz w:val="22"/>
          <w:szCs w:val="22"/>
        </w:rPr>
        <w:t xml:space="preserve"> cenach</w:t>
      </w:r>
      <w:r w:rsidR="005A7025" w:rsidRPr="004844E0">
        <w:rPr>
          <w:b w:val="0"/>
          <w:bCs w:val="0"/>
          <w:sz w:val="22"/>
          <w:szCs w:val="22"/>
        </w:rPr>
        <w:t xml:space="preserve"> towarów i usług</w:t>
      </w:r>
      <w:r w:rsidRPr="004844E0">
        <w:rPr>
          <w:b w:val="0"/>
          <w:bCs w:val="0"/>
          <w:sz w:val="22"/>
          <w:szCs w:val="22"/>
        </w:rPr>
        <w:t xml:space="preserve"> (Dz. U.</w:t>
      </w:r>
      <w:r w:rsidR="00796FF0" w:rsidRPr="004844E0">
        <w:rPr>
          <w:b w:val="0"/>
          <w:bCs w:val="0"/>
          <w:sz w:val="22"/>
          <w:szCs w:val="22"/>
        </w:rPr>
        <w:t xml:space="preserve"> </w:t>
      </w:r>
      <w:r w:rsidR="00A96B80" w:rsidRPr="004844E0">
        <w:rPr>
          <w:b w:val="0"/>
          <w:bCs w:val="0"/>
          <w:sz w:val="22"/>
          <w:szCs w:val="22"/>
        </w:rPr>
        <w:t>2019 r., poz. 178</w:t>
      </w:r>
      <w:r w:rsidR="00E02349" w:rsidRPr="004844E0">
        <w:rPr>
          <w:b w:val="0"/>
          <w:bCs w:val="0"/>
          <w:sz w:val="22"/>
          <w:szCs w:val="22"/>
        </w:rPr>
        <w:t xml:space="preserve"> </w:t>
      </w:r>
      <w:r w:rsidR="00796FF0" w:rsidRPr="004844E0">
        <w:rPr>
          <w:b w:val="0"/>
          <w:bCs w:val="0"/>
          <w:sz w:val="22"/>
          <w:szCs w:val="22"/>
        </w:rPr>
        <w:t>tekst jednolity</w:t>
      </w:r>
      <w:r w:rsidRPr="004844E0">
        <w:rPr>
          <w:b w:val="0"/>
          <w:bCs w:val="0"/>
          <w:sz w:val="22"/>
          <w:szCs w:val="22"/>
        </w:rPr>
        <w:t>).</w:t>
      </w:r>
      <w:r w:rsidR="00A4460D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Ceny jednostkowe określone przez oferenta zostaną ustalone na okres ważności umowy i nie będą</w:t>
      </w:r>
      <w:r w:rsidR="00C75489" w:rsidRPr="00A4460D">
        <w:rPr>
          <w:b w:val="0"/>
          <w:bCs w:val="0"/>
          <w:sz w:val="22"/>
          <w:szCs w:val="22"/>
        </w:rPr>
        <w:br/>
      </w:r>
      <w:r w:rsidRPr="00A4460D">
        <w:rPr>
          <w:b w:val="0"/>
          <w:bCs w:val="0"/>
          <w:sz w:val="22"/>
          <w:szCs w:val="22"/>
        </w:rPr>
        <w:t>podlegały zmianom z wyjątkiem odpowiednich zapisów  warunków umowy.</w:t>
      </w:r>
      <w:r w:rsidR="00A4460D">
        <w:rPr>
          <w:b w:val="0"/>
          <w:bCs w:val="0"/>
          <w:sz w:val="22"/>
          <w:szCs w:val="22"/>
        </w:rPr>
        <w:t xml:space="preserve"> </w:t>
      </w:r>
      <w:r w:rsidRPr="00A4460D">
        <w:rPr>
          <w:b w:val="0"/>
          <w:bCs w:val="0"/>
          <w:sz w:val="22"/>
          <w:szCs w:val="22"/>
        </w:rPr>
        <w:t>Cenę należy podać w złotych polskich z dokładnością do jednego grosza</w:t>
      </w:r>
      <w:r w:rsidR="00865B8D" w:rsidRPr="00A4460D">
        <w:rPr>
          <w:b w:val="0"/>
          <w:bCs w:val="0"/>
          <w:sz w:val="22"/>
          <w:szCs w:val="22"/>
        </w:rPr>
        <w:t>, przy czym końcówkę</w:t>
      </w:r>
      <w:r w:rsidR="00C75489" w:rsidRPr="00A4460D">
        <w:rPr>
          <w:b w:val="0"/>
          <w:bCs w:val="0"/>
          <w:sz w:val="22"/>
          <w:szCs w:val="22"/>
        </w:rPr>
        <w:t xml:space="preserve"> </w:t>
      </w:r>
      <w:r w:rsidR="00865B8D" w:rsidRPr="00A4460D">
        <w:rPr>
          <w:b w:val="0"/>
          <w:bCs w:val="0"/>
          <w:sz w:val="22"/>
          <w:szCs w:val="22"/>
        </w:rPr>
        <w:t>mniejszą od 0,5 pomija się, a końcówkę równą lub wyższą od 0,5 zaokrągla do</w:t>
      </w:r>
      <w:r w:rsidR="00EF616D" w:rsidRPr="00A4460D">
        <w:rPr>
          <w:b w:val="0"/>
          <w:bCs w:val="0"/>
          <w:sz w:val="22"/>
          <w:szCs w:val="22"/>
        </w:rPr>
        <w:t xml:space="preserve"> </w:t>
      </w:r>
      <w:r w:rsidR="00865B8D" w:rsidRPr="00A4460D">
        <w:rPr>
          <w:b w:val="0"/>
          <w:bCs w:val="0"/>
          <w:sz w:val="22"/>
          <w:szCs w:val="22"/>
        </w:rPr>
        <w:t>1 grosza.</w:t>
      </w:r>
    </w:p>
    <w:p w:rsidR="00C97D3F" w:rsidRPr="002B3606" w:rsidRDefault="00D62046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Jeżeli złożona zostanie </w:t>
      </w:r>
      <w:r w:rsidR="00436996" w:rsidRPr="004844E0">
        <w:rPr>
          <w:b w:val="0"/>
          <w:bCs w:val="0"/>
          <w:sz w:val="22"/>
          <w:szCs w:val="22"/>
        </w:rPr>
        <w:t>o</w:t>
      </w:r>
      <w:r w:rsidRPr="004844E0">
        <w:rPr>
          <w:b w:val="0"/>
          <w:bCs w:val="0"/>
          <w:sz w:val="22"/>
          <w:szCs w:val="22"/>
        </w:rPr>
        <w:t xml:space="preserve">ferta , której </w:t>
      </w:r>
      <w:r w:rsidR="000E72E4" w:rsidRPr="004844E0">
        <w:rPr>
          <w:b w:val="0"/>
          <w:bCs w:val="0"/>
          <w:sz w:val="22"/>
          <w:szCs w:val="22"/>
        </w:rPr>
        <w:t xml:space="preserve"> wybór  prowadzi</w:t>
      </w:r>
      <w:r w:rsidR="002D0085" w:rsidRPr="004844E0">
        <w:rPr>
          <w:b w:val="0"/>
          <w:bCs w:val="0"/>
          <w:sz w:val="22"/>
          <w:szCs w:val="22"/>
        </w:rPr>
        <w:t>ć</w:t>
      </w:r>
      <w:r w:rsidR="000E72E4" w:rsidRPr="004844E0">
        <w:rPr>
          <w:b w:val="0"/>
          <w:bCs w:val="0"/>
          <w:sz w:val="22"/>
          <w:szCs w:val="22"/>
        </w:rPr>
        <w:t xml:space="preserve"> będzie do powstania obowiązku</w:t>
      </w:r>
      <w:r w:rsidR="00C75489" w:rsidRPr="004844E0">
        <w:rPr>
          <w:b w:val="0"/>
          <w:bCs w:val="0"/>
          <w:sz w:val="22"/>
          <w:szCs w:val="22"/>
        </w:rPr>
        <w:br/>
      </w:r>
      <w:r w:rsidR="000E72E4" w:rsidRPr="004844E0">
        <w:rPr>
          <w:b w:val="0"/>
          <w:bCs w:val="0"/>
          <w:sz w:val="22"/>
          <w:szCs w:val="22"/>
        </w:rPr>
        <w:t>podatkowego Zamawiającego zgodnie z przepisami o podatku od towarów i usług w zakresie</w:t>
      </w:r>
      <w:r w:rsidR="00C75489" w:rsidRPr="004844E0">
        <w:rPr>
          <w:b w:val="0"/>
          <w:bCs w:val="0"/>
          <w:sz w:val="22"/>
          <w:szCs w:val="22"/>
        </w:rPr>
        <w:br/>
      </w:r>
      <w:r w:rsidR="000E72E4" w:rsidRPr="004844E0">
        <w:rPr>
          <w:b w:val="0"/>
          <w:bCs w:val="0"/>
          <w:sz w:val="22"/>
          <w:szCs w:val="22"/>
        </w:rPr>
        <w:t xml:space="preserve">dotyczącym </w:t>
      </w:r>
      <w:r w:rsidR="002D0085" w:rsidRPr="004844E0">
        <w:rPr>
          <w:b w:val="0"/>
          <w:bCs w:val="0"/>
          <w:sz w:val="22"/>
          <w:szCs w:val="22"/>
        </w:rPr>
        <w:t xml:space="preserve"> wewnątrz-wspólnotowego </w:t>
      </w:r>
      <w:r w:rsidR="00872333" w:rsidRPr="004844E0">
        <w:rPr>
          <w:b w:val="0"/>
          <w:bCs w:val="0"/>
          <w:sz w:val="22"/>
          <w:szCs w:val="22"/>
        </w:rPr>
        <w:t>nabycia towarów, Zamawiający w celu oceny takiej oferty</w:t>
      </w:r>
      <w:r w:rsidR="00C75489" w:rsidRPr="004844E0">
        <w:rPr>
          <w:b w:val="0"/>
          <w:bCs w:val="0"/>
          <w:sz w:val="22"/>
          <w:szCs w:val="22"/>
        </w:rPr>
        <w:br/>
      </w:r>
      <w:r w:rsidR="00872333" w:rsidRPr="004844E0">
        <w:rPr>
          <w:b w:val="0"/>
          <w:bCs w:val="0"/>
          <w:sz w:val="22"/>
          <w:szCs w:val="22"/>
        </w:rPr>
        <w:t xml:space="preserve">doliczy do przedstawionej w niej ceny podatek od towarów i usług,  który miałby obowiązek </w:t>
      </w:r>
      <w:r w:rsidR="00C75489" w:rsidRPr="004844E0">
        <w:rPr>
          <w:b w:val="0"/>
          <w:bCs w:val="0"/>
          <w:sz w:val="22"/>
          <w:szCs w:val="22"/>
        </w:rPr>
        <w:br/>
      </w:r>
      <w:r w:rsidR="00872333" w:rsidRPr="004844E0">
        <w:rPr>
          <w:b w:val="0"/>
          <w:bCs w:val="0"/>
          <w:sz w:val="22"/>
          <w:szCs w:val="22"/>
        </w:rPr>
        <w:t>wpłacić zgodnie z o</w:t>
      </w:r>
      <w:r w:rsidR="00A00358" w:rsidRPr="004844E0">
        <w:rPr>
          <w:b w:val="0"/>
          <w:bCs w:val="0"/>
          <w:sz w:val="22"/>
          <w:szCs w:val="22"/>
        </w:rPr>
        <w:t>bowiązującymi przepisami.</w:t>
      </w:r>
    </w:p>
    <w:p w:rsidR="00BD6041" w:rsidRPr="004844E0" w:rsidRDefault="00E93256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Zamawiający poprawi w ofercie</w:t>
      </w:r>
      <w:r w:rsidR="00BD6041" w:rsidRPr="004844E0">
        <w:rPr>
          <w:b w:val="0"/>
          <w:bCs w:val="0"/>
          <w:sz w:val="22"/>
          <w:szCs w:val="22"/>
        </w:rPr>
        <w:t>:</w:t>
      </w:r>
    </w:p>
    <w:p w:rsidR="0045026F" w:rsidRPr="004844E0" w:rsidRDefault="00E93256" w:rsidP="00C2290D">
      <w:pPr>
        <w:pStyle w:val="Tekstpodstawowy"/>
        <w:numPr>
          <w:ilvl w:val="0"/>
          <w:numId w:val="37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oczywiste omyłki pisarskie</w:t>
      </w:r>
      <w:r w:rsidR="006F4ED9" w:rsidRPr="004844E0">
        <w:rPr>
          <w:b w:val="0"/>
          <w:bCs w:val="0"/>
          <w:sz w:val="22"/>
          <w:szCs w:val="22"/>
        </w:rPr>
        <w:t>;</w:t>
      </w:r>
    </w:p>
    <w:p w:rsidR="0045026F" w:rsidRPr="004844E0" w:rsidRDefault="00E93256" w:rsidP="00C2290D">
      <w:pPr>
        <w:pStyle w:val="Tekstpodstawowy"/>
        <w:numPr>
          <w:ilvl w:val="0"/>
          <w:numId w:val="37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oczywiste omyłki rachunkowe z uwzględnieniem konsekwencji rachunkowych dokonanych</w:t>
      </w:r>
      <w:r w:rsidR="00A67577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poprawek</w:t>
      </w:r>
      <w:r w:rsidR="006F4ED9" w:rsidRPr="004844E0">
        <w:rPr>
          <w:b w:val="0"/>
          <w:bCs w:val="0"/>
          <w:sz w:val="22"/>
          <w:szCs w:val="22"/>
        </w:rPr>
        <w:t>;</w:t>
      </w:r>
      <w:r w:rsidRPr="004844E0">
        <w:rPr>
          <w:b w:val="0"/>
          <w:bCs w:val="0"/>
          <w:sz w:val="22"/>
          <w:szCs w:val="22"/>
        </w:rPr>
        <w:t xml:space="preserve"> </w:t>
      </w:r>
    </w:p>
    <w:p w:rsidR="00E93256" w:rsidRPr="002B3606" w:rsidRDefault="00E93256" w:rsidP="00C2290D">
      <w:pPr>
        <w:pStyle w:val="Tekstpodstawowy"/>
        <w:numPr>
          <w:ilvl w:val="0"/>
          <w:numId w:val="37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inne omyłki polegające na niezgodności oferty  ze specyfikacją istotnych  </w:t>
      </w:r>
      <w:r w:rsidR="00982D61" w:rsidRPr="004844E0">
        <w:rPr>
          <w:b w:val="0"/>
          <w:bCs w:val="0"/>
          <w:sz w:val="22"/>
          <w:szCs w:val="22"/>
        </w:rPr>
        <w:t xml:space="preserve">warunków Zamówienia, </w:t>
      </w:r>
      <w:r w:rsidR="00304C40" w:rsidRPr="004844E0">
        <w:rPr>
          <w:b w:val="0"/>
          <w:bCs w:val="0"/>
          <w:sz w:val="22"/>
          <w:szCs w:val="22"/>
        </w:rPr>
        <w:t xml:space="preserve"> </w:t>
      </w:r>
      <w:r w:rsidR="00982D61" w:rsidRPr="00A4460D">
        <w:rPr>
          <w:b w:val="0"/>
          <w:bCs w:val="0"/>
          <w:sz w:val="22"/>
          <w:szCs w:val="22"/>
        </w:rPr>
        <w:t>niepowodujące istotnych zmian w treści oferty</w:t>
      </w:r>
      <w:r w:rsidR="00CF6570" w:rsidRPr="00A4460D">
        <w:rPr>
          <w:b w:val="0"/>
          <w:bCs w:val="0"/>
          <w:sz w:val="22"/>
          <w:szCs w:val="22"/>
        </w:rPr>
        <w:t>- n</w:t>
      </w:r>
      <w:r w:rsidRPr="00A4460D">
        <w:rPr>
          <w:b w:val="0"/>
          <w:bCs w:val="0"/>
          <w:sz w:val="22"/>
          <w:szCs w:val="22"/>
        </w:rPr>
        <w:t xml:space="preserve">iezwłocznie zawiadamiając o tym </w:t>
      </w:r>
      <w:r w:rsidR="00EA6A96" w:rsidRPr="00A4460D">
        <w:rPr>
          <w:b w:val="0"/>
          <w:bCs w:val="0"/>
          <w:sz w:val="22"/>
          <w:szCs w:val="22"/>
        </w:rPr>
        <w:t>W</w:t>
      </w:r>
      <w:r w:rsidRPr="00A4460D">
        <w:rPr>
          <w:b w:val="0"/>
          <w:bCs w:val="0"/>
          <w:sz w:val="22"/>
          <w:szCs w:val="22"/>
        </w:rPr>
        <w:t>ykonawcę</w:t>
      </w:r>
      <w:r w:rsidR="007F71F5" w:rsidRPr="00A4460D">
        <w:rPr>
          <w:b w:val="0"/>
          <w:bCs w:val="0"/>
          <w:sz w:val="22"/>
          <w:szCs w:val="22"/>
        </w:rPr>
        <w:t xml:space="preserve">, </w:t>
      </w:r>
      <w:r w:rsidRPr="00A4460D">
        <w:rPr>
          <w:b w:val="0"/>
          <w:bCs w:val="0"/>
          <w:sz w:val="22"/>
          <w:szCs w:val="22"/>
        </w:rPr>
        <w:t xml:space="preserve"> którego oferta została poprawiona</w:t>
      </w:r>
      <w:r w:rsidR="00CF6570" w:rsidRPr="00A4460D">
        <w:rPr>
          <w:b w:val="0"/>
          <w:bCs w:val="0"/>
          <w:sz w:val="22"/>
          <w:szCs w:val="22"/>
        </w:rPr>
        <w:t>.</w:t>
      </w:r>
    </w:p>
    <w:p w:rsidR="00E0198E" w:rsidRPr="00A4460D" w:rsidRDefault="00E0198E" w:rsidP="00C2290D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r w:rsidRPr="00A4460D">
        <w:rPr>
          <w:sz w:val="22"/>
          <w:szCs w:val="22"/>
        </w:rPr>
        <w:t>Jeżeli zaoferowana  cena oferty lub koszt , lub ich istotne części skł</w:t>
      </w:r>
      <w:r w:rsidR="00A4460D">
        <w:rPr>
          <w:sz w:val="22"/>
          <w:szCs w:val="22"/>
        </w:rPr>
        <w:t xml:space="preserve">adowe , wydają się rażąco niska </w:t>
      </w:r>
      <w:r w:rsidRPr="00A4460D">
        <w:rPr>
          <w:sz w:val="22"/>
          <w:szCs w:val="22"/>
        </w:rPr>
        <w:t>w stosunku do przedmiotu zamówienia i budzą wątpliwości zam</w:t>
      </w:r>
      <w:r w:rsidR="00A4460D">
        <w:rPr>
          <w:sz w:val="22"/>
          <w:szCs w:val="22"/>
        </w:rPr>
        <w:t xml:space="preserve">awiającego co do możliwości </w:t>
      </w:r>
      <w:r w:rsidRPr="00A4460D">
        <w:rPr>
          <w:sz w:val="22"/>
          <w:szCs w:val="22"/>
        </w:rPr>
        <w:t>wykonania przedmiotu zamówienia zgodnie z wymaganiami określo</w:t>
      </w:r>
      <w:r w:rsidR="00A4460D">
        <w:rPr>
          <w:sz w:val="22"/>
          <w:szCs w:val="22"/>
        </w:rPr>
        <w:t xml:space="preserve">nymi przez zamawiającego lub </w:t>
      </w:r>
      <w:r w:rsidRPr="00A4460D">
        <w:rPr>
          <w:sz w:val="22"/>
          <w:szCs w:val="22"/>
        </w:rPr>
        <w:t>wynikaj</w:t>
      </w:r>
      <w:r w:rsidR="006A1E77" w:rsidRPr="00A4460D">
        <w:rPr>
          <w:sz w:val="22"/>
          <w:szCs w:val="22"/>
        </w:rPr>
        <w:t>ącymi z odrębnych przepisów,   Z</w:t>
      </w:r>
      <w:r w:rsidRPr="00A4460D">
        <w:rPr>
          <w:sz w:val="22"/>
          <w:szCs w:val="22"/>
        </w:rPr>
        <w:t xml:space="preserve">amawiający zwraca się  o </w:t>
      </w:r>
      <w:r w:rsidR="00A4460D">
        <w:rPr>
          <w:sz w:val="22"/>
          <w:szCs w:val="22"/>
        </w:rPr>
        <w:t xml:space="preserve">udzielenie wyjaśnień, w tym </w:t>
      </w:r>
      <w:r w:rsidRPr="00A4460D">
        <w:rPr>
          <w:sz w:val="22"/>
          <w:szCs w:val="22"/>
        </w:rPr>
        <w:t>złożenie dowodów, dotyczących wyliczenia ceny lub kosztu, w szczególności w zakresie :</w:t>
      </w:r>
    </w:p>
    <w:p w:rsidR="00A4460D" w:rsidRDefault="00E0198E" w:rsidP="00C2290D">
      <w:pPr>
        <w:pStyle w:val="Akapitzlist"/>
        <w:numPr>
          <w:ilvl w:val="0"/>
          <w:numId w:val="38"/>
        </w:numPr>
        <w:rPr>
          <w:sz w:val="22"/>
          <w:szCs w:val="22"/>
        </w:rPr>
      </w:pPr>
      <w:r w:rsidRPr="00A4460D">
        <w:rPr>
          <w:sz w:val="22"/>
          <w:szCs w:val="22"/>
        </w:rPr>
        <w:t>oszczędności metody wykonania zamówienia, wybranych rozwiązań tech</w:t>
      </w:r>
      <w:r w:rsidR="00A4460D">
        <w:rPr>
          <w:sz w:val="22"/>
          <w:szCs w:val="22"/>
        </w:rPr>
        <w:t xml:space="preserve">nicznych, wyjątkowo </w:t>
      </w:r>
      <w:r w:rsidRPr="00A4460D">
        <w:rPr>
          <w:sz w:val="22"/>
          <w:szCs w:val="22"/>
        </w:rPr>
        <w:t>sprzyjających warunków wykonywania zamówienia dostępny</w:t>
      </w:r>
      <w:r w:rsidR="00A4460D">
        <w:rPr>
          <w:sz w:val="22"/>
          <w:szCs w:val="22"/>
        </w:rPr>
        <w:t>ch dla wykonawcy, oryginalności</w:t>
      </w:r>
      <w:r w:rsidRPr="00A4460D">
        <w:rPr>
          <w:sz w:val="22"/>
          <w:szCs w:val="22"/>
        </w:rPr>
        <w:t xml:space="preserve"> projektu wykonawcy, kosztów pracy, których wartość przyjęta do</w:t>
      </w:r>
      <w:r w:rsidR="00A4460D">
        <w:rPr>
          <w:sz w:val="22"/>
          <w:szCs w:val="22"/>
        </w:rPr>
        <w:t xml:space="preserve"> ustalenia ceny nie może być </w:t>
      </w:r>
      <w:r w:rsidRPr="00A4460D">
        <w:rPr>
          <w:sz w:val="22"/>
          <w:szCs w:val="22"/>
        </w:rPr>
        <w:t xml:space="preserve"> niższa od minimalnego wynagrodzenia za pracę ustalonego na podstawie ar</w:t>
      </w:r>
      <w:r w:rsidR="00A4460D">
        <w:rPr>
          <w:sz w:val="22"/>
          <w:szCs w:val="22"/>
        </w:rPr>
        <w:t xml:space="preserve">t. 2 ust. 3 – 5 ustawy </w:t>
      </w:r>
      <w:r w:rsidRPr="00A4460D">
        <w:rPr>
          <w:sz w:val="22"/>
          <w:szCs w:val="22"/>
        </w:rPr>
        <w:t>z dnia 10 października 2002 r. o minimalnym wynagrodzeniu za pracę ( Dz.</w:t>
      </w:r>
      <w:r w:rsidR="00F71EB5" w:rsidRPr="00A4460D">
        <w:rPr>
          <w:sz w:val="22"/>
          <w:szCs w:val="22"/>
        </w:rPr>
        <w:t xml:space="preserve"> </w:t>
      </w:r>
      <w:r w:rsidRPr="00A4460D">
        <w:rPr>
          <w:sz w:val="22"/>
          <w:szCs w:val="22"/>
        </w:rPr>
        <w:t>U.</w:t>
      </w:r>
      <w:r w:rsidR="00F71EB5" w:rsidRPr="00A4460D">
        <w:rPr>
          <w:sz w:val="22"/>
          <w:szCs w:val="22"/>
        </w:rPr>
        <w:t xml:space="preserve"> </w:t>
      </w:r>
      <w:r w:rsidR="00A96B80" w:rsidRPr="00A4460D">
        <w:rPr>
          <w:sz w:val="22"/>
          <w:szCs w:val="22"/>
        </w:rPr>
        <w:t xml:space="preserve">2018 r. poz, 2177 </w:t>
      </w:r>
      <w:r w:rsidR="00E02349" w:rsidRPr="00A4460D">
        <w:rPr>
          <w:sz w:val="22"/>
          <w:szCs w:val="22"/>
        </w:rPr>
        <w:t xml:space="preserve"> </w:t>
      </w:r>
      <w:r w:rsidR="00A4460D">
        <w:rPr>
          <w:sz w:val="22"/>
          <w:szCs w:val="22"/>
        </w:rPr>
        <w:t xml:space="preserve"> </w:t>
      </w:r>
      <w:r w:rsidR="00E02349" w:rsidRPr="00A4460D">
        <w:rPr>
          <w:sz w:val="22"/>
          <w:szCs w:val="22"/>
        </w:rPr>
        <w:t xml:space="preserve"> </w:t>
      </w:r>
      <w:r w:rsidR="00A96B80" w:rsidRPr="00A4460D">
        <w:rPr>
          <w:sz w:val="22"/>
          <w:szCs w:val="22"/>
        </w:rPr>
        <w:t xml:space="preserve">tekst jednolity </w:t>
      </w:r>
      <w:r w:rsidR="00A4460D">
        <w:rPr>
          <w:sz w:val="22"/>
          <w:szCs w:val="22"/>
        </w:rPr>
        <w:t>),</w:t>
      </w:r>
    </w:p>
    <w:p w:rsidR="00E0198E" w:rsidRPr="00A4460D" w:rsidRDefault="00E0198E" w:rsidP="00C2290D">
      <w:pPr>
        <w:pStyle w:val="Akapitzlist"/>
        <w:numPr>
          <w:ilvl w:val="0"/>
          <w:numId w:val="38"/>
        </w:numPr>
        <w:rPr>
          <w:sz w:val="22"/>
          <w:szCs w:val="22"/>
        </w:rPr>
      </w:pPr>
      <w:r w:rsidRPr="00A4460D">
        <w:rPr>
          <w:sz w:val="22"/>
          <w:szCs w:val="22"/>
        </w:rPr>
        <w:t>pomocy publicznej udzielonej na podstawie odrębnych przepisów,</w:t>
      </w:r>
    </w:p>
    <w:p w:rsidR="00E0198E" w:rsidRPr="002B3606" w:rsidRDefault="00E0198E" w:rsidP="00C2290D">
      <w:pPr>
        <w:pStyle w:val="Akapitzlist"/>
        <w:numPr>
          <w:ilvl w:val="0"/>
          <w:numId w:val="38"/>
        </w:numPr>
        <w:rPr>
          <w:sz w:val="22"/>
          <w:szCs w:val="22"/>
        </w:rPr>
      </w:pPr>
      <w:r w:rsidRPr="002B3606">
        <w:rPr>
          <w:sz w:val="22"/>
          <w:szCs w:val="22"/>
        </w:rPr>
        <w:t xml:space="preserve">wynikającym z przepisów prawa pracy i przepisów o zabezpieczeniu społecznym, </w:t>
      </w:r>
      <w:r w:rsidR="00D039B6" w:rsidRPr="002B3606">
        <w:rPr>
          <w:sz w:val="22"/>
          <w:szCs w:val="22"/>
        </w:rPr>
        <w:br/>
      </w:r>
      <w:r w:rsidRPr="002B3606">
        <w:rPr>
          <w:sz w:val="22"/>
          <w:szCs w:val="22"/>
        </w:rPr>
        <w:t>obowiązujących w miejscu, w którym realizowane jest zamówienie,</w:t>
      </w:r>
    </w:p>
    <w:p w:rsidR="00E0198E" w:rsidRPr="002B3606" w:rsidRDefault="00E0198E" w:rsidP="00C2290D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2B3606">
        <w:rPr>
          <w:sz w:val="22"/>
          <w:szCs w:val="22"/>
        </w:rPr>
        <w:t>wnikającym z przepisów prawa ochrony środowiska,</w:t>
      </w:r>
    </w:p>
    <w:p w:rsidR="00304C40" w:rsidRPr="002B3606" w:rsidRDefault="00E0198E" w:rsidP="00C2290D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2B3606">
        <w:rPr>
          <w:sz w:val="22"/>
          <w:szCs w:val="22"/>
        </w:rPr>
        <w:t>powierzenia wykonania części zamówienia podwykonawcy</w:t>
      </w:r>
      <w:r w:rsidR="00304C40" w:rsidRPr="002B3606">
        <w:rPr>
          <w:sz w:val="22"/>
          <w:szCs w:val="22"/>
        </w:rPr>
        <w:t>.</w:t>
      </w:r>
    </w:p>
    <w:p w:rsidR="00E0198E" w:rsidRPr="002B3606" w:rsidRDefault="00E0198E" w:rsidP="00C2290D">
      <w:pPr>
        <w:pStyle w:val="Akapitzlist"/>
        <w:numPr>
          <w:ilvl w:val="0"/>
          <w:numId w:val="36"/>
        </w:numPr>
        <w:jc w:val="both"/>
        <w:rPr>
          <w:sz w:val="22"/>
          <w:szCs w:val="22"/>
        </w:rPr>
      </w:pPr>
      <w:r w:rsidRPr="002B3606">
        <w:rPr>
          <w:sz w:val="22"/>
          <w:szCs w:val="22"/>
        </w:rPr>
        <w:t>W przypadku gdy cena całkowita oferty jest niższa o co najmniej 30% od :</w:t>
      </w:r>
    </w:p>
    <w:p w:rsidR="002B3606" w:rsidRDefault="00E0198E" w:rsidP="00C2290D">
      <w:pPr>
        <w:pStyle w:val="Akapitzlist"/>
        <w:numPr>
          <w:ilvl w:val="0"/>
          <w:numId w:val="39"/>
        </w:numPr>
        <w:rPr>
          <w:sz w:val="22"/>
          <w:szCs w:val="22"/>
        </w:rPr>
      </w:pPr>
      <w:r w:rsidRPr="002B3606">
        <w:rPr>
          <w:sz w:val="22"/>
          <w:szCs w:val="22"/>
        </w:rPr>
        <w:t>wartość zamówienia powiększonej o należny podatek od towarów i usług, ustalonej przed</w:t>
      </w:r>
      <w:r w:rsidR="00D039B6" w:rsidRPr="002B3606">
        <w:rPr>
          <w:sz w:val="22"/>
          <w:szCs w:val="22"/>
        </w:rPr>
        <w:br/>
      </w:r>
      <w:r w:rsidRPr="002B3606">
        <w:rPr>
          <w:sz w:val="22"/>
          <w:szCs w:val="22"/>
        </w:rPr>
        <w:t>wszczęciem postępowania zgodnie z art. 35 ust. 1 i 2 lub średniej arytmetycznej cen wszystkich</w:t>
      </w:r>
      <w:r w:rsidR="002B3606">
        <w:rPr>
          <w:sz w:val="22"/>
          <w:szCs w:val="22"/>
        </w:rPr>
        <w:t xml:space="preserve"> </w:t>
      </w:r>
      <w:r w:rsidRPr="002B3606">
        <w:rPr>
          <w:sz w:val="22"/>
          <w:szCs w:val="22"/>
        </w:rPr>
        <w:t xml:space="preserve">złożonych ofert, zamawiający zwraca się o udzielenie wyjaśnień, o których mowa w </w:t>
      </w:r>
      <w:r w:rsidR="002401FE" w:rsidRPr="002B3606">
        <w:rPr>
          <w:sz w:val="22"/>
          <w:szCs w:val="22"/>
        </w:rPr>
        <w:t>Art.90 ust 1 Pzp</w:t>
      </w:r>
      <w:r w:rsidRPr="002B3606">
        <w:rPr>
          <w:sz w:val="22"/>
          <w:szCs w:val="22"/>
        </w:rPr>
        <w:t xml:space="preserve"> , chyba</w:t>
      </w:r>
      <w:r w:rsidR="002401FE" w:rsidRPr="002B3606">
        <w:rPr>
          <w:sz w:val="22"/>
          <w:szCs w:val="22"/>
        </w:rPr>
        <w:t xml:space="preserve"> </w:t>
      </w:r>
      <w:r w:rsidRPr="002B3606">
        <w:rPr>
          <w:sz w:val="22"/>
          <w:szCs w:val="22"/>
        </w:rPr>
        <w:t xml:space="preserve"> że rozbieżność wynika z okoliczności oczywistych, które nie wymagają wyjaśnienia,</w:t>
      </w:r>
    </w:p>
    <w:p w:rsidR="002B3606" w:rsidRPr="002B3606" w:rsidRDefault="00E0198E" w:rsidP="00C2290D">
      <w:pPr>
        <w:pStyle w:val="Akapitzlist"/>
        <w:numPr>
          <w:ilvl w:val="0"/>
          <w:numId w:val="39"/>
        </w:numPr>
        <w:rPr>
          <w:sz w:val="22"/>
          <w:szCs w:val="22"/>
        </w:rPr>
      </w:pPr>
      <w:r w:rsidRPr="002B3606">
        <w:rPr>
          <w:sz w:val="22"/>
          <w:szCs w:val="22"/>
        </w:rPr>
        <w:t>wartości zamówienia powiększonej o należny podatek od towarów i usług, zaktualizowanej z uwzględnieniem okoliczności, które nastąpiły po wszczęciu postępowania ,  w szczególności</w:t>
      </w:r>
      <w:r w:rsidR="002B3606">
        <w:rPr>
          <w:sz w:val="22"/>
          <w:szCs w:val="22"/>
        </w:rPr>
        <w:t xml:space="preserve"> </w:t>
      </w:r>
      <w:r w:rsidRPr="002B3606">
        <w:rPr>
          <w:sz w:val="22"/>
          <w:szCs w:val="22"/>
        </w:rPr>
        <w:t>istotnej zmiany cen rynkowych, zamawiający może zwrócić się o udzielenie wyjaśnień.</w:t>
      </w:r>
    </w:p>
    <w:p w:rsidR="00E44CC3" w:rsidRPr="002B3606" w:rsidRDefault="00057501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O</w:t>
      </w:r>
      <w:r w:rsidR="0029513E" w:rsidRPr="004844E0">
        <w:rPr>
          <w:b w:val="0"/>
          <w:bCs w:val="0"/>
          <w:sz w:val="22"/>
          <w:szCs w:val="22"/>
        </w:rPr>
        <w:t>bowiązek wykazania,</w:t>
      </w:r>
      <w:r w:rsidR="006563A0" w:rsidRPr="004844E0">
        <w:rPr>
          <w:b w:val="0"/>
          <w:bCs w:val="0"/>
          <w:sz w:val="22"/>
          <w:szCs w:val="22"/>
        </w:rPr>
        <w:t xml:space="preserve"> </w:t>
      </w:r>
      <w:r w:rsidR="0029513E" w:rsidRPr="004844E0">
        <w:rPr>
          <w:b w:val="0"/>
          <w:bCs w:val="0"/>
          <w:sz w:val="22"/>
          <w:szCs w:val="22"/>
        </w:rPr>
        <w:t>że oferta nie zawiera rażąco niskiej ceny</w:t>
      </w:r>
      <w:r w:rsidR="00C36E67" w:rsidRPr="004844E0">
        <w:rPr>
          <w:b w:val="0"/>
          <w:bCs w:val="0"/>
          <w:sz w:val="22"/>
          <w:szCs w:val="22"/>
        </w:rPr>
        <w:t xml:space="preserve"> lub kosztu </w:t>
      </w:r>
      <w:r w:rsidR="0029513E" w:rsidRPr="004844E0">
        <w:rPr>
          <w:b w:val="0"/>
          <w:bCs w:val="0"/>
          <w:sz w:val="22"/>
          <w:szCs w:val="22"/>
        </w:rPr>
        <w:t>, spoczywa na</w:t>
      </w:r>
      <w:r w:rsidR="00C36E67" w:rsidRPr="004844E0">
        <w:rPr>
          <w:b w:val="0"/>
          <w:bCs w:val="0"/>
          <w:sz w:val="22"/>
          <w:szCs w:val="22"/>
        </w:rPr>
        <w:br/>
      </w:r>
      <w:r w:rsidR="0029513E" w:rsidRPr="004844E0">
        <w:rPr>
          <w:b w:val="0"/>
          <w:bCs w:val="0"/>
          <w:sz w:val="22"/>
          <w:szCs w:val="22"/>
        </w:rPr>
        <w:t>Wykonawcy.</w:t>
      </w:r>
    </w:p>
    <w:p w:rsidR="00537F95" w:rsidRPr="004844E0" w:rsidRDefault="002508A9" w:rsidP="00C2290D">
      <w:pPr>
        <w:pStyle w:val="Tekstpodstawowy"/>
        <w:numPr>
          <w:ilvl w:val="0"/>
          <w:numId w:val="3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Zamawiający odrzuci ofertę </w:t>
      </w:r>
      <w:r w:rsidR="0002754E" w:rsidRPr="004844E0">
        <w:rPr>
          <w:b w:val="0"/>
          <w:bCs w:val="0"/>
          <w:sz w:val="22"/>
          <w:szCs w:val="22"/>
        </w:rPr>
        <w:t>W</w:t>
      </w:r>
      <w:r w:rsidRPr="004844E0">
        <w:rPr>
          <w:b w:val="0"/>
          <w:bCs w:val="0"/>
          <w:sz w:val="22"/>
          <w:szCs w:val="22"/>
        </w:rPr>
        <w:t xml:space="preserve">ykonawcy, który nie </w:t>
      </w:r>
      <w:r w:rsidR="00C36E67" w:rsidRPr="004844E0">
        <w:rPr>
          <w:b w:val="0"/>
          <w:bCs w:val="0"/>
          <w:sz w:val="22"/>
          <w:szCs w:val="22"/>
        </w:rPr>
        <w:t xml:space="preserve">udzielił </w:t>
      </w:r>
      <w:r w:rsidRPr="004844E0">
        <w:rPr>
          <w:b w:val="0"/>
          <w:bCs w:val="0"/>
          <w:sz w:val="22"/>
          <w:szCs w:val="22"/>
        </w:rPr>
        <w:t xml:space="preserve"> wyjaśnień lub jeżeli dokonana ocena</w:t>
      </w:r>
      <w:r w:rsidR="00D039B6" w:rsidRPr="004844E0">
        <w:rPr>
          <w:b w:val="0"/>
          <w:bCs w:val="0"/>
          <w:sz w:val="22"/>
          <w:szCs w:val="22"/>
        </w:rPr>
        <w:br/>
      </w:r>
      <w:r w:rsidR="00EE6C7A" w:rsidRPr="004844E0">
        <w:rPr>
          <w:b w:val="0"/>
          <w:bCs w:val="0"/>
          <w:sz w:val="22"/>
          <w:szCs w:val="22"/>
        </w:rPr>
        <w:t>wyjaśnień wraz z</w:t>
      </w:r>
      <w:r w:rsidR="00C36E67" w:rsidRPr="004844E0">
        <w:rPr>
          <w:b w:val="0"/>
          <w:bCs w:val="0"/>
          <w:sz w:val="22"/>
          <w:szCs w:val="22"/>
        </w:rPr>
        <w:t>e złożonymi</w:t>
      </w:r>
      <w:r w:rsidR="00EE6C7A" w:rsidRPr="004844E0">
        <w:rPr>
          <w:b w:val="0"/>
          <w:bCs w:val="0"/>
          <w:sz w:val="22"/>
          <w:szCs w:val="22"/>
        </w:rPr>
        <w:t xml:space="preserve"> dowodami</w:t>
      </w:r>
      <w:r w:rsidRPr="004844E0">
        <w:rPr>
          <w:b w:val="0"/>
          <w:bCs w:val="0"/>
          <w:sz w:val="22"/>
          <w:szCs w:val="22"/>
        </w:rPr>
        <w:t xml:space="preserve"> potwierdza, że oferta zawiera rażąco niską cenę</w:t>
      </w:r>
      <w:r w:rsidR="00C36E67" w:rsidRPr="004844E0">
        <w:rPr>
          <w:b w:val="0"/>
          <w:bCs w:val="0"/>
          <w:sz w:val="22"/>
          <w:szCs w:val="22"/>
        </w:rPr>
        <w:t xml:space="preserve"> lub koszt</w:t>
      </w:r>
      <w:r w:rsidR="00D039B6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w stosunku do przedmiotu zamówienia.</w:t>
      </w:r>
    </w:p>
    <w:p w:rsidR="00871A19" w:rsidRPr="004844E0" w:rsidRDefault="00871A19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2508A9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16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INFORMACJA    DOTYCZĄCA   WALUT   OBCYCH   W   JAKICH</w:t>
      </w:r>
      <w:r w:rsidR="001B4B97" w:rsidRPr="004844E0">
        <w:rPr>
          <w:sz w:val="22"/>
          <w:szCs w:val="22"/>
        </w:rPr>
        <w:t xml:space="preserve">  </w:t>
      </w:r>
      <w:r w:rsidR="002508A9" w:rsidRPr="004844E0">
        <w:rPr>
          <w:sz w:val="22"/>
          <w:szCs w:val="22"/>
        </w:rPr>
        <w:t>MOGĄ</w:t>
      </w:r>
      <w:r w:rsidR="00D5351E" w:rsidRPr="004844E0">
        <w:rPr>
          <w:sz w:val="22"/>
          <w:szCs w:val="22"/>
        </w:rPr>
        <w:br/>
        <w:t xml:space="preserve">                      </w:t>
      </w:r>
      <w:r w:rsidR="002508A9" w:rsidRPr="004844E0">
        <w:rPr>
          <w:sz w:val="22"/>
          <w:szCs w:val="22"/>
        </w:rPr>
        <w:t xml:space="preserve">  BYĆ   PROWADZONE   ROZLICZENIA   MIĘDZY</w:t>
      </w:r>
      <w:r w:rsidR="001B4B97" w:rsidRPr="004844E0">
        <w:rPr>
          <w:sz w:val="22"/>
          <w:szCs w:val="22"/>
        </w:rPr>
        <w:t xml:space="preserve">   </w:t>
      </w:r>
      <w:r w:rsidR="002508A9" w:rsidRPr="004844E0">
        <w:rPr>
          <w:sz w:val="22"/>
          <w:szCs w:val="22"/>
        </w:rPr>
        <w:t xml:space="preserve">ZAMAWIAJĄCYM   </w:t>
      </w:r>
      <w:r w:rsidR="00D5351E" w:rsidRPr="004844E0">
        <w:rPr>
          <w:sz w:val="22"/>
          <w:szCs w:val="22"/>
        </w:rPr>
        <w:br/>
        <w:t xml:space="preserve">                        </w:t>
      </w:r>
      <w:r w:rsidR="002508A9" w:rsidRPr="004844E0">
        <w:rPr>
          <w:sz w:val="22"/>
          <w:szCs w:val="22"/>
        </w:rPr>
        <w:t>A  WYKONAWCĄ</w:t>
      </w:r>
    </w:p>
    <w:p w:rsidR="002508A9" w:rsidRPr="004844E0" w:rsidRDefault="002508A9" w:rsidP="00E609BE">
      <w:pPr>
        <w:pStyle w:val="Tekstpodstawowy"/>
        <w:jc w:val="both"/>
        <w:rPr>
          <w:sz w:val="22"/>
          <w:szCs w:val="22"/>
        </w:rPr>
      </w:pPr>
    </w:p>
    <w:p w:rsidR="00C25186" w:rsidRPr="004844E0" w:rsidRDefault="002508A9" w:rsidP="00E609BE">
      <w:pPr>
        <w:pStyle w:val="Tekstpodstawowy"/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Cenę oferty należy podać w PLN. Zamawiający przewiduje prowadzenie rozliczeń z Wykonawcą wyłącznie w walucie polskiej.</w:t>
      </w:r>
    </w:p>
    <w:p w:rsidR="0029700B" w:rsidRDefault="0029700B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881077" w:rsidRDefault="00881077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881077" w:rsidRDefault="00881077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AC21F7" w:rsidRDefault="00AC21F7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AC21F7" w:rsidRPr="004844E0" w:rsidRDefault="00AC21F7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2508A9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17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  OPIS    KRYTERIÓW,   KTÓRYMI   ZAMAWIAJĄCY   BĘDZIE   SIĘ</w:t>
      </w:r>
      <w:r w:rsidR="00D5351E" w:rsidRPr="004844E0">
        <w:rPr>
          <w:sz w:val="22"/>
          <w:szCs w:val="22"/>
        </w:rPr>
        <w:br/>
        <w:t xml:space="preserve">                          </w:t>
      </w:r>
      <w:r w:rsidR="002508A9" w:rsidRPr="004844E0">
        <w:rPr>
          <w:sz w:val="22"/>
          <w:szCs w:val="22"/>
        </w:rPr>
        <w:t xml:space="preserve"> KIEROWAŁ   PRZY   WYBORZE   OFERTY,  WRAZ   Z  PODANIEM</w:t>
      </w:r>
      <w:r w:rsidR="00D5351E" w:rsidRPr="004844E0">
        <w:rPr>
          <w:sz w:val="22"/>
          <w:szCs w:val="22"/>
        </w:rPr>
        <w:br/>
        <w:t xml:space="preserve">                         </w:t>
      </w:r>
      <w:r w:rsidR="002508A9" w:rsidRPr="004844E0">
        <w:rPr>
          <w:sz w:val="22"/>
          <w:szCs w:val="22"/>
        </w:rPr>
        <w:t xml:space="preserve">  ZNACZENIA  TYCH  KRYTERIÓW  ORAZ  SPOSOBU  OCENY   OFERT</w:t>
      </w:r>
    </w:p>
    <w:p w:rsidR="005C4843" w:rsidRPr="004844E0" w:rsidRDefault="005C4843" w:rsidP="00D5351E">
      <w:pPr>
        <w:pStyle w:val="Tekstpodstawowy"/>
        <w:jc w:val="left"/>
        <w:rPr>
          <w:sz w:val="22"/>
          <w:szCs w:val="22"/>
        </w:rPr>
      </w:pPr>
    </w:p>
    <w:p w:rsidR="00AA47C2" w:rsidRPr="002B3606" w:rsidRDefault="00AA47C2" w:rsidP="00C2290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Przy dokonywaniu wyboru najkorzystniejszej oferty Zamawiający stosować będzie </w:t>
      </w:r>
      <w:r w:rsidRPr="002B3606">
        <w:rPr>
          <w:rFonts w:eastAsia="Calibri"/>
          <w:b/>
          <w:bCs/>
          <w:sz w:val="22"/>
          <w:szCs w:val="22"/>
          <w:lang w:eastAsia="en-US"/>
        </w:rPr>
        <w:t>kryterium c</w:t>
      </w:r>
      <w:r w:rsidR="002B3606">
        <w:rPr>
          <w:rFonts w:eastAsia="Calibri"/>
          <w:b/>
          <w:bCs/>
          <w:sz w:val="22"/>
          <w:szCs w:val="22"/>
          <w:lang w:eastAsia="en-US"/>
        </w:rPr>
        <w:t xml:space="preserve">eny 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i  kryterium długości okresu gwarancji . </w:t>
      </w:r>
    </w:p>
    <w:p w:rsidR="00AA47C2" w:rsidRPr="002B3606" w:rsidRDefault="00AA47C2" w:rsidP="00C2290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kryterium: </w:t>
      </w:r>
      <w:r w:rsidRPr="002B3606">
        <w:rPr>
          <w:rFonts w:eastAsia="Calibri"/>
          <w:b/>
          <w:bCs/>
          <w:sz w:val="22"/>
          <w:szCs w:val="22"/>
          <w:lang w:eastAsia="en-US"/>
        </w:rPr>
        <w:t>cena (C)</w:t>
      </w:r>
      <w:r w:rsidRPr="002B3606">
        <w:rPr>
          <w:rFonts w:eastAsia="Calibri"/>
          <w:sz w:val="22"/>
          <w:szCs w:val="22"/>
          <w:lang w:eastAsia="en-US"/>
        </w:rPr>
        <w:t xml:space="preserve">- (waga kryterium) - 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60 %, </w:t>
      </w:r>
    </w:p>
    <w:p w:rsidR="00AA47C2" w:rsidRPr="004844E0" w:rsidRDefault="00AA47C2" w:rsidP="00116975">
      <w:pPr>
        <w:autoSpaceDE w:val="0"/>
        <w:autoSpaceDN w:val="0"/>
        <w:adjustRightInd w:val="0"/>
        <w:spacing w:line="276" w:lineRule="auto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Kryterium to będzie rozpatrywane na podstawie ceny brutto za wykonanie przedmiotu zamówienia, podanej przez Wykonawcę w  Formularzu Oferty   (całego zakresu). </w:t>
      </w:r>
    </w:p>
    <w:p w:rsidR="00AA47C2" w:rsidRPr="002B3606" w:rsidRDefault="00AA47C2" w:rsidP="00C2290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kryterium: </w:t>
      </w:r>
      <w:r w:rsidRPr="002B3606">
        <w:rPr>
          <w:rFonts w:eastAsia="Calibri"/>
          <w:b/>
          <w:sz w:val="22"/>
          <w:szCs w:val="22"/>
          <w:lang w:eastAsia="en-US"/>
        </w:rPr>
        <w:t>długość</w:t>
      </w:r>
      <w:r w:rsidRPr="002B3606">
        <w:rPr>
          <w:rFonts w:eastAsia="Calibri"/>
          <w:sz w:val="22"/>
          <w:szCs w:val="22"/>
          <w:lang w:eastAsia="en-US"/>
        </w:rPr>
        <w:t xml:space="preserve"> 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okresu  gwarancji (G) </w:t>
      </w:r>
      <w:r w:rsidRPr="002B3606">
        <w:rPr>
          <w:rFonts w:eastAsia="Calibri"/>
          <w:sz w:val="22"/>
          <w:szCs w:val="22"/>
          <w:lang w:eastAsia="en-US"/>
        </w:rPr>
        <w:t xml:space="preserve">(waga kryterium) - </w:t>
      </w:r>
      <w:r w:rsidRPr="002B3606">
        <w:rPr>
          <w:rFonts w:eastAsia="Calibri"/>
          <w:b/>
          <w:sz w:val="22"/>
          <w:szCs w:val="22"/>
          <w:lang w:eastAsia="en-US"/>
        </w:rPr>
        <w:t>40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 %. </w:t>
      </w:r>
    </w:p>
    <w:p w:rsidR="00AA47C2" w:rsidRPr="004844E0" w:rsidRDefault="00AA47C2" w:rsidP="00116975">
      <w:pPr>
        <w:autoSpaceDE w:val="0"/>
        <w:autoSpaceDN w:val="0"/>
        <w:adjustRightInd w:val="0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Kryterium to będzie rozpatrywane na podstawie długości gwarancji  zadeklarowanej  przez Wykonawcę w  Formularzu Oferty, liczonej w miesiącach. Wg tego kryterium zostanie przyznanych od 1 do 40 punktów. </w:t>
      </w:r>
    </w:p>
    <w:p w:rsidR="00AA47C2" w:rsidRPr="004844E0" w:rsidRDefault="00AA47C2" w:rsidP="00116975">
      <w:pPr>
        <w:autoSpaceDE w:val="0"/>
        <w:autoSpaceDN w:val="0"/>
        <w:adjustRightInd w:val="0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Minimalna długość </w:t>
      </w:r>
      <w:r w:rsidRPr="004844E0">
        <w:rPr>
          <w:rFonts w:eastAsia="Calibri"/>
          <w:bCs/>
          <w:sz w:val="22"/>
          <w:szCs w:val="22"/>
          <w:lang w:eastAsia="en-US"/>
        </w:rPr>
        <w:t>okresu  gwarancji</w:t>
      </w:r>
      <w:r w:rsidRPr="004844E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4844E0">
        <w:rPr>
          <w:rFonts w:eastAsia="Calibri"/>
          <w:sz w:val="22"/>
          <w:szCs w:val="22"/>
          <w:lang w:eastAsia="en-US"/>
        </w:rPr>
        <w:t>nie może być krótsza niż 36 miesięcy.  Zadeklarowanie krótszej długości okresu gwarancji niż 36 miesięcy, skutkowało będzie odrzuceniem oferty, jako niezgodnej z SIWZ.</w:t>
      </w:r>
    </w:p>
    <w:p w:rsidR="00AA47C2" w:rsidRPr="004844E0" w:rsidRDefault="00AA47C2" w:rsidP="00AA47C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A47C2" w:rsidRPr="004844E0" w:rsidRDefault="00AA47C2" w:rsidP="00116975">
      <w:pPr>
        <w:autoSpaceDE w:val="0"/>
        <w:autoSpaceDN w:val="0"/>
        <w:adjustRightInd w:val="0"/>
        <w:ind w:left="708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Maksymalna  długość </w:t>
      </w:r>
      <w:r w:rsidRPr="004844E0">
        <w:rPr>
          <w:rFonts w:eastAsia="Calibri"/>
          <w:bCs/>
          <w:sz w:val="22"/>
          <w:szCs w:val="22"/>
          <w:lang w:eastAsia="en-US"/>
        </w:rPr>
        <w:t>okresu  gwarancji</w:t>
      </w:r>
      <w:r w:rsidRPr="004844E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4844E0">
        <w:rPr>
          <w:rFonts w:eastAsia="Calibri"/>
          <w:sz w:val="22"/>
          <w:szCs w:val="22"/>
          <w:lang w:eastAsia="en-US"/>
        </w:rPr>
        <w:t>wykonach robót objętych  zamówieniem   - 60 miesięcy.</w:t>
      </w:r>
    </w:p>
    <w:p w:rsidR="00AA47C2" w:rsidRPr="004844E0" w:rsidRDefault="00AA47C2" w:rsidP="00AA47C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AA47C2" w:rsidRPr="002B3606" w:rsidRDefault="00AA47C2" w:rsidP="00C2290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Ilość punktów w kryteriach zostanie obliczona następująco: </w:t>
      </w:r>
    </w:p>
    <w:p w:rsidR="00AA47C2" w:rsidRPr="002B3606" w:rsidRDefault="00AA47C2" w:rsidP="00C2290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Liczba punktów w ramach 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kryterium „Cena” (C) </w:t>
      </w:r>
      <w:r w:rsidRPr="002B3606">
        <w:rPr>
          <w:rFonts w:eastAsia="Calibri"/>
          <w:sz w:val="22"/>
          <w:szCs w:val="22"/>
          <w:lang w:eastAsia="en-US"/>
        </w:rPr>
        <w:t xml:space="preserve">zostanie obliczona według następującego </w:t>
      </w:r>
      <w:r w:rsidRPr="002B3606">
        <w:rPr>
          <w:rFonts w:eastAsia="Calibri"/>
          <w:sz w:val="22"/>
          <w:szCs w:val="22"/>
          <w:lang w:eastAsia="en-US"/>
        </w:rPr>
        <w:br/>
      </w:r>
      <w:r w:rsidR="002B3606">
        <w:rPr>
          <w:rFonts w:eastAsia="Calibri"/>
          <w:sz w:val="22"/>
          <w:szCs w:val="22"/>
          <w:lang w:eastAsia="en-US"/>
        </w:rPr>
        <w:t>wzoru:</w:t>
      </w:r>
      <w:r w:rsidRPr="002B3606">
        <w:rPr>
          <w:rFonts w:eastAsia="Calibri"/>
          <w:bCs/>
          <w:sz w:val="22"/>
          <w:szCs w:val="22"/>
          <w:lang w:eastAsia="en-US"/>
        </w:rPr>
        <w:t xml:space="preserve"> 1% odpowiada 1 punktowi.</w:t>
      </w:r>
    </w:p>
    <w:p w:rsidR="00AA47C2" w:rsidRPr="004844E0" w:rsidRDefault="00AA47C2" w:rsidP="00AA47C2">
      <w:pPr>
        <w:jc w:val="both"/>
        <w:rPr>
          <w:b/>
          <w:bCs/>
          <w:sz w:val="22"/>
          <w:szCs w:val="22"/>
          <w:lang w:val="x-none" w:eastAsia="x-none"/>
        </w:rPr>
      </w:pPr>
    </w:p>
    <w:p w:rsidR="00AA47C2" w:rsidRPr="004844E0" w:rsidRDefault="00AA47C2" w:rsidP="00AA47C2">
      <w:pPr>
        <w:jc w:val="both"/>
        <w:rPr>
          <w:b/>
          <w:bCs/>
          <w:sz w:val="22"/>
          <w:szCs w:val="22"/>
          <w:lang w:val="x-none" w:eastAsia="x-none"/>
        </w:rPr>
      </w:pPr>
      <w:r w:rsidRPr="004844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84B353" wp14:editId="09E06048">
                <wp:simplePos x="0" y="0"/>
                <wp:positionH relativeFrom="column">
                  <wp:posOffset>2586990</wp:posOffset>
                </wp:positionH>
                <wp:positionV relativeFrom="paragraph">
                  <wp:posOffset>10160</wp:posOffset>
                </wp:positionV>
                <wp:extent cx="1714500" cy="342900"/>
                <wp:effectExtent l="10160" t="6985" r="8890" b="1206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4D" w:rsidRPr="00CF7E84" w:rsidRDefault="00BB044D" w:rsidP="00AA47C2">
                            <w:pPr>
                              <w:pStyle w:val="Tekstpodstawowy3"/>
                              <w:rPr>
                                <w:sz w:val="22"/>
                                <w:szCs w:val="22"/>
                              </w:rPr>
                            </w:pPr>
                            <w:r w:rsidRPr="00CF7E84">
                              <w:rPr>
                                <w:b w:val="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60</w:t>
                            </w:r>
                            <w:r w:rsidRPr="00CF7E84">
                              <w:rPr>
                                <w:sz w:val="22"/>
                                <w:szCs w:val="22"/>
                              </w:rPr>
                              <w:t xml:space="preserve">  - waga ceny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03.7pt;margin-top:.8pt;width:13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" strokecolor="white">
                <v:textbox>
                  <w:txbxContent>
                    <w:p w:rsidR="00BB044D" w:rsidRPr="00CF7E84" w:rsidRDefault="00BB044D" w:rsidP="00AA47C2">
                      <w:pPr>
                        <w:pStyle w:val="Tekstpodstawowy3"/>
                        <w:rPr>
                          <w:sz w:val="22"/>
                          <w:szCs w:val="22"/>
                        </w:rPr>
                      </w:pPr>
                      <w:r w:rsidRPr="00CF7E84">
                        <w:rPr>
                          <w:b w:val="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sz w:val="22"/>
                          <w:szCs w:val="22"/>
                        </w:rPr>
                        <w:t xml:space="preserve"> 60</w:t>
                      </w:r>
                      <w:r w:rsidRPr="00CF7E84">
                        <w:rPr>
                          <w:sz w:val="22"/>
                          <w:szCs w:val="22"/>
                        </w:rPr>
                        <w:t xml:space="preserve">  - waga ceny </w:t>
                      </w:r>
                    </w:p>
                  </w:txbxContent>
                </v:textbox>
              </v:shape>
            </w:pict>
          </mc:Fallback>
        </mc:AlternateContent>
      </w:r>
      <w:r w:rsidRPr="004844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4A4F5C" wp14:editId="5CD35429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457200" cy="342900"/>
                <wp:effectExtent l="13970" t="5715" r="5080" b="133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4D" w:rsidRPr="00776532" w:rsidRDefault="00BB044D" w:rsidP="00AA47C2">
                            <w:r w:rsidRPr="00776532">
                              <w:t>C=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-9pt;margin-top:4.45pt;width:36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" strokecolor="white">
                <v:textbox>
                  <w:txbxContent>
                    <w:p w:rsidR="00BB044D" w:rsidRPr="00776532" w:rsidRDefault="00BB044D" w:rsidP="00AA47C2">
                      <w:r w:rsidRPr="00776532"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Pr="004844E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BC298A" wp14:editId="22927D3C">
                <wp:simplePos x="0" y="0"/>
                <wp:positionH relativeFrom="column">
                  <wp:posOffset>342900</wp:posOffset>
                </wp:positionH>
                <wp:positionV relativeFrom="paragraph">
                  <wp:posOffset>170815</wp:posOffset>
                </wp:positionV>
                <wp:extent cx="2971800" cy="0"/>
                <wp:effectExtent l="13970" t="5715" r="5080" b="1333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BBCA198" id="Łącznik prost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45pt" to="26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"/>
            </w:pict>
          </mc:Fallback>
        </mc:AlternateContent>
      </w:r>
      <w:r w:rsidRPr="004844E0">
        <w:rPr>
          <w:b/>
          <w:bCs/>
          <w:sz w:val="22"/>
          <w:szCs w:val="22"/>
          <w:lang w:val="x-none" w:eastAsia="x-none"/>
        </w:rPr>
        <w:t xml:space="preserve">          </w:t>
      </w:r>
      <w:r w:rsidRPr="004844E0">
        <w:rPr>
          <w:b/>
          <w:bCs/>
          <w:sz w:val="22"/>
          <w:szCs w:val="22"/>
          <w:lang w:val="x-none" w:eastAsia="x-none"/>
        </w:rPr>
        <w:tab/>
        <w:t xml:space="preserve">Cena brutto oferty najtańszej </w:t>
      </w:r>
    </w:p>
    <w:p w:rsidR="00AA47C2" w:rsidRPr="004844E0" w:rsidRDefault="00AA47C2" w:rsidP="00AA47C2">
      <w:pPr>
        <w:jc w:val="both"/>
        <w:rPr>
          <w:b/>
          <w:bCs/>
          <w:sz w:val="22"/>
          <w:szCs w:val="22"/>
          <w:lang w:val="x-none" w:eastAsia="x-none"/>
        </w:rPr>
      </w:pPr>
      <w:r w:rsidRPr="004844E0">
        <w:rPr>
          <w:b/>
          <w:bCs/>
          <w:sz w:val="22"/>
          <w:szCs w:val="22"/>
          <w:lang w:val="x-none" w:eastAsia="x-none"/>
        </w:rPr>
        <w:tab/>
        <w:t>Cena brutto oferty badanej</w:t>
      </w:r>
    </w:p>
    <w:p w:rsidR="00AA47C2" w:rsidRPr="004844E0" w:rsidRDefault="00AA47C2" w:rsidP="00AA47C2">
      <w:pPr>
        <w:tabs>
          <w:tab w:val="left" w:pos="1065"/>
        </w:tabs>
        <w:spacing w:after="200" w:line="276" w:lineRule="auto"/>
        <w:ind w:left="540" w:hanging="540"/>
        <w:jc w:val="both"/>
        <w:rPr>
          <w:rFonts w:eastAsia="Calibri"/>
          <w:sz w:val="22"/>
          <w:szCs w:val="22"/>
          <w:lang w:eastAsia="en-US"/>
        </w:rPr>
      </w:pP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Maksymalna ilość punktów według kryterium „Cena” (C) to  60 punktów. </w:t>
      </w:r>
    </w:p>
    <w:p w:rsidR="00FE4F1C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Przyznane punkty zostaną zaokrąglone do dwóch miejsc po przecinku.</w:t>
      </w:r>
    </w:p>
    <w:p w:rsidR="00AA47C2" w:rsidRPr="002B3606" w:rsidRDefault="00AA47C2" w:rsidP="00C2290D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Liczba punktów w ramach </w:t>
      </w:r>
      <w:r w:rsidRPr="002B3606">
        <w:rPr>
          <w:rFonts w:eastAsia="Calibri"/>
          <w:b/>
          <w:bCs/>
          <w:sz w:val="22"/>
          <w:szCs w:val="22"/>
          <w:lang w:eastAsia="en-US"/>
        </w:rPr>
        <w:t>kryterium „</w:t>
      </w:r>
      <w:r w:rsidRPr="002B3606">
        <w:rPr>
          <w:rFonts w:eastAsia="Calibri"/>
          <w:b/>
          <w:sz w:val="22"/>
          <w:szCs w:val="22"/>
          <w:lang w:eastAsia="en-US"/>
        </w:rPr>
        <w:t xml:space="preserve">Długość </w:t>
      </w:r>
      <w:r w:rsidRPr="002B3606">
        <w:rPr>
          <w:rFonts w:eastAsia="Calibri"/>
          <w:b/>
          <w:bCs/>
          <w:sz w:val="22"/>
          <w:szCs w:val="22"/>
          <w:lang w:eastAsia="en-US"/>
        </w:rPr>
        <w:t xml:space="preserve">okresu  gwarancji” (G) </w:t>
      </w:r>
      <w:r w:rsidRPr="002B3606">
        <w:rPr>
          <w:rFonts w:eastAsia="Calibri"/>
          <w:sz w:val="22"/>
          <w:szCs w:val="22"/>
          <w:lang w:eastAsia="en-US"/>
        </w:rPr>
        <w:t xml:space="preserve">zostanie obliczona </w:t>
      </w:r>
      <w:r w:rsidRPr="002B3606">
        <w:rPr>
          <w:rFonts w:eastAsia="Calibri"/>
          <w:sz w:val="22"/>
          <w:szCs w:val="22"/>
          <w:lang w:eastAsia="en-US"/>
        </w:rPr>
        <w:br/>
        <w:t xml:space="preserve">następująco: </w:t>
      </w:r>
    </w:p>
    <w:p w:rsidR="00AA47C2" w:rsidRPr="004844E0" w:rsidRDefault="00AA47C2" w:rsidP="00AA47C2">
      <w:pPr>
        <w:tabs>
          <w:tab w:val="left" w:pos="360"/>
        </w:tabs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W przypadku zaoferowania minimalnej długości okresu gwarancji tj. 36 miesięcy, Wykonawca otrzyma jeden (1) punkt. </w:t>
      </w:r>
    </w:p>
    <w:p w:rsidR="00AA47C2" w:rsidRPr="004844E0" w:rsidRDefault="00AA47C2" w:rsidP="00AA47C2">
      <w:pPr>
        <w:tabs>
          <w:tab w:val="left" w:pos="360"/>
        </w:tabs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W przypadku zaoferowania maksymalnej długości okresu gwarancji tj. 60 miesięcy, Wykonawca otrzyma czterdzieści (40) punktów. </w:t>
      </w:r>
    </w:p>
    <w:p w:rsidR="00AA47C2" w:rsidRPr="004844E0" w:rsidRDefault="00AA47C2" w:rsidP="00031723">
      <w:pPr>
        <w:tabs>
          <w:tab w:val="left" w:pos="360"/>
        </w:tabs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A47C2" w:rsidRPr="004844E0" w:rsidRDefault="00AA47C2" w:rsidP="00AA47C2">
      <w:pPr>
        <w:tabs>
          <w:tab w:val="left" w:pos="360"/>
        </w:tabs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W przypadku zaoferowania gwarancji pomiędzy 36 a 60 miesięcy wykonawca otrzyma pkt wg wzoru:</w:t>
      </w:r>
    </w:p>
    <w:p w:rsidR="00AA47C2" w:rsidRPr="004844E0" w:rsidRDefault="00AA47C2" w:rsidP="00AA47C2">
      <w:pPr>
        <w:tabs>
          <w:tab w:val="left" w:pos="360"/>
        </w:tabs>
        <w:ind w:firstLine="993"/>
        <w:contextualSpacing/>
        <w:jc w:val="center"/>
        <w:rPr>
          <w:rFonts w:eastAsia="Calibri"/>
          <w:b/>
          <w:bCs/>
          <w:sz w:val="22"/>
          <w:szCs w:val="22"/>
          <w:lang w:val="de-DE"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970"/>
      </w:tblGrid>
      <w:tr w:rsidR="004844E0" w:rsidRPr="004844E0" w:rsidTr="00FE4880">
        <w:trPr>
          <w:jc w:val="center"/>
        </w:trPr>
        <w:tc>
          <w:tcPr>
            <w:tcW w:w="585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844E0">
              <w:rPr>
                <w:rFonts w:eastAsia="Calibri"/>
                <w:i/>
                <w:sz w:val="22"/>
                <w:szCs w:val="22"/>
                <w:lang w:eastAsia="en-US"/>
              </w:rPr>
              <w:t xml:space="preserve">G </w:t>
            </w:r>
            <w:r w:rsidRPr="004844E0">
              <w:rPr>
                <w:rFonts w:eastAsia="Calibri"/>
                <w:i/>
                <w:sz w:val="22"/>
                <w:szCs w:val="22"/>
                <w:vertAlign w:val="subscript"/>
                <w:lang w:eastAsia="en-US"/>
              </w:rPr>
              <w:t>o</w:t>
            </w:r>
          </w:p>
        </w:tc>
      </w:tr>
      <w:tr w:rsidR="004844E0" w:rsidRPr="004844E0" w:rsidTr="00FE4880">
        <w:trPr>
          <w:jc w:val="center"/>
        </w:trPr>
        <w:tc>
          <w:tcPr>
            <w:tcW w:w="585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844E0">
              <w:rPr>
                <w:rFonts w:eastAsia="Calibri"/>
                <w:i/>
                <w:sz w:val="22"/>
                <w:szCs w:val="22"/>
                <w:lang w:eastAsia="en-US"/>
              </w:rPr>
              <w:t>G =</w:t>
            </w:r>
          </w:p>
        </w:tc>
        <w:tc>
          <w:tcPr>
            <w:tcW w:w="2970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844E0">
              <w:rPr>
                <w:rFonts w:eastAsia="Calibri"/>
                <w:i/>
                <w:sz w:val="22"/>
                <w:szCs w:val="22"/>
                <w:lang w:eastAsia="en-US"/>
              </w:rPr>
              <w:t>-------------------  x 40 pkt</w:t>
            </w:r>
          </w:p>
        </w:tc>
      </w:tr>
      <w:tr w:rsidR="004844E0" w:rsidRPr="004844E0" w:rsidTr="00FE4880">
        <w:trPr>
          <w:jc w:val="center"/>
        </w:trPr>
        <w:tc>
          <w:tcPr>
            <w:tcW w:w="585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shd w:val="clear" w:color="auto" w:fill="auto"/>
          </w:tcPr>
          <w:p w:rsidR="00AA47C2" w:rsidRPr="004844E0" w:rsidRDefault="00AA47C2" w:rsidP="00AA47C2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844E0">
              <w:rPr>
                <w:rFonts w:eastAsia="Calibri"/>
                <w:i/>
                <w:sz w:val="22"/>
                <w:szCs w:val="22"/>
                <w:lang w:eastAsia="en-US"/>
              </w:rPr>
              <w:t xml:space="preserve">G </w:t>
            </w:r>
            <w:r w:rsidRPr="004844E0">
              <w:rPr>
                <w:rFonts w:eastAsia="Calibri"/>
                <w:i/>
                <w:sz w:val="22"/>
                <w:szCs w:val="22"/>
                <w:vertAlign w:val="subscript"/>
                <w:lang w:eastAsia="en-US"/>
              </w:rPr>
              <w:t>maks</w:t>
            </w:r>
          </w:p>
        </w:tc>
      </w:tr>
    </w:tbl>
    <w:p w:rsidR="00AA47C2" w:rsidRPr="004844E0" w:rsidRDefault="00AA47C2" w:rsidP="00AA47C2">
      <w:pPr>
        <w:tabs>
          <w:tab w:val="left" w:pos="360"/>
        </w:tabs>
        <w:spacing w:after="200" w:line="276" w:lineRule="auto"/>
        <w:ind w:firstLine="99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844E0">
        <w:rPr>
          <w:rFonts w:eastAsia="Calibri"/>
          <w:bCs/>
          <w:sz w:val="22"/>
          <w:szCs w:val="22"/>
          <w:lang w:eastAsia="en-US"/>
        </w:rPr>
        <w:t>gdzie:</w:t>
      </w:r>
      <w:r w:rsidRPr="004844E0">
        <w:rPr>
          <w:rFonts w:eastAsia="Calibri"/>
          <w:bCs/>
          <w:sz w:val="22"/>
          <w:szCs w:val="22"/>
          <w:lang w:eastAsia="en-US"/>
        </w:rPr>
        <w:tab/>
      </w:r>
    </w:p>
    <w:p w:rsidR="00AA47C2" w:rsidRPr="004844E0" w:rsidRDefault="00AA47C2" w:rsidP="00AA47C2">
      <w:pPr>
        <w:tabs>
          <w:tab w:val="left" w:pos="360"/>
        </w:tabs>
        <w:spacing w:after="200" w:line="276" w:lineRule="auto"/>
        <w:ind w:firstLine="99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844E0">
        <w:rPr>
          <w:rFonts w:eastAsia="Calibri"/>
          <w:b/>
          <w:bCs/>
          <w:sz w:val="22"/>
          <w:szCs w:val="22"/>
          <w:lang w:val="de-DE" w:eastAsia="en-US"/>
        </w:rPr>
        <w:t xml:space="preserve">G </w:t>
      </w:r>
      <w:r w:rsidRPr="004844E0">
        <w:rPr>
          <w:rFonts w:eastAsia="Calibri"/>
          <w:b/>
          <w:bCs/>
          <w:sz w:val="22"/>
          <w:szCs w:val="22"/>
          <w:lang w:val="de-DE" w:eastAsia="en-US"/>
        </w:rPr>
        <w:tab/>
      </w:r>
      <w:r w:rsidRPr="004844E0">
        <w:rPr>
          <w:rFonts w:eastAsia="Calibri"/>
          <w:bCs/>
          <w:sz w:val="22"/>
          <w:szCs w:val="22"/>
          <w:lang w:eastAsia="en-US"/>
        </w:rPr>
        <w:t xml:space="preserve">- </w:t>
      </w:r>
      <w:r w:rsidRPr="004844E0">
        <w:rPr>
          <w:rFonts w:eastAsia="Calibri"/>
          <w:bCs/>
          <w:sz w:val="22"/>
          <w:szCs w:val="22"/>
          <w:lang w:eastAsia="en-US"/>
        </w:rPr>
        <w:tab/>
        <w:t>wartość punktowa, którą należy wyznaczyć,</w:t>
      </w:r>
    </w:p>
    <w:p w:rsidR="00AA47C2" w:rsidRPr="004844E0" w:rsidRDefault="00AA47C2" w:rsidP="00AA47C2">
      <w:pPr>
        <w:tabs>
          <w:tab w:val="left" w:pos="360"/>
        </w:tabs>
        <w:spacing w:after="200" w:line="276" w:lineRule="auto"/>
        <w:ind w:left="2113" w:hanging="1120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844E0">
        <w:rPr>
          <w:rFonts w:eastAsia="Calibri"/>
          <w:b/>
          <w:bCs/>
          <w:sz w:val="22"/>
          <w:szCs w:val="22"/>
          <w:lang w:val="de-DE" w:eastAsia="en-US"/>
        </w:rPr>
        <w:t>G</w:t>
      </w:r>
      <w:r w:rsidRPr="004844E0">
        <w:rPr>
          <w:rFonts w:eastAsia="Calibri"/>
          <w:b/>
          <w:bCs/>
          <w:sz w:val="22"/>
          <w:szCs w:val="22"/>
          <w:vertAlign w:val="subscript"/>
          <w:lang w:val="de-DE" w:eastAsia="en-US"/>
        </w:rPr>
        <w:t>max</w:t>
      </w:r>
      <w:r w:rsidRPr="004844E0">
        <w:rPr>
          <w:rFonts w:eastAsia="Calibri"/>
          <w:bCs/>
          <w:sz w:val="22"/>
          <w:szCs w:val="22"/>
          <w:lang w:eastAsia="en-US"/>
        </w:rPr>
        <w:t xml:space="preserve"> - </w:t>
      </w:r>
      <w:r w:rsidRPr="004844E0">
        <w:rPr>
          <w:rFonts w:eastAsia="Calibri"/>
          <w:bCs/>
          <w:sz w:val="22"/>
          <w:szCs w:val="22"/>
          <w:lang w:eastAsia="en-US"/>
        </w:rPr>
        <w:tab/>
        <w:t>najdłuższy oferowany kres gwarancji</w:t>
      </w:r>
    </w:p>
    <w:p w:rsidR="00AA47C2" w:rsidRPr="00031723" w:rsidRDefault="00AA47C2" w:rsidP="00031723">
      <w:pPr>
        <w:tabs>
          <w:tab w:val="left" w:pos="360"/>
        </w:tabs>
        <w:spacing w:after="200" w:line="276" w:lineRule="auto"/>
        <w:ind w:firstLine="993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4844E0">
        <w:rPr>
          <w:rFonts w:eastAsia="Calibri"/>
          <w:b/>
          <w:bCs/>
          <w:sz w:val="22"/>
          <w:szCs w:val="22"/>
          <w:lang w:val="de-DE" w:eastAsia="en-US"/>
        </w:rPr>
        <w:t>G</w:t>
      </w:r>
      <w:r w:rsidRPr="004844E0">
        <w:rPr>
          <w:rFonts w:eastAsia="Calibri"/>
          <w:b/>
          <w:bCs/>
          <w:sz w:val="22"/>
          <w:szCs w:val="22"/>
          <w:vertAlign w:val="subscript"/>
          <w:lang w:val="de-DE" w:eastAsia="en-US"/>
        </w:rPr>
        <w:t>o</w:t>
      </w:r>
      <w:r w:rsidRPr="004844E0">
        <w:rPr>
          <w:rFonts w:eastAsia="Calibri"/>
          <w:b/>
          <w:bCs/>
          <w:sz w:val="22"/>
          <w:szCs w:val="22"/>
          <w:vertAlign w:val="subscript"/>
          <w:lang w:val="de-DE" w:eastAsia="en-US"/>
        </w:rPr>
        <w:tab/>
      </w:r>
      <w:r w:rsidRPr="004844E0">
        <w:rPr>
          <w:rFonts w:eastAsia="Calibri"/>
          <w:bCs/>
          <w:sz w:val="22"/>
          <w:szCs w:val="22"/>
          <w:lang w:eastAsia="en-US"/>
        </w:rPr>
        <w:t xml:space="preserve">- </w:t>
      </w:r>
      <w:r w:rsidRPr="004844E0">
        <w:rPr>
          <w:rFonts w:eastAsia="Calibri"/>
          <w:bCs/>
          <w:sz w:val="22"/>
          <w:szCs w:val="22"/>
          <w:lang w:eastAsia="en-US"/>
        </w:rPr>
        <w:tab/>
        <w:t>okres gwarancji podany w badanej ofercie</w:t>
      </w:r>
    </w:p>
    <w:p w:rsidR="00AA47C2" w:rsidRPr="004844E0" w:rsidRDefault="00AA47C2" w:rsidP="00AA47C2">
      <w:pPr>
        <w:jc w:val="both"/>
        <w:rPr>
          <w:b/>
          <w:bCs/>
          <w:sz w:val="22"/>
          <w:szCs w:val="22"/>
          <w:lang w:eastAsia="x-none"/>
        </w:rPr>
      </w:pPr>
      <w:r w:rsidRPr="004844E0">
        <w:rPr>
          <w:b/>
          <w:bCs/>
          <w:sz w:val="22"/>
          <w:szCs w:val="22"/>
          <w:lang w:eastAsia="x-none"/>
        </w:rPr>
        <w:lastRenderedPageBreak/>
        <w:t>W przypadku zaoferowania przez Wykonawcę okresu dłuższego niż 60 m-cy, Wykonawca otrzyma ilość punktów przypadającą za okres 60 miesięcy , tj. 40 pkt.</w:t>
      </w:r>
    </w:p>
    <w:p w:rsidR="00AA47C2" w:rsidRPr="004844E0" w:rsidRDefault="00AA47C2" w:rsidP="00AA47C2">
      <w:pPr>
        <w:jc w:val="both"/>
        <w:rPr>
          <w:b/>
          <w:bCs/>
          <w:sz w:val="22"/>
          <w:szCs w:val="22"/>
          <w:lang w:eastAsia="x-none"/>
        </w:rPr>
      </w:pP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Przyznane punkty zostaną zaokrąglone do dwóch  miejsc po przecinku.</w:t>
      </w:r>
    </w:p>
    <w:p w:rsidR="00AA47C2" w:rsidRPr="002B3606" w:rsidRDefault="00AA47C2" w:rsidP="00C2290D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 xml:space="preserve">Za  </w:t>
      </w:r>
      <w:r w:rsidRPr="002B3606">
        <w:rPr>
          <w:rFonts w:eastAsia="Calibri"/>
          <w:b/>
          <w:bCs/>
          <w:sz w:val="22"/>
          <w:szCs w:val="22"/>
          <w:lang w:eastAsia="en-US"/>
        </w:rPr>
        <w:t>najkorzystniejszą  ofertę  zostanie  uznana  oferta</w:t>
      </w:r>
      <w:r w:rsidRPr="002B3606">
        <w:rPr>
          <w:rFonts w:eastAsia="Calibri"/>
          <w:sz w:val="22"/>
          <w:szCs w:val="22"/>
          <w:lang w:eastAsia="en-US"/>
        </w:rPr>
        <w:t>,  która ot</w:t>
      </w:r>
      <w:r w:rsidR="002B3606">
        <w:rPr>
          <w:rFonts w:eastAsia="Calibri"/>
          <w:sz w:val="22"/>
          <w:szCs w:val="22"/>
          <w:lang w:eastAsia="en-US"/>
        </w:rPr>
        <w:t xml:space="preserve">rzyma najwyższą liczbę punktów </w:t>
      </w:r>
      <w:r w:rsidRPr="002B3606">
        <w:rPr>
          <w:rFonts w:eastAsia="Calibri"/>
          <w:sz w:val="22"/>
          <w:szCs w:val="22"/>
          <w:lang w:eastAsia="en-US"/>
        </w:rPr>
        <w:t xml:space="preserve">(O), obliczoną na podstawie wzoru: </w:t>
      </w: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                                           O = C + G </w:t>
      </w: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gdzie: </w:t>
      </w: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O – łączna liczba punktów oferty badanej </w:t>
      </w:r>
    </w:p>
    <w:p w:rsidR="00AA47C2" w:rsidRPr="004844E0" w:rsidRDefault="00AA47C2" w:rsidP="00AA47C2">
      <w:pPr>
        <w:autoSpaceDE w:val="0"/>
        <w:autoSpaceDN w:val="0"/>
        <w:adjustRightInd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 xml:space="preserve">C – liczba punktów uzyskanych w kryterium „Cena” </w:t>
      </w:r>
    </w:p>
    <w:p w:rsidR="00AA47C2" w:rsidRPr="004844E0" w:rsidRDefault="00AA47C2" w:rsidP="00AA47C2">
      <w:pPr>
        <w:jc w:val="both"/>
        <w:rPr>
          <w:bCs/>
          <w:sz w:val="22"/>
          <w:szCs w:val="22"/>
          <w:lang w:eastAsia="x-none"/>
        </w:rPr>
      </w:pPr>
      <w:r w:rsidRPr="004844E0">
        <w:rPr>
          <w:bCs/>
          <w:sz w:val="22"/>
          <w:szCs w:val="22"/>
          <w:lang w:val="x-none" w:eastAsia="x-none"/>
        </w:rPr>
        <w:t>G – liczba punktów uzyskanych w kryterium „Długość o</w:t>
      </w:r>
      <w:r w:rsidRPr="004844E0">
        <w:rPr>
          <w:sz w:val="22"/>
          <w:szCs w:val="22"/>
          <w:lang w:val="x-none" w:eastAsia="x-none"/>
        </w:rPr>
        <w:t>kresu gwarancji</w:t>
      </w:r>
      <w:r w:rsidRPr="004844E0">
        <w:rPr>
          <w:bCs/>
          <w:sz w:val="22"/>
          <w:szCs w:val="22"/>
          <w:lang w:val="x-none" w:eastAsia="x-none"/>
        </w:rPr>
        <w:t>”</w:t>
      </w:r>
    </w:p>
    <w:p w:rsidR="00AA47C2" w:rsidRPr="004844E0" w:rsidRDefault="00AA47C2" w:rsidP="00AA47C2">
      <w:pPr>
        <w:jc w:val="both"/>
        <w:rPr>
          <w:bCs/>
          <w:sz w:val="22"/>
          <w:szCs w:val="22"/>
          <w:lang w:val="x-none" w:eastAsia="x-none"/>
        </w:rPr>
      </w:pPr>
    </w:p>
    <w:p w:rsidR="00AA47C2" w:rsidRDefault="00AA47C2" w:rsidP="00AA47C2">
      <w:pPr>
        <w:jc w:val="both"/>
        <w:rPr>
          <w:b/>
          <w:bCs/>
          <w:sz w:val="22"/>
          <w:szCs w:val="22"/>
          <w:lang w:eastAsia="x-none"/>
        </w:rPr>
      </w:pPr>
    </w:p>
    <w:p w:rsidR="00116975" w:rsidRPr="00116975" w:rsidRDefault="00116975" w:rsidP="00AA47C2">
      <w:pPr>
        <w:jc w:val="both"/>
        <w:rPr>
          <w:b/>
          <w:bCs/>
          <w:sz w:val="22"/>
          <w:szCs w:val="22"/>
          <w:lang w:eastAsia="x-none"/>
        </w:rPr>
      </w:pPr>
    </w:p>
    <w:p w:rsidR="00AA47C2" w:rsidRPr="002B3606" w:rsidRDefault="00AA47C2" w:rsidP="00C2290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2B3606">
        <w:rPr>
          <w:rFonts w:eastAsia="Calibri"/>
          <w:sz w:val="22"/>
          <w:szCs w:val="22"/>
          <w:lang w:eastAsia="en-US"/>
        </w:rPr>
        <w:t>Jeżeli nie będzie można dokonać wyboru oferty najkorzystniejszej ze względu na to, że  d</w:t>
      </w:r>
      <w:r w:rsidR="002B3606">
        <w:rPr>
          <w:rFonts w:eastAsia="Calibri"/>
          <w:sz w:val="22"/>
          <w:szCs w:val="22"/>
          <w:lang w:eastAsia="en-US"/>
        </w:rPr>
        <w:t xml:space="preserve">wie lub </w:t>
      </w:r>
      <w:r w:rsidRPr="002B3606">
        <w:rPr>
          <w:rFonts w:eastAsia="Calibri"/>
          <w:sz w:val="22"/>
          <w:szCs w:val="22"/>
          <w:lang w:eastAsia="en-US"/>
        </w:rPr>
        <w:t>więcej  ofert  przedstawia  taki  sam  bilans ceny lub kosztu i innyc</w:t>
      </w:r>
      <w:r w:rsidR="002B3606">
        <w:rPr>
          <w:rFonts w:eastAsia="Calibri"/>
          <w:sz w:val="22"/>
          <w:szCs w:val="22"/>
          <w:lang w:eastAsia="en-US"/>
        </w:rPr>
        <w:t>h kryteriów oceny ofert,</w:t>
      </w:r>
      <w:r w:rsidRPr="002B3606">
        <w:rPr>
          <w:rFonts w:eastAsia="Calibri"/>
          <w:sz w:val="22"/>
          <w:szCs w:val="22"/>
          <w:lang w:eastAsia="en-US"/>
        </w:rPr>
        <w:t xml:space="preserve"> Zamawiający   spośród tych ofert wybierze ofertę z niższą ceną lub najn</w:t>
      </w:r>
      <w:r w:rsidR="002B3606">
        <w:rPr>
          <w:rFonts w:eastAsia="Calibri"/>
          <w:sz w:val="22"/>
          <w:szCs w:val="22"/>
          <w:lang w:eastAsia="en-US"/>
        </w:rPr>
        <w:t xml:space="preserve">iższym kosztem, a jeżeli </w:t>
      </w:r>
      <w:r w:rsidRPr="002B3606">
        <w:rPr>
          <w:rFonts w:eastAsia="Calibri"/>
          <w:sz w:val="22"/>
          <w:szCs w:val="22"/>
          <w:lang w:eastAsia="en-US"/>
        </w:rPr>
        <w:t>zostały złożone oferty o takiej samej cenie lub koszcie, Zamaw</w:t>
      </w:r>
      <w:r w:rsidR="002B3606">
        <w:rPr>
          <w:rFonts w:eastAsia="Calibri"/>
          <w:sz w:val="22"/>
          <w:szCs w:val="22"/>
          <w:lang w:eastAsia="en-US"/>
        </w:rPr>
        <w:t xml:space="preserve">iający wzywa Wykonawców, </w:t>
      </w:r>
      <w:r w:rsidRPr="002B3606">
        <w:rPr>
          <w:rFonts w:eastAsia="Calibri"/>
          <w:sz w:val="22"/>
          <w:szCs w:val="22"/>
          <w:lang w:eastAsia="en-US"/>
        </w:rPr>
        <w:t>którzy złożyli te oferty , do złożenia w terminie określonym p</w:t>
      </w:r>
      <w:r w:rsidR="002B3606">
        <w:rPr>
          <w:rFonts w:eastAsia="Calibri"/>
          <w:sz w:val="22"/>
          <w:szCs w:val="22"/>
          <w:lang w:eastAsia="en-US"/>
        </w:rPr>
        <w:t xml:space="preserve">rzez Zamawiającego ofert </w:t>
      </w:r>
      <w:r w:rsidRPr="002B3606">
        <w:rPr>
          <w:rFonts w:eastAsia="Calibri"/>
          <w:sz w:val="22"/>
          <w:szCs w:val="22"/>
          <w:lang w:eastAsia="en-US"/>
        </w:rPr>
        <w:t xml:space="preserve">dodatkowych. </w:t>
      </w:r>
    </w:p>
    <w:p w:rsidR="00AA47C2" w:rsidRPr="00116975" w:rsidRDefault="002B3606" w:rsidP="00C2290D">
      <w:pPr>
        <w:pStyle w:val="Akapitzlist"/>
        <w:numPr>
          <w:ilvl w:val="0"/>
          <w:numId w:val="43"/>
        </w:numPr>
        <w:jc w:val="both"/>
        <w:rPr>
          <w:bCs/>
          <w:sz w:val="22"/>
          <w:szCs w:val="22"/>
          <w:lang w:val="x-none" w:eastAsia="x-none"/>
        </w:rPr>
      </w:pPr>
      <w:r>
        <w:rPr>
          <w:bCs/>
          <w:sz w:val="22"/>
          <w:szCs w:val="22"/>
          <w:lang w:eastAsia="x-none"/>
        </w:rPr>
        <w:t>Za</w:t>
      </w:r>
      <w:r w:rsidR="00AA47C2" w:rsidRPr="002B3606">
        <w:rPr>
          <w:bCs/>
          <w:sz w:val="22"/>
          <w:szCs w:val="22"/>
          <w:lang w:val="x-none" w:eastAsia="x-none"/>
        </w:rPr>
        <w:t>mawiający udzieli zamówienia Wykonawcy, którego oferta</w:t>
      </w:r>
      <w:r w:rsidR="00AA47C2" w:rsidRPr="002B3606">
        <w:rPr>
          <w:bCs/>
          <w:sz w:val="22"/>
          <w:szCs w:val="22"/>
          <w:lang w:eastAsia="x-none"/>
        </w:rPr>
        <w:t xml:space="preserve"> została uznana za najkorzystn</w:t>
      </w:r>
      <w:r>
        <w:rPr>
          <w:bCs/>
          <w:sz w:val="22"/>
          <w:szCs w:val="22"/>
          <w:lang w:eastAsia="x-none"/>
        </w:rPr>
        <w:t xml:space="preserve">iejszą </w:t>
      </w:r>
      <w:r w:rsidR="00AA47C2" w:rsidRPr="002B3606">
        <w:rPr>
          <w:bCs/>
          <w:sz w:val="22"/>
          <w:szCs w:val="22"/>
          <w:lang w:eastAsia="x-none"/>
        </w:rPr>
        <w:t>na podstawie kryteriów oceny ofert.</w:t>
      </w:r>
    </w:p>
    <w:p w:rsidR="00AA47C2" w:rsidRPr="002B3606" w:rsidRDefault="00AA47C2" w:rsidP="00C2290D">
      <w:pPr>
        <w:pStyle w:val="Akapitzlist"/>
        <w:numPr>
          <w:ilvl w:val="0"/>
          <w:numId w:val="40"/>
        </w:numPr>
        <w:jc w:val="both"/>
        <w:rPr>
          <w:bCs/>
          <w:sz w:val="22"/>
          <w:szCs w:val="22"/>
          <w:lang w:eastAsia="x-none"/>
        </w:rPr>
      </w:pPr>
      <w:r w:rsidRPr="002B3606">
        <w:rPr>
          <w:bCs/>
          <w:sz w:val="22"/>
          <w:szCs w:val="22"/>
          <w:lang w:eastAsia="x-none"/>
        </w:rPr>
        <w:t xml:space="preserve">Zamawiający informuje niezwłocznie wszystkich Wykonawców o: </w:t>
      </w:r>
    </w:p>
    <w:p w:rsidR="00AA47C2" w:rsidRPr="002B3606" w:rsidRDefault="00AA47C2" w:rsidP="00C2290D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  <w:lang w:val="x-none" w:eastAsia="x-none"/>
        </w:rPr>
      </w:pPr>
      <w:r w:rsidRPr="002B3606">
        <w:rPr>
          <w:bCs/>
          <w:sz w:val="22"/>
          <w:szCs w:val="22"/>
          <w:lang w:val="x-none" w:eastAsia="x-none"/>
        </w:rPr>
        <w:t>wyborze najkorzystniejszej oferty, podając nazwę(firmę) albo imię i nazwisko, siedzibę albo  adres zamieszkania i adres</w:t>
      </w:r>
      <w:r w:rsidRPr="002B3606">
        <w:rPr>
          <w:bCs/>
          <w:sz w:val="22"/>
          <w:szCs w:val="22"/>
          <w:lang w:eastAsia="x-none"/>
        </w:rPr>
        <w:t>, jeżeli miejscem wykonywania dział</w:t>
      </w:r>
      <w:r w:rsidR="002B3606">
        <w:rPr>
          <w:bCs/>
          <w:sz w:val="22"/>
          <w:szCs w:val="22"/>
          <w:lang w:eastAsia="x-none"/>
        </w:rPr>
        <w:t>alności Wykonawcy, którego</w:t>
      </w:r>
      <w:r w:rsidR="002B3606">
        <w:rPr>
          <w:bCs/>
          <w:sz w:val="22"/>
          <w:szCs w:val="22"/>
          <w:lang w:eastAsia="x-none"/>
        </w:rPr>
        <w:br/>
      </w:r>
      <w:r w:rsidRPr="002B3606">
        <w:rPr>
          <w:bCs/>
          <w:sz w:val="22"/>
          <w:szCs w:val="22"/>
          <w:lang w:eastAsia="x-none"/>
        </w:rPr>
        <w:t xml:space="preserve">ofertę wybrano, oraz nazwy  </w:t>
      </w:r>
      <w:r w:rsidRPr="002B3606">
        <w:rPr>
          <w:bCs/>
          <w:sz w:val="22"/>
          <w:szCs w:val="22"/>
          <w:lang w:val="x-none" w:eastAsia="x-none"/>
        </w:rPr>
        <w:t>albo imiona i nazwiska , sie</w:t>
      </w:r>
      <w:r w:rsidR="002B3606">
        <w:rPr>
          <w:bCs/>
          <w:sz w:val="22"/>
          <w:szCs w:val="22"/>
          <w:lang w:val="x-none" w:eastAsia="x-none"/>
        </w:rPr>
        <w:t>dziby albo miejsca zamieszkania</w:t>
      </w:r>
      <w:r w:rsidRPr="002B3606">
        <w:rPr>
          <w:bCs/>
          <w:sz w:val="22"/>
          <w:szCs w:val="22"/>
          <w:lang w:val="x-none" w:eastAsia="x-none"/>
        </w:rPr>
        <w:t xml:space="preserve"> </w:t>
      </w:r>
      <w:r w:rsidR="002B3606">
        <w:rPr>
          <w:bCs/>
          <w:sz w:val="22"/>
          <w:szCs w:val="22"/>
          <w:lang w:eastAsia="x-none"/>
        </w:rPr>
        <w:br/>
      </w:r>
      <w:r w:rsidRPr="002B3606">
        <w:rPr>
          <w:bCs/>
          <w:sz w:val="22"/>
          <w:szCs w:val="22"/>
          <w:lang w:eastAsia="x-none"/>
        </w:rPr>
        <w:t xml:space="preserve">i </w:t>
      </w:r>
      <w:r w:rsidRPr="002B3606">
        <w:rPr>
          <w:bCs/>
          <w:sz w:val="22"/>
          <w:szCs w:val="22"/>
          <w:lang w:val="x-none" w:eastAsia="x-none"/>
        </w:rPr>
        <w:t>adresy</w:t>
      </w:r>
      <w:r w:rsidRPr="002B3606">
        <w:rPr>
          <w:bCs/>
          <w:sz w:val="22"/>
          <w:szCs w:val="22"/>
          <w:lang w:eastAsia="x-none"/>
        </w:rPr>
        <w:t xml:space="preserve">, jeżeli są miejscami wykonywania działalności Wykonawców, </w:t>
      </w:r>
      <w:r w:rsidRPr="002B3606">
        <w:rPr>
          <w:bCs/>
          <w:sz w:val="22"/>
          <w:szCs w:val="22"/>
          <w:lang w:val="x-none" w:eastAsia="x-none"/>
        </w:rPr>
        <w:t xml:space="preserve">którzy złożyli oferty, </w:t>
      </w:r>
      <w:r w:rsidR="002B3606">
        <w:rPr>
          <w:bCs/>
          <w:sz w:val="22"/>
          <w:szCs w:val="22"/>
          <w:lang w:eastAsia="x-none"/>
        </w:rPr>
        <w:br/>
      </w:r>
      <w:r w:rsidRPr="002B3606">
        <w:rPr>
          <w:bCs/>
          <w:sz w:val="22"/>
          <w:szCs w:val="22"/>
          <w:lang w:val="x-none" w:eastAsia="x-none"/>
        </w:rPr>
        <w:t>a</w:t>
      </w:r>
      <w:r w:rsidRPr="002B3606">
        <w:rPr>
          <w:bCs/>
          <w:sz w:val="22"/>
          <w:szCs w:val="22"/>
          <w:lang w:eastAsia="x-none"/>
        </w:rPr>
        <w:t xml:space="preserve">  </w:t>
      </w:r>
      <w:r w:rsidRPr="002B3606">
        <w:rPr>
          <w:bCs/>
          <w:sz w:val="22"/>
          <w:szCs w:val="22"/>
          <w:lang w:val="x-none" w:eastAsia="x-none"/>
        </w:rPr>
        <w:t>także punktację  przyznaną ofertom w każdym  kryterium oceny ofert i łączną punktację</w:t>
      </w:r>
      <w:r w:rsidRPr="002B3606">
        <w:rPr>
          <w:bCs/>
          <w:sz w:val="22"/>
          <w:szCs w:val="22"/>
          <w:lang w:eastAsia="x-none"/>
        </w:rPr>
        <w:t>;</w:t>
      </w:r>
    </w:p>
    <w:p w:rsidR="00AA47C2" w:rsidRPr="002B3606" w:rsidRDefault="00AA47C2" w:rsidP="00C2290D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  <w:lang w:eastAsia="x-none"/>
        </w:rPr>
      </w:pPr>
      <w:r w:rsidRPr="002B3606">
        <w:rPr>
          <w:bCs/>
          <w:sz w:val="22"/>
          <w:szCs w:val="22"/>
          <w:lang w:val="x-none" w:eastAsia="x-none"/>
        </w:rPr>
        <w:t>Wykonawcach , którzy  zostali wykluczeni</w:t>
      </w:r>
      <w:r w:rsidRPr="002B3606">
        <w:rPr>
          <w:bCs/>
          <w:sz w:val="22"/>
          <w:szCs w:val="22"/>
          <w:lang w:eastAsia="x-none"/>
        </w:rPr>
        <w:t>;</w:t>
      </w:r>
    </w:p>
    <w:p w:rsidR="00AA47C2" w:rsidRPr="002B3606" w:rsidRDefault="00AA47C2" w:rsidP="00C2290D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  <w:lang w:eastAsia="x-none"/>
        </w:rPr>
      </w:pPr>
      <w:r w:rsidRPr="002B3606">
        <w:rPr>
          <w:bCs/>
          <w:sz w:val="22"/>
          <w:szCs w:val="22"/>
          <w:lang w:val="x-none" w:eastAsia="x-none"/>
        </w:rPr>
        <w:t xml:space="preserve">Wykonawcach  których oferty zostały odrzucone, </w:t>
      </w:r>
      <w:r w:rsidRPr="002B3606">
        <w:rPr>
          <w:bCs/>
          <w:sz w:val="22"/>
          <w:szCs w:val="22"/>
          <w:lang w:eastAsia="x-none"/>
        </w:rPr>
        <w:t>powodach odrzucenia oferty, podając uzasadnienie faktyczne i prawne</w:t>
      </w:r>
    </w:p>
    <w:p w:rsidR="00AA47C2" w:rsidRPr="002B3606" w:rsidRDefault="00AA47C2" w:rsidP="00C2290D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  <w:lang w:eastAsia="x-none"/>
        </w:rPr>
      </w:pPr>
      <w:r w:rsidRPr="002B3606">
        <w:rPr>
          <w:bCs/>
          <w:sz w:val="22"/>
          <w:szCs w:val="22"/>
          <w:lang w:eastAsia="x-none"/>
        </w:rPr>
        <w:t>W przypadkach wykluczenia Wykonawców, o których mowa w art. 24 ust. 8 ustawy Pzp,</w:t>
      </w:r>
      <w:r w:rsidRPr="002B3606">
        <w:rPr>
          <w:bCs/>
          <w:sz w:val="22"/>
          <w:szCs w:val="22"/>
          <w:lang w:eastAsia="x-none"/>
        </w:rPr>
        <w:br/>
        <w:t>infor</w:t>
      </w:r>
      <w:r w:rsidR="00E44CC3" w:rsidRPr="002B3606">
        <w:rPr>
          <w:bCs/>
          <w:sz w:val="22"/>
          <w:szCs w:val="22"/>
          <w:lang w:eastAsia="x-none"/>
        </w:rPr>
        <w:t>macja, o której mowa w pkt.  4  ppkt.</w:t>
      </w:r>
      <w:r w:rsidRPr="002B3606">
        <w:rPr>
          <w:bCs/>
          <w:sz w:val="22"/>
          <w:szCs w:val="22"/>
          <w:lang w:eastAsia="x-none"/>
        </w:rPr>
        <w:t>2, zawiera wyjaśnie</w:t>
      </w:r>
      <w:r w:rsidR="002B3606">
        <w:rPr>
          <w:bCs/>
          <w:sz w:val="22"/>
          <w:szCs w:val="22"/>
          <w:lang w:eastAsia="x-none"/>
        </w:rPr>
        <w:t xml:space="preserve">nia powodów, dla których dowody </w:t>
      </w:r>
      <w:r w:rsidRPr="002B3606">
        <w:rPr>
          <w:bCs/>
          <w:sz w:val="22"/>
          <w:szCs w:val="22"/>
          <w:lang w:eastAsia="x-none"/>
        </w:rPr>
        <w:t>przedstawione przez Wykonawcę, Zamawiający uznał za niewystarczające.</w:t>
      </w:r>
    </w:p>
    <w:p w:rsidR="000C3943" w:rsidRPr="002B3606" w:rsidRDefault="00AA47C2" w:rsidP="00C2290D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  <w:lang w:eastAsia="x-none"/>
        </w:rPr>
      </w:pPr>
      <w:r w:rsidRPr="002B3606">
        <w:rPr>
          <w:bCs/>
          <w:sz w:val="22"/>
          <w:szCs w:val="22"/>
          <w:lang w:eastAsia="x-none"/>
        </w:rPr>
        <w:t>Zamawiający może nie ujawniać informacji, o których mowa w p</w:t>
      </w:r>
      <w:r w:rsidR="002B3606">
        <w:rPr>
          <w:bCs/>
          <w:sz w:val="22"/>
          <w:szCs w:val="22"/>
          <w:lang w:eastAsia="x-none"/>
        </w:rPr>
        <w:t xml:space="preserve">unkcie 3, jeżeli ich ujawnienie </w:t>
      </w:r>
      <w:r w:rsidRPr="002B3606">
        <w:rPr>
          <w:bCs/>
          <w:sz w:val="22"/>
          <w:szCs w:val="22"/>
          <w:lang w:eastAsia="x-none"/>
        </w:rPr>
        <w:t>byłoby sprzeczne z ważnym interesem publicznym.</w:t>
      </w:r>
    </w:p>
    <w:p w:rsidR="00154C5F" w:rsidRPr="004844E0" w:rsidRDefault="00154C5F" w:rsidP="00E609BE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2508A9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 18</w:t>
      </w:r>
      <w:r w:rsidR="00D5351E" w:rsidRPr="004844E0">
        <w:rPr>
          <w:sz w:val="22"/>
          <w:szCs w:val="22"/>
        </w:rPr>
        <w:t xml:space="preserve"> - </w:t>
      </w:r>
      <w:r w:rsidR="002508A9" w:rsidRPr="004844E0">
        <w:rPr>
          <w:sz w:val="22"/>
          <w:szCs w:val="22"/>
        </w:rPr>
        <w:t xml:space="preserve">   INFORMACJA   O   FORMALNOŚCIACH,   JAKIE   POWINNY  ZOSTAĆ </w:t>
      </w:r>
      <w:r w:rsidR="00D5351E" w:rsidRPr="004844E0">
        <w:rPr>
          <w:sz w:val="22"/>
          <w:szCs w:val="22"/>
        </w:rPr>
        <w:br/>
        <w:t xml:space="preserve">                          </w:t>
      </w:r>
      <w:r w:rsidR="002508A9" w:rsidRPr="004844E0">
        <w:rPr>
          <w:sz w:val="22"/>
          <w:szCs w:val="22"/>
        </w:rPr>
        <w:t xml:space="preserve"> DOPEŁNIONE   PO   WYBORZE   OFERTY   W   CELU   ZAWARCIA</w:t>
      </w:r>
      <w:r w:rsidR="00D5351E" w:rsidRPr="004844E0">
        <w:rPr>
          <w:sz w:val="22"/>
          <w:szCs w:val="22"/>
        </w:rPr>
        <w:br/>
        <w:t xml:space="preserve">                        </w:t>
      </w:r>
      <w:r w:rsidR="002508A9" w:rsidRPr="004844E0">
        <w:rPr>
          <w:sz w:val="22"/>
          <w:szCs w:val="22"/>
        </w:rPr>
        <w:t xml:space="preserve">   UMOWY  W   SPRAWIE   ZAMÓWIENIA   PUBLICZNEGO</w:t>
      </w:r>
    </w:p>
    <w:p w:rsidR="00094134" w:rsidRPr="004844E0" w:rsidRDefault="00094134" w:rsidP="00E609BE">
      <w:pPr>
        <w:pStyle w:val="Tekstpodstawowy"/>
        <w:jc w:val="both"/>
        <w:rPr>
          <w:sz w:val="22"/>
          <w:szCs w:val="22"/>
        </w:rPr>
      </w:pPr>
    </w:p>
    <w:p w:rsidR="00754E9A" w:rsidRPr="00116975" w:rsidRDefault="0001552D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Zamawiający zawrze umowę z Wykonawcą w sprawie zamówienia publicznego w </w:t>
      </w:r>
      <w:r w:rsidRPr="002B3606">
        <w:rPr>
          <w:b w:val="0"/>
          <w:bCs w:val="0"/>
          <w:sz w:val="22"/>
          <w:szCs w:val="22"/>
        </w:rPr>
        <w:t>terminie</w:t>
      </w:r>
      <w:r w:rsidR="005A1DC7" w:rsidRPr="002B3606">
        <w:rPr>
          <w:b w:val="0"/>
          <w:bCs w:val="0"/>
          <w:sz w:val="22"/>
          <w:szCs w:val="22"/>
        </w:rPr>
        <w:t>:</w:t>
      </w:r>
      <w:r w:rsidR="002B3606">
        <w:rPr>
          <w:b w:val="0"/>
          <w:bCs w:val="0"/>
          <w:sz w:val="22"/>
          <w:szCs w:val="22"/>
        </w:rPr>
        <w:t xml:space="preserve"> </w:t>
      </w:r>
      <w:r w:rsidR="002B3606">
        <w:rPr>
          <w:b w:val="0"/>
          <w:bCs w:val="0"/>
          <w:sz w:val="22"/>
          <w:szCs w:val="22"/>
        </w:rPr>
        <w:br/>
      </w:r>
      <w:r w:rsidRPr="002B3606">
        <w:rPr>
          <w:b w:val="0"/>
          <w:bCs w:val="0"/>
          <w:sz w:val="22"/>
          <w:szCs w:val="22"/>
        </w:rPr>
        <w:t xml:space="preserve">nie krótszym niż </w:t>
      </w:r>
      <w:r w:rsidR="00776E6E" w:rsidRPr="002B3606">
        <w:rPr>
          <w:b w:val="0"/>
          <w:bCs w:val="0"/>
          <w:sz w:val="22"/>
          <w:szCs w:val="22"/>
        </w:rPr>
        <w:t xml:space="preserve">5 </w:t>
      </w:r>
      <w:r w:rsidRPr="002B3606">
        <w:rPr>
          <w:b w:val="0"/>
          <w:bCs w:val="0"/>
          <w:sz w:val="22"/>
          <w:szCs w:val="22"/>
        </w:rPr>
        <w:t xml:space="preserve"> dni od dnia </w:t>
      </w:r>
      <w:r w:rsidR="00776E6E" w:rsidRPr="002B3606">
        <w:rPr>
          <w:b w:val="0"/>
          <w:bCs w:val="0"/>
          <w:sz w:val="22"/>
          <w:szCs w:val="22"/>
        </w:rPr>
        <w:t xml:space="preserve">przesłania zawiadomienia o wyborze najkorzystniejszej </w:t>
      </w:r>
      <w:r w:rsidR="002B3606" w:rsidRPr="002B3606">
        <w:rPr>
          <w:b w:val="0"/>
          <w:bCs w:val="0"/>
          <w:sz w:val="22"/>
          <w:szCs w:val="22"/>
        </w:rPr>
        <w:t>o</w:t>
      </w:r>
      <w:r w:rsidR="00003063" w:rsidRPr="002B3606">
        <w:rPr>
          <w:b w:val="0"/>
          <w:bCs w:val="0"/>
          <w:sz w:val="22"/>
          <w:szCs w:val="22"/>
        </w:rPr>
        <w:t>ferty</w:t>
      </w:r>
      <w:r w:rsidR="00F720E6" w:rsidRPr="002B3606">
        <w:rPr>
          <w:b w:val="0"/>
          <w:bCs w:val="0"/>
          <w:sz w:val="22"/>
          <w:szCs w:val="22"/>
        </w:rPr>
        <w:t>, jeżeli zawiadomienie to zostało przesłane przy uży</w:t>
      </w:r>
      <w:r w:rsidR="002B3606">
        <w:rPr>
          <w:b w:val="0"/>
          <w:bCs w:val="0"/>
          <w:sz w:val="22"/>
          <w:szCs w:val="22"/>
        </w:rPr>
        <w:t xml:space="preserve">ciu środków komunikacji </w:t>
      </w:r>
      <w:r w:rsidR="00F720E6" w:rsidRPr="002B3606">
        <w:rPr>
          <w:b w:val="0"/>
          <w:bCs w:val="0"/>
          <w:sz w:val="22"/>
          <w:szCs w:val="22"/>
        </w:rPr>
        <w:t xml:space="preserve">elektronicznej, albo </w:t>
      </w:r>
      <w:r w:rsidR="00CF5C70" w:rsidRPr="002B3606">
        <w:rPr>
          <w:b w:val="0"/>
          <w:bCs w:val="0"/>
          <w:sz w:val="22"/>
          <w:szCs w:val="22"/>
        </w:rPr>
        <w:t xml:space="preserve"> </w:t>
      </w:r>
      <w:r w:rsidR="00B732F5" w:rsidRPr="002B3606">
        <w:rPr>
          <w:b w:val="0"/>
          <w:bCs w:val="0"/>
          <w:sz w:val="22"/>
          <w:szCs w:val="22"/>
        </w:rPr>
        <w:t xml:space="preserve">10 dni </w:t>
      </w:r>
      <w:r w:rsidR="00F720E6" w:rsidRPr="002B3606">
        <w:rPr>
          <w:b w:val="0"/>
          <w:bCs w:val="0"/>
          <w:sz w:val="22"/>
          <w:szCs w:val="22"/>
        </w:rPr>
        <w:t>– jeżeli zostało przesłane w inny sposób</w:t>
      </w:r>
      <w:r w:rsidR="00754E9A" w:rsidRPr="002B3606">
        <w:rPr>
          <w:b w:val="0"/>
          <w:bCs w:val="0"/>
          <w:sz w:val="22"/>
          <w:szCs w:val="22"/>
        </w:rPr>
        <w:t>.</w:t>
      </w:r>
    </w:p>
    <w:p w:rsidR="00113FCA" w:rsidRPr="002B3606" w:rsidRDefault="009C6B9E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Zamawiający może zawrzeć umowę w sprawie zamówienia publicznego przed upływem terminów</w:t>
      </w:r>
      <w:r w:rsidR="002B3606">
        <w:rPr>
          <w:b w:val="0"/>
          <w:bCs w:val="0"/>
          <w:sz w:val="22"/>
          <w:szCs w:val="22"/>
        </w:rPr>
        <w:t xml:space="preserve"> </w:t>
      </w:r>
      <w:r w:rsidRPr="002B3606">
        <w:rPr>
          <w:b w:val="0"/>
          <w:bCs w:val="0"/>
          <w:sz w:val="22"/>
          <w:szCs w:val="22"/>
        </w:rPr>
        <w:t xml:space="preserve">o których mowa  w pkt. </w:t>
      </w:r>
      <w:r w:rsidR="007D6522" w:rsidRPr="002B3606">
        <w:rPr>
          <w:b w:val="0"/>
          <w:bCs w:val="0"/>
          <w:sz w:val="22"/>
          <w:szCs w:val="22"/>
        </w:rPr>
        <w:t>1</w:t>
      </w:r>
      <w:r w:rsidR="00D76DFD" w:rsidRPr="002B3606">
        <w:rPr>
          <w:b w:val="0"/>
          <w:bCs w:val="0"/>
          <w:sz w:val="22"/>
          <w:szCs w:val="22"/>
        </w:rPr>
        <w:t>, jeżeli</w:t>
      </w:r>
      <w:r w:rsidR="00113FCA" w:rsidRPr="002B3606">
        <w:rPr>
          <w:b w:val="0"/>
          <w:bCs w:val="0"/>
          <w:sz w:val="22"/>
          <w:szCs w:val="22"/>
        </w:rPr>
        <w:t>:</w:t>
      </w:r>
    </w:p>
    <w:p w:rsidR="0001552D" w:rsidRPr="002B3606" w:rsidRDefault="00D76DFD" w:rsidP="00C2290D">
      <w:pPr>
        <w:pStyle w:val="Tekstpodstawowy"/>
        <w:numPr>
          <w:ilvl w:val="0"/>
          <w:numId w:val="4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 postępowaniu o udzielenie zamówienia</w:t>
      </w:r>
      <w:r w:rsidR="00CC162B">
        <w:rPr>
          <w:b w:val="0"/>
          <w:bCs w:val="0"/>
          <w:sz w:val="22"/>
          <w:szCs w:val="22"/>
        </w:rPr>
        <w:t xml:space="preserve">, </w:t>
      </w:r>
      <w:r w:rsidR="007D6522" w:rsidRPr="004844E0">
        <w:rPr>
          <w:b w:val="0"/>
          <w:bCs w:val="0"/>
          <w:sz w:val="22"/>
          <w:szCs w:val="22"/>
        </w:rPr>
        <w:t xml:space="preserve"> </w:t>
      </w:r>
      <w:r w:rsidR="00113FCA" w:rsidRPr="004844E0">
        <w:rPr>
          <w:b w:val="0"/>
          <w:bCs w:val="0"/>
          <w:sz w:val="22"/>
          <w:szCs w:val="22"/>
        </w:rPr>
        <w:t xml:space="preserve">w przypadku </w:t>
      </w:r>
      <w:r w:rsidR="00C97D3F" w:rsidRPr="004844E0">
        <w:rPr>
          <w:b w:val="0"/>
          <w:bCs w:val="0"/>
          <w:sz w:val="22"/>
          <w:szCs w:val="22"/>
        </w:rPr>
        <w:t xml:space="preserve"> </w:t>
      </w:r>
      <w:r w:rsidR="00E44CC3" w:rsidRPr="004844E0">
        <w:rPr>
          <w:b w:val="0"/>
          <w:bCs w:val="0"/>
          <w:sz w:val="22"/>
          <w:szCs w:val="22"/>
        </w:rPr>
        <w:t xml:space="preserve"> </w:t>
      </w:r>
      <w:r w:rsidR="00C97D3F" w:rsidRPr="004844E0">
        <w:rPr>
          <w:b w:val="0"/>
          <w:bCs w:val="0"/>
          <w:sz w:val="22"/>
          <w:szCs w:val="22"/>
        </w:rPr>
        <w:t>trybu</w:t>
      </w:r>
      <w:r w:rsidR="00113FCA" w:rsidRPr="004844E0">
        <w:rPr>
          <w:b w:val="0"/>
          <w:bCs w:val="0"/>
          <w:sz w:val="22"/>
          <w:szCs w:val="22"/>
        </w:rPr>
        <w:t xml:space="preserve"> przetargu nieograniczonego:</w:t>
      </w:r>
      <w:r w:rsidR="005D64EB" w:rsidRPr="004844E0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 xml:space="preserve">została </w:t>
      </w:r>
      <w:r w:rsidRPr="002B3606">
        <w:rPr>
          <w:b w:val="0"/>
          <w:bCs w:val="0"/>
          <w:sz w:val="22"/>
          <w:szCs w:val="22"/>
        </w:rPr>
        <w:t>złożona  tylko jedna oferta</w:t>
      </w:r>
      <w:r w:rsidR="008C5210" w:rsidRPr="002B3606">
        <w:rPr>
          <w:b w:val="0"/>
          <w:bCs w:val="0"/>
          <w:sz w:val="22"/>
          <w:szCs w:val="22"/>
        </w:rPr>
        <w:t>,</w:t>
      </w:r>
    </w:p>
    <w:p w:rsidR="000D48E2" w:rsidRPr="00116975" w:rsidRDefault="00113FCA" w:rsidP="00C2290D">
      <w:pPr>
        <w:pStyle w:val="Tekstpodstawowy"/>
        <w:numPr>
          <w:ilvl w:val="0"/>
          <w:numId w:val="46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upłynął termin do wniesienia odwołania na czynności Zamawiającego wymienione w art. 180 ust. 2 lub w następstwie jego wniesienia Izba ogłosiła wyrok lub postanowienie kończące postępowanie odwoławcze.</w:t>
      </w:r>
    </w:p>
    <w:p w:rsidR="00094134" w:rsidRPr="00116975" w:rsidRDefault="00094134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Wykonawca zobowiązany jest do podpisania  umowy, w miejscu i terminie wyznaczonym przez </w:t>
      </w:r>
      <w:r w:rsidR="00113FCA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Zamawiającego.</w:t>
      </w:r>
    </w:p>
    <w:p w:rsidR="00094134" w:rsidRPr="00116975" w:rsidRDefault="00094134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lastRenderedPageBreak/>
        <w:t>Jeżeli Wykonawca, którego oferta została wybrana, będzie się uchylać od zawarcia umowy w</w:t>
      </w:r>
      <w:r w:rsidR="0068273B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 xml:space="preserve">sprawie zamówienia publicznego lub nie wnosi wymaganego zabezpieczenia należytego </w:t>
      </w:r>
      <w:r w:rsidR="0068273B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 xml:space="preserve">wykonania umowy, </w:t>
      </w:r>
      <w:r w:rsidR="00BC4EB2" w:rsidRPr="004844E0">
        <w:rPr>
          <w:b w:val="0"/>
          <w:bCs w:val="0"/>
          <w:sz w:val="22"/>
          <w:szCs w:val="22"/>
        </w:rPr>
        <w:t>Z</w:t>
      </w:r>
      <w:r w:rsidRPr="004844E0">
        <w:rPr>
          <w:b w:val="0"/>
          <w:bCs w:val="0"/>
          <w:sz w:val="22"/>
          <w:szCs w:val="22"/>
        </w:rPr>
        <w:t xml:space="preserve">amawiający </w:t>
      </w:r>
      <w:r w:rsidR="008E66F5" w:rsidRPr="004844E0">
        <w:rPr>
          <w:b w:val="0"/>
          <w:bCs w:val="0"/>
          <w:sz w:val="22"/>
          <w:szCs w:val="22"/>
        </w:rPr>
        <w:t xml:space="preserve">może </w:t>
      </w:r>
      <w:r w:rsidRPr="004844E0">
        <w:rPr>
          <w:b w:val="0"/>
          <w:bCs w:val="0"/>
          <w:sz w:val="22"/>
          <w:szCs w:val="22"/>
        </w:rPr>
        <w:t>wyb</w:t>
      </w:r>
      <w:r w:rsidR="000A5597" w:rsidRPr="004844E0">
        <w:rPr>
          <w:b w:val="0"/>
          <w:bCs w:val="0"/>
          <w:sz w:val="22"/>
          <w:szCs w:val="22"/>
        </w:rPr>
        <w:t>rać</w:t>
      </w:r>
      <w:r w:rsidRPr="004844E0">
        <w:rPr>
          <w:b w:val="0"/>
          <w:bCs w:val="0"/>
          <w:sz w:val="22"/>
          <w:szCs w:val="22"/>
        </w:rPr>
        <w:t xml:space="preserve"> ofertę najkorzystniejszą spośród pozostałych ofert</w:t>
      </w:r>
      <w:r w:rsidR="005764DB" w:rsidRPr="004844E0">
        <w:rPr>
          <w:b w:val="0"/>
          <w:bCs w:val="0"/>
          <w:sz w:val="22"/>
          <w:szCs w:val="22"/>
        </w:rPr>
        <w:t xml:space="preserve"> </w:t>
      </w:r>
      <w:r w:rsidR="0068273B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bez przeprowadzania ich ponowne</w:t>
      </w:r>
      <w:r w:rsidR="008E66F5" w:rsidRPr="004844E0">
        <w:rPr>
          <w:b w:val="0"/>
          <w:bCs w:val="0"/>
          <w:sz w:val="22"/>
          <w:szCs w:val="22"/>
        </w:rPr>
        <w:t xml:space="preserve">go badania i oceny, chyba </w:t>
      </w:r>
      <w:r w:rsidRPr="004844E0">
        <w:rPr>
          <w:b w:val="0"/>
          <w:bCs w:val="0"/>
          <w:sz w:val="22"/>
          <w:szCs w:val="22"/>
        </w:rPr>
        <w:t>że zachodzą przesłanki, o których</w:t>
      </w:r>
      <w:r w:rsidR="0068273B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mowa w art. 93 ust. 1 Prawa Zamówień Publicznych.</w:t>
      </w:r>
    </w:p>
    <w:p w:rsidR="00094134" w:rsidRPr="00116975" w:rsidRDefault="00094134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Umowa zawarta zostanie z uwzględnieniem postanowień wynikających z treści niniejszej</w:t>
      </w:r>
      <w:r w:rsidR="00482FE0" w:rsidRPr="004844E0">
        <w:rPr>
          <w:b w:val="0"/>
          <w:bCs w:val="0"/>
          <w:sz w:val="22"/>
          <w:szCs w:val="22"/>
        </w:rPr>
        <w:br/>
      </w:r>
      <w:r w:rsidRPr="004844E0">
        <w:rPr>
          <w:b w:val="0"/>
          <w:bCs w:val="0"/>
          <w:sz w:val="22"/>
          <w:szCs w:val="22"/>
        </w:rPr>
        <w:t>specyfikacji oraz danych zawartych w ofercie.</w:t>
      </w:r>
    </w:p>
    <w:p w:rsidR="00003063" w:rsidRPr="004844E0" w:rsidRDefault="00094134" w:rsidP="00C2290D">
      <w:pPr>
        <w:pStyle w:val="Tekstpodstawowy"/>
        <w:numPr>
          <w:ilvl w:val="0"/>
          <w:numId w:val="45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Wszelkie postanowienia  dot</w:t>
      </w:r>
      <w:r w:rsidR="00386474" w:rsidRPr="004844E0">
        <w:rPr>
          <w:b w:val="0"/>
          <w:bCs w:val="0"/>
          <w:sz w:val="22"/>
          <w:szCs w:val="22"/>
        </w:rPr>
        <w:t>.</w:t>
      </w:r>
      <w:r w:rsidRPr="004844E0">
        <w:rPr>
          <w:b w:val="0"/>
          <w:bCs w:val="0"/>
          <w:sz w:val="22"/>
          <w:szCs w:val="22"/>
        </w:rPr>
        <w:t>: wykonania zamówienia zostały określone we wzorze umowy.</w:t>
      </w:r>
    </w:p>
    <w:p w:rsidR="00744598" w:rsidRPr="00116975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Warunkiem zawarcia umowy jest wniesienie zabezpieczenia należytego wykonania umowy</w:t>
      </w:r>
      <w:r w:rsidRPr="004844E0">
        <w:rPr>
          <w:b w:val="0"/>
          <w:bCs w:val="0"/>
          <w:sz w:val="22"/>
          <w:szCs w:val="22"/>
        </w:rPr>
        <w:br/>
        <w:t xml:space="preserve">najpóźniej w dniu podpisania umowy Wykonawca którego ofertę wybrano, jest zobowiązany </w:t>
      </w:r>
      <w:r w:rsidRPr="004844E0">
        <w:rPr>
          <w:b w:val="0"/>
          <w:bCs w:val="0"/>
          <w:sz w:val="22"/>
          <w:szCs w:val="22"/>
        </w:rPr>
        <w:br/>
        <w:t>do wniesienia zabezpieczenia należytego wykonania zamówienia w wysokości  10</w:t>
      </w:r>
      <w:r w:rsidRPr="004844E0">
        <w:rPr>
          <w:b w:val="0"/>
          <w:sz w:val="22"/>
          <w:szCs w:val="22"/>
        </w:rPr>
        <w:t xml:space="preserve"> %</w:t>
      </w:r>
      <w:r w:rsidRPr="004844E0">
        <w:rPr>
          <w:b w:val="0"/>
          <w:bCs w:val="0"/>
          <w:sz w:val="22"/>
          <w:szCs w:val="22"/>
        </w:rPr>
        <w:t xml:space="preserve"> wartości</w:t>
      </w:r>
      <w:r w:rsidRPr="004844E0">
        <w:rPr>
          <w:b w:val="0"/>
          <w:bCs w:val="0"/>
          <w:sz w:val="22"/>
          <w:szCs w:val="22"/>
        </w:rPr>
        <w:br/>
        <w:t>ceny całego zamówienia  (cena brutto za całkowity zakres  wykonania zamówienia).</w:t>
      </w:r>
    </w:p>
    <w:p w:rsidR="00744598" w:rsidRPr="00116975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Zabezpieczenie to może być wniesione w :</w:t>
      </w:r>
    </w:p>
    <w:p w:rsidR="00176C42" w:rsidRDefault="00744598" w:rsidP="00C2290D">
      <w:pPr>
        <w:pStyle w:val="Tekstpodstawowy"/>
        <w:numPr>
          <w:ilvl w:val="0"/>
          <w:numId w:val="1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pieniądzu </w:t>
      </w:r>
      <w:r w:rsidR="00A17602">
        <w:rPr>
          <w:b w:val="0"/>
          <w:bCs w:val="0"/>
          <w:sz w:val="22"/>
          <w:szCs w:val="22"/>
        </w:rPr>
        <w:t>, przelewem na rachunek bankowy</w:t>
      </w:r>
      <w:r w:rsidRPr="004844E0">
        <w:rPr>
          <w:b w:val="0"/>
          <w:bCs w:val="0"/>
          <w:sz w:val="22"/>
          <w:szCs w:val="22"/>
        </w:rPr>
        <w:t xml:space="preserve"> Zamawiającego</w:t>
      </w:r>
      <w:r w:rsidR="00A17602">
        <w:rPr>
          <w:b w:val="0"/>
          <w:bCs w:val="0"/>
          <w:sz w:val="22"/>
          <w:szCs w:val="22"/>
        </w:rPr>
        <w:t>:</w:t>
      </w:r>
      <w:r w:rsidRPr="004844E0">
        <w:rPr>
          <w:b w:val="0"/>
          <w:bCs w:val="0"/>
          <w:sz w:val="22"/>
          <w:szCs w:val="22"/>
        </w:rPr>
        <w:t xml:space="preserve"> </w:t>
      </w:r>
    </w:p>
    <w:p w:rsidR="00176C42" w:rsidRDefault="00744598" w:rsidP="00176C42">
      <w:pPr>
        <w:pStyle w:val="Tekstpodstawowy"/>
        <w:ind w:left="787"/>
        <w:jc w:val="both"/>
        <w:rPr>
          <w:b w:val="0"/>
          <w:sz w:val="22"/>
        </w:rPr>
      </w:pPr>
      <w:r w:rsidRPr="00176C42">
        <w:rPr>
          <w:b w:val="0"/>
          <w:sz w:val="22"/>
        </w:rPr>
        <w:t xml:space="preserve">Bank Spółdzielczy w Białej Rawskiej  ul. Jana Pawła II 38 </w:t>
      </w:r>
    </w:p>
    <w:p w:rsidR="00176C42" w:rsidRDefault="00744598" w:rsidP="00176C42">
      <w:pPr>
        <w:pStyle w:val="Tekstpodstawowy"/>
        <w:ind w:left="787"/>
        <w:jc w:val="both"/>
        <w:rPr>
          <w:sz w:val="22"/>
        </w:rPr>
      </w:pPr>
      <w:r w:rsidRPr="00176C42">
        <w:rPr>
          <w:sz w:val="22"/>
        </w:rPr>
        <w:t xml:space="preserve">Nr 05 9291 0001 0056 5958 2000 0030 </w:t>
      </w:r>
    </w:p>
    <w:p w:rsidR="00176C42" w:rsidRDefault="00176C42" w:rsidP="00176C42">
      <w:pPr>
        <w:pStyle w:val="Tekstpodstawowy"/>
        <w:ind w:left="787"/>
        <w:jc w:val="both"/>
        <w:rPr>
          <w:sz w:val="22"/>
        </w:rPr>
      </w:pPr>
    </w:p>
    <w:p w:rsidR="00E02349" w:rsidRPr="00116975" w:rsidRDefault="00744598" w:rsidP="00116975">
      <w:pPr>
        <w:pStyle w:val="Tekstpodstawowy"/>
        <w:ind w:left="787"/>
        <w:jc w:val="both"/>
        <w:rPr>
          <w:b w:val="0"/>
          <w:bCs w:val="0"/>
          <w:sz w:val="14"/>
          <w:szCs w:val="22"/>
        </w:rPr>
      </w:pPr>
      <w:r w:rsidRPr="00176C42">
        <w:rPr>
          <w:sz w:val="22"/>
        </w:rPr>
        <w:t xml:space="preserve">z dopiskiem </w:t>
      </w:r>
      <w:r w:rsidR="00E02349" w:rsidRPr="00176C42">
        <w:rPr>
          <w:b w:val="0"/>
          <w:sz w:val="22"/>
        </w:rPr>
        <w:t xml:space="preserve">„Zabezpieczenie należytego wykonania umowy  na </w:t>
      </w:r>
      <w:r w:rsidR="00441B74" w:rsidRPr="00176C42">
        <w:rPr>
          <w:b w:val="0"/>
          <w:bCs w:val="0"/>
          <w:sz w:val="22"/>
        </w:rPr>
        <w:t>Remont drogi powiatowej 4105E Rossocha – Przewodowice – Rylsk Duży – Zuski – dr. woj. nr 707 na odcinku Sławków – Rylsk Duży</w:t>
      </w:r>
      <w:r w:rsidR="00417525" w:rsidRPr="00176C42">
        <w:rPr>
          <w:b w:val="0"/>
          <w:sz w:val="22"/>
        </w:rPr>
        <w:t>”.</w:t>
      </w:r>
    </w:p>
    <w:p w:rsidR="00744598" w:rsidRPr="004844E0" w:rsidRDefault="00744598" w:rsidP="00C2290D">
      <w:pPr>
        <w:pStyle w:val="Tekstpodstawowy"/>
        <w:numPr>
          <w:ilvl w:val="0"/>
          <w:numId w:val="1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sz w:val="22"/>
          <w:szCs w:val="22"/>
        </w:rPr>
        <w:t xml:space="preserve">poręczeniach  bankowych  lub poręczeniach  spółdzielczej kasy  oszczędnościowo-kredytowej , z tym  że zobowiązanie kasy jest zawsze zobowiązaniem pieniężnym, </w:t>
      </w:r>
    </w:p>
    <w:p w:rsidR="00744598" w:rsidRPr="004844E0" w:rsidRDefault="00744598" w:rsidP="00C2290D">
      <w:pPr>
        <w:pStyle w:val="Tekstpodstawowy"/>
        <w:numPr>
          <w:ilvl w:val="0"/>
          <w:numId w:val="1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gwarancjach bankowych </w:t>
      </w:r>
    </w:p>
    <w:p w:rsidR="00744598" w:rsidRPr="004844E0" w:rsidRDefault="00744598" w:rsidP="00C2290D">
      <w:pPr>
        <w:pStyle w:val="Tekstpodstawowy"/>
        <w:numPr>
          <w:ilvl w:val="0"/>
          <w:numId w:val="1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gwarancjach ubezpieczeniowych </w:t>
      </w:r>
    </w:p>
    <w:p w:rsidR="00744598" w:rsidRPr="00116975" w:rsidRDefault="00744598" w:rsidP="00C2290D">
      <w:pPr>
        <w:pStyle w:val="Tekstpodstawowy"/>
        <w:numPr>
          <w:ilvl w:val="0"/>
          <w:numId w:val="14"/>
        </w:numPr>
        <w:jc w:val="both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poręczeniach udzielanych przez podmioty, o których mowa w art. 6 b ust. 5 pkt. 2 ustawy z dnia 9 listopada 2000r. o utworzeniu Polskiej Agencji Rozwoju Przedsiębiorczości </w:t>
      </w:r>
    </w:p>
    <w:p w:rsidR="00176C42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Za zgodą Zamawiający zabezpieczenia należytego wykonania um</w:t>
      </w:r>
      <w:r w:rsidR="00176C42">
        <w:rPr>
          <w:b w:val="0"/>
          <w:bCs w:val="0"/>
          <w:sz w:val="22"/>
          <w:szCs w:val="22"/>
        </w:rPr>
        <w:t xml:space="preserve">owy może być wniesione również w: </w:t>
      </w:r>
    </w:p>
    <w:p w:rsidR="00176C42" w:rsidRDefault="00744598" w:rsidP="00C2290D">
      <w:pPr>
        <w:pStyle w:val="Tekstpodstawowy"/>
        <w:numPr>
          <w:ilvl w:val="0"/>
          <w:numId w:val="47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wekslach z poręczeniem wekslowym banku lub spółdzielczej  kasy osz</w:t>
      </w:r>
      <w:r w:rsidR="00176C42">
        <w:rPr>
          <w:b w:val="0"/>
          <w:bCs w:val="0"/>
          <w:sz w:val="22"/>
          <w:szCs w:val="22"/>
        </w:rPr>
        <w:t>czędnościowo - kredytowej,</w:t>
      </w:r>
    </w:p>
    <w:p w:rsidR="00176C42" w:rsidRDefault="00744598" w:rsidP="00C2290D">
      <w:pPr>
        <w:pStyle w:val="Tekstpodstawowy"/>
        <w:numPr>
          <w:ilvl w:val="0"/>
          <w:numId w:val="47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przez ustanowienie zastawu na papierach wartościowych emito</w:t>
      </w:r>
      <w:r w:rsidR="00176C42">
        <w:rPr>
          <w:b w:val="0"/>
          <w:bCs w:val="0"/>
          <w:sz w:val="22"/>
          <w:szCs w:val="22"/>
        </w:rPr>
        <w:t xml:space="preserve">wanych przez Skarb Państwa lub </w:t>
      </w:r>
      <w:r w:rsidRPr="004844E0">
        <w:rPr>
          <w:b w:val="0"/>
          <w:bCs w:val="0"/>
          <w:sz w:val="22"/>
          <w:szCs w:val="22"/>
        </w:rPr>
        <w:t xml:space="preserve">jednostkę samorządu terytorialnego, </w:t>
      </w:r>
    </w:p>
    <w:p w:rsidR="00744598" w:rsidRPr="00116975" w:rsidRDefault="00744598" w:rsidP="00C2290D">
      <w:pPr>
        <w:pStyle w:val="Tekstpodstawowy"/>
        <w:numPr>
          <w:ilvl w:val="0"/>
          <w:numId w:val="47"/>
        </w:numPr>
        <w:jc w:val="left"/>
        <w:rPr>
          <w:b w:val="0"/>
          <w:bCs w:val="0"/>
          <w:sz w:val="22"/>
          <w:szCs w:val="22"/>
        </w:rPr>
      </w:pPr>
      <w:r w:rsidRPr="00176C42">
        <w:rPr>
          <w:b w:val="0"/>
          <w:bCs w:val="0"/>
          <w:sz w:val="22"/>
          <w:szCs w:val="22"/>
        </w:rPr>
        <w:t xml:space="preserve">przez ustanowienie zastawu rejestrowego na zasadach  określonych w przepisach o zastawie </w:t>
      </w:r>
      <w:r w:rsidRPr="00176C42">
        <w:rPr>
          <w:b w:val="0"/>
          <w:bCs w:val="0"/>
          <w:sz w:val="22"/>
          <w:szCs w:val="22"/>
        </w:rPr>
        <w:br/>
        <w:t>rejestrowym i rejestrze zastawów.</w:t>
      </w:r>
    </w:p>
    <w:p w:rsidR="00744598" w:rsidRPr="004844E0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>Zabezpieczenie   wnoszone w pieniądzu Wykonawca wpłaca przelewem na rachunek bankowy</w:t>
      </w:r>
      <w:r w:rsidRPr="004844E0">
        <w:rPr>
          <w:b w:val="0"/>
          <w:bCs w:val="0"/>
          <w:sz w:val="22"/>
          <w:szCs w:val="22"/>
        </w:rPr>
        <w:br/>
        <w:t>wskazany przez Zamawiającego.</w:t>
      </w:r>
    </w:p>
    <w:p w:rsidR="00744598" w:rsidRPr="00176C42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W  przypadku  wniesienia  wadium w  pieniądzu Wykonawca może  wyrazić zgodę  na zaliczenie </w:t>
      </w:r>
      <w:r w:rsidRPr="004844E0">
        <w:rPr>
          <w:b w:val="0"/>
          <w:bCs w:val="0"/>
          <w:sz w:val="22"/>
          <w:szCs w:val="22"/>
        </w:rPr>
        <w:br/>
        <w:t xml:space="preserve">kwoty  wadium w poczet zabezpieczenia. </w:t>
      </w:r>
    </w:p>
    <w:p w:rsidR="00744598" w:rsidRPr="00176C42" w:rsidRDefault="00744598" w:rsidP="00C2290D">
      <w:pPr>
        <w:pStyle w:val="Tekstpodstawowy"/>
        <w:numPr>
          <w:ilvl w:val="0"/>
          <w:numId w:val="45"/>
        </w:numPr>
        <w:jc w:val="left"/>
        <w:rPr>
          <w:b w:val="0"/>
          <w:bCs w:val="0"/>
          <w:sz w:val="22"/>
          <w:szCs w:val="22"/>
        </w:rPr>
      </w:pPr>
      <w:r w:rsidRPr="004844E0">
        <w:rPr>
          <w:b w:val="0"/>
          <w:bCs w:val="0"/>
          <w:sz w:val="22"/>
          <w:szCs w:val="22"/>
        </w:rPr>
        <w:t xml:space="preserve">Jeżeli zabezpieczenie  wniesiono w pieniądzu Zamawiający przechowuje je na oprocentowanym </w:t>
      </w:r>
      <w:r w:rsidRPr="004844E0">
        <w:rPr>
          <w:b w:val="0"/>
          <w:bCs w:val="0"/>
          <w:sz w:val="22"/>
          <w:szCs w:val="22"/>
        </w:rPr>
        <w:br/>
        <w:t xml:space="preserve">rachunku bankowym. Zamawiający zwraca zabezpieczenie wniesione w pieniądzu z odsetkami </w:t>
      </w:r>
      <w:r w:rsidRPr="004844E0">
        <w:rPr>
          <w:b w:val="0"/>
          <w:bCs w:val="0"/>
          <w:sz w:val="22"/>
          <w:szCs w:val="22"/>
        </w:rPr>
        <w:br/>
        <w:t>wynikającymi z umowy rachunku bankowego, na którym było ono przechowywane, pomniejszone</w:t>
      </w:r>
      <w:r w:rsidR="00176C42">
        <w:rPr>
          <w:b w:val="0"/>
          <w:bCs w:val="0"/>
          <w:sz w:val="22"/>
          <w:szCs w:val="22"/>
        </w:rPr>
        <w:t xml:space="preserve"> </w:t>
      </w:r>
      <w:r w:rsidRPr="004844E0">
        <w:rPr>
          <w:b w:val="0"/>
          <w:bCs w:val="0"/>
          <w:sz w:val="22"/>
          <w:szCs w:val="22"/>
        </w:rPr>
        <w:t>o koszt prowadzenia tego rachunku oraz prowizji bankowej za prz</w:t>
      </w:r>
      <w:r w:rsidR="00176C42">
        <w:rPr>
          <w:b w:val="0"/>
          <w:bCs w:val="0"/>
          <w:sz w:val="22"/>
          <w:szCs w:val="22"/>
        </w:rPr>
        <w:t xml:space="preserve">elew pieniędzy na rachunek </w:t>
      </w:r>
      <w:r w:rsidRPr="004844E0">
        <w:rPr>
          <w:b w:val="0"/>
          <w:bCs w:val="0"/>
          <w:sz w:val="22"/>
          <w:szCs w:val="22"/>
        </w:rPr>
        <w:t>bankowy wykonawcy.</w:t>
      </w:r>
    </w:p>
    <w:p w:rsidR="00744598" w:rsidRPr="004844E0" w:rsidRDefault="00744598" w:rsidP="00C2290D">
      <w:pPr>
        <w:pStyle w:val="Akapitzlist"/>
        <w:numPr>
          <w:ilvl w:val="0"/>
          <w:numId w:val="45"/>
        </w:numPr>
        <w:tabs>
          <w:tab w:val="left" w:pos="2520"/>
        </w:tabs>
      </w:pPr>
      <w:r w:rsidRPr="004844E0">
        <w:t xml:space="preserve">W przypadku wnoszenia zabezpieczenia w formie gwarancji bankowej lub </w:t>
      </w:r>
      <w:r w:rsidRPr="004844E0">
        <w:br/>
        <w:t xml:space="preserve">ubezpieczeniowej,  gwarancja   musi być gwarancją nieodwołalną, bezwarunkową </w:t>
      </w:r>
      <w:r w:rsidRPr="004844E0">
        <w:br/>
        <w:t>i płatną na pierwsze pisemne   żądanie zamawi</w:t>
      </w:r>
      <w:r w:rsidR="00176C42">
        <w:t xml:space="preserve">ającego, sporządzoną zgodnie z </w:t>
      </w:r>
      <w:r w:rsidRPr="004844E0">
        <w:t>obowiązującymi przepisami i powinna zawierać  następujące  elementy:</w:t>
      </w:r>
    </w:p>
    <w:p w:rsidR="00744598" w:rsidRPr="004844E0" w:rsidRDefault="00744598" w:rsidP="00C2290D">
      <w:pPr>
        <w:pStyle w:val="Akapitzlist"/>
        <w:numPr>
          <w:ilvl w:val="0"/>
          <w:numId w:val="23"/>
        </w:num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nazwę dającego zlecenie (wykonawcy), beneficjenta gwarancji (zamawiającego), gwaranta (banku lub instytucji ubezpieczeniowej udzielających gwarancji) oraz wskazanie ich siedzib,</w:t>
      </w:r>
    </w:p>
    <w:p w:rsidR="00744598" w:rsidRPr="004844E0" w:rsidRDefault="00744598" w:rsidP="00C2290D">
      <w:pPr>
        <w:pStyle w:val="Akapitzlist"/>
        <w:numPr>
          <w:ilvl w:val="0"/>
          <w:numId w:val="23"/>
        </w:num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kwotę gwarancji,</w:t>
      </w:r>
    </w:p>
    <w:p w:rsidR="00744598" w:rsidRPr="00176C42" w:rsidRDefault="00744598" w:rsidP="00C2290D">
      <w:pPr>
        <w:pStyle w:val="Akapitzlist"/>
        <w:numPr>
          <w:ilvl w:val="0"/>
          <w:numId w:val="23"/>
        </w:num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</w:rPr>
      </w:pPr>
      <w:r w:rsidRPr="004844E0">
        <w:rPr>
          <w:rFonts w:eastAsia="Calibri"/>
          <w:bCs/>
          <w:sz w:val="22"/>
          <w:szCs w:val="22"/>
        </w:rPr>
        <w:t>termin ważności gwarancji w formule: „od dnia …….– do dnia ………”,</w:t>
      </w:r>
    </w:p>
    <w:p w:rsidR="005918FC" w:rsidRPr="004844E0" w:rsidRDefault="00744598" w:rsidP="00C2290D">
      <w:pPr>
        <w:pStyle w:val="Akapitzlist"/>
        <w:numPr>
          <w:ilvl w:val="0"/>
          <w:numId w:val="45"/>
        </w:numPr>
      </w:pPr>
      <w:r w:rsidRPr="00176C42">
        <w:rPr>
          <w:bCs/>
        </w:rPr>
        <w:t xml:space="preserve">Zabezpieczenie należytego wykonania umowy winno być wniesione na okres wykonania </w:t>
      </w:r>
      <w:r w:rsidRPr="00176C42">
        <w:rPr>
          <w:bCs/>
        </w:rPr>
        <w:br/>
      </w:r>
      <w:r w:rsidR="00F27040" w:rsidRPr="00176C42">
        <w:rPr>
          <w:bCs/>
        </w:rPr>
        <w:t xml:space="preserve">robót budowlanych </w:t>
      </w:r>
      <w:r w:rsidRPr="00176C42">
        <w:rPr>
          <w:bCs/>
        </w:rPr>
        <w:t xml:space="preserve">, jak   również </w:t>
      </w:r>
      <w:r w:rsidRPr="00176C42">
        <w:rPr>
          <w:b/>
          <w:bCs/>
        </w:rPr>
        <w:t>na okres gwarancji</w:t>
      </w:r>
      <w:r w:rsidRPr="00176C42">
        <w:rPr>
          <w:bCs/>
        </w:rPr>
        <w:t xml:space="preserve">, licząc  </w:t>
      </w:r>
      <w:r w:rsidRPr="004844E0">
        <w:t xml:space="preserve"> od daty odbioru</w:t>
      </w:r>
      <w:r w:rsidRPr="004844E0">
        <w:br/>
        <w:t>końcowego.  Przed podpisaniem umowy  wzór  zabezpieczenia wniesionego  w innej</w:t>
      </w:r>
      <w:r w:rsidRPr="004844E0">
        <w:br/>
        <w:t>formie niż pieniądz,  należy uzgodnić z   Zamawiającym.</w:t>
      </w:r>
    </w:p>
    <w:p w:rsidR="00744598" w:rsidRDefault="00744598" w:rsidP="00C2290D">
      <w:pPr>
        <w:pStyle w:val="Akapitzlist"/>
        <w:numPr>
          <w:ilvl w:val="0"/>
          <w:numId w:val="45"/>
        </w:numPr>
      </w:pPr>
      <w:r w:rsidRPr="004844E0">
        <w:t xml:space="preserve">W sytuacji, gdy wystąpi konieczność przedłużenia terminu realizacji umowy w stosunku </w:t>
      </w:r>
      <w:r w:rsidRPr="004844E0">
        <w:br/>
        <w:t xml:space="preserve">do   terminu przedstawionego w formularzu oferty, stanowiącym załącznik do umowy, </w:t>
      </w:r>
      <w:r w:rsidRPr="004844E0">
        <w:br/>
      </w:r>
      <w:r w:rsidRPr="004844E0">
        <w:lastRenderedPageBreak/>
        <w:t xml:space="preserve">Wykonawca na      co najmniej 5 dni przed zawarciem aneksu, zobowiązany jest do </w:t>
      </w:r>
      <w:r w:rsidRPr="004844E0">
        <w:br/>
        <w:t xml:space="preserve">przedłużenia terminu ważności  wniesionego zabezpieczenia należytego wykonania </w:t>
      </w:r>
      <w:r w:rsidRPr="004844E0">
        <w:br/>
        <w:t xml:space="preserve">umowy, albo jeśli nie jest to możliwe, do wniesienia nowego zabezpieczenia, </w:t>
      </w:r>
      <w:r w:rsidR="00176C42">
        <w:t xml:space="preserve">na </w:t>
      </w:r>
      <w:r w:rsidRPr="004844E0">
        <w:t>warunkach zaakceptowanych przez Zamawiającego, na  okres wynikający z aneksu do</w:t>
      </w:r>
      <w:r w:rsidRPr="004844E0">
        <w:br/>
        <w:t>umowy.</w:t>
      </w:r>
    </w:p>
    <w:p w:rsidR="00C75489" w:rsidRPr="00031723" w:rsidRDefault="00744598" w:rsidP="00BB044D">
      <w:pPr>
        <w:pStyle w:val="Tekstpodstawowy"/>
        <w:jc w:val="left"/>
        <w:rPr>
          <w:b w:val="0"/>
          <w:bCs w:val="0"/>
          <w:sz w:val="22"/>
          <w:szCs w:val="22"/>
        </w:rPr>
      </w:pPr>
      <w:r w:rsidRPr="004844E0">
        <w:rPr>
          <w:bCs w:val="0"/>
          <w:sz w:val="22"/>
          <w:szCs w:val="22"/>
        </w:rPr>
        <w:t xml:space="preserve"> </w:t>
      </w:r>
    </w:p>
    <w:p w:rsidR="00A96B80" w:rsidRPr="004844E0" w:rsidRDefault="00881077" w:rsidP="00A96B80">
      <w:pPr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eastAsia="x-none"/>
        </w:rPr>
        <w:t>Rozdział 19</w:t>
      </w:r>
      <w:r w:rsidR="00B46E2F" w:rsidRPr="004844E0">
        <w:rPr>
          <w:b/>
          <w:sz w:val="22"/>
          <w:szCs w:val="22"/>
          <w:lang w:eastAsia="x-none"/>
        </w:rPr>
        <w:t xml:space="preserve"> -</w:t>
      </w:r>
      <w:r w:rsidR="00A96B80" w:rsidRPr="004844E0">
        <w:rPr>
          <w:b/>
          <w:sz w:val="22"/>
          <w:szCs w:val="22"/>
          <w:lang w:val="x-none" w:eastAsia="x-none"/>
        </w:rPr>
        <w:t>ZMIANY  POSTANOWIEŃ  ZAWARTEJ  UMOWY</w:t>
      </w:r>
    </w:p>
    <w:p w:rsidR="00A96B80" w:rsidRPr="004844E0" w:rsidRDefault="00A96B80" w:rsidP="00A96B80">
      <w:pPr>
        <w:rPr>
          <w:sz w:val="22"/>
          <w:szCs w:val="22"/>
          <w:lang w:eastAsia="x-none"/>
        </w:rPr>
      </w:pPr>
    </w:p>
    <w:p w:rsidR="00A96B80" w:rsidRPr="00176C42" w:rsidRDefault="00A96B80" w:rsidP="00C2290D">
      <w:pPr>
        <w:pStyle w:val="Akapitzlist"/>
        <w:numPr>
          <w:ilvl w:val="0"/>
          <w:numId w:val="48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Zamawiający dopuszcza możliwość dokonania zmian postanowień zawartej umowy</w:t>
      </w:r>
      <w:r w:rsidRPr="00176C42">
        <w:rPr>
          <w:rFonts w:eastAsia="Calibri"/>
          <w:sz w:val="22"/>
          <w:szCs w:val="22"/>
          <w:lang w:eastAsia="en-US"/>
        </w:rPr>
        <w:br/>
        <w:t>w stosunku do treści oferty, na podstawie której dokonano wyboru wykonawcy w zakresie:</w:t>
      </w:r>
    </w:p>
    <w:p w:rsidR="00A96B80" w:rsidRPr="004844E0" w:rsidRDefault="00A96B80" w:rsidP="00C2290D">
      <w:pPr>
        <w:pStyle w:val="Akapitzlist"/>
        <w:numPr>
          <w:ilvl w:val="2"/>
          <w:numId w:val="15"/>
        </w:numPr>
        <w:spacing w:line="276" w:lineRule="auto"/>
        <w:rPr>
          <w:sz w:val="22"/>
          <w:szCs w:val="22"/>
        </w:rPr>
      </w:pPr>
      <w:r w:rsidRPr="004844E0">
        <w:rPr>
          <w:b/>
          <w:sz w:val="22"/>
          <w:szCs w:val="22"/>
        </w:rPr>
        <w:t>przesunięcia</w:t>
      </w:r>
      <w:r w:rsidRPr="004844E0">
        <w:rPr>
          <w:sz w:val="22"/>
          <w:szCs w:val="22"/>
        </w:rPr>
        <w:t xml:space="preserve"> </w:t>
      </w:r>
      <w:r w:rsidRPr="004844E0">
        <w:rPr>
          <w:b/>
          <w:sz w:val="22"/>
          <w:szCs w:val="22"/>
        </w:rPr>
        <w:t>terminu wykonania przedmiotu umowy</w:t>
      </w:r>
      <w:r w:rsidRPr="004844E0">
        <w:rPr>
          <w:sz w:val="22"/>
          <w:szCs w:val="22"/>
        </w:rPr>
        <w:t xml:space="preserve"> w przypadku:</w:t>
      </w:r>
    </w:p>
    <w:p w:rsidR="00A96B80" w:rsidRPr="004844E0" w:rsidRDefault="00A96B80" w:rsidP="00C2290D">
      <w:pPr>
        <w:pStyle w:val="Akapitzlis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844E0">
        <w:rPr>
          <w:sz w:val="22"/>
          <w:szCs w:val="22"/>
        </w:rPr>
        <w:t>wystąpienia opóźnień wynikających z  przestojów, opóźnień  lub przeszkód  zawinionych przez Zamawiającego  (</w:t>
      </w:r>
      <w:r w:rsidRPr="004844E0">
        <w:rPr>
          <w:b/>
          <w:sz w:val="22"/>
          <w:szCs w:val="22"/>
        </w:rPr>
        <w:t xml:space="preserve">w przypadku  przedłużania się czasu </w:t>
      </w:r>
      <w:r w:rsidRPr="004844E0">
        <w:rPr>
          <w:rFonts w:eastAsia="Calibri"/>
          <w:b/>
          <w:sz w:val="22"/>
          <w:szCs w:val="22"/>
          <w:lang w:eastAsia="en-US"/>
        </w:rPr>
        <w:t>trwania  procedur przetargowych lub innych niezależnych  od</w:t>
      </w:r>
      <w:r w:rsidR="005918FC" w:rsidRPr="004844E0">
        <w:rPr>
          <w:rFonts w:eastAsia="Calibri"/>
          <w:b/>
          <w:sz w:val="22"/>
          <w:szCs w:val="22"/>
          <w:lang w:eastAsia="en-US"/>
        </w:rPr>
        <w:t xml:space="preserve"> </w:t>
      </w:r>
      <w:r w:rsidRPr="004844E0">
        <w:rPr>
          <w:rFonts w:eastAsia="Calibri"/>
          <w:b/>
          <w:sz w:val="22"/>
          <w:szCs w:val="22"/>
          <w:lang w:eastAsia="en-US"/>
        </w:rPr>
        <w:t>Wykonawcy,</w:t>
      </w:r>
      <w:r w:rsidRPr="004844E0">
        <w:rPr>
          <w:rFonts w:eastAsia="Calibri"/>
          <w:sz w:val="22"/>
          <w:szCs w:val="22"/>
          <w:lang w:eastAsia="en-US"/>
        </w:rPr>
        <w:t xml:space="preserve">  nieprzekazanie  placu budowy, zmiana   terminu dokonania odbioru  ),</w:t>
      </w:r>
    </w:p>
    <w:p w:rsidR="00A96B80" w:rsidRPr="004844E0" w:rsidRDefault="00A96B80" w:rsidP="00C2290D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4844E0">
        <w:rPr>
          <w:sz w:val="22"/>
          <w:szCs w:val="22"/>
        </w:rPr>
        <w:t>zawieszenia robót przez Zamawiającego,</w:t>
      </w:r>
    </w:p>
    <w:p w:rsidR="00A96B80" w:rsidRPr="004844E0" w:rsidRDefault="00A96B80" w:rsidP="00C2290D">
      <w:pPr>
        <w:pStyle w:val="Akapitzlis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844E0">
        <w:rPr>
          <w:sz w:val="22"/>
          <w:szCs w:val="22"/>
        </w:rPr>
        <w:t>działania siły wyższej ( np. klęski żywiołowe, strajki generalne lub lokalne )</w:t>
      </w:r>
      <w:r w:rsidRPr="004844E0">
        <w:rPr>
          <w:sz w:val="22"/>
          <w:szCs w:val="22"/>
        </w:rPr>
        <w:br/>
        <w:t>mającej  bezpośredni wpływ na terminowość wykonywania robót,</w:t>
      </w:r>
    </w:p>
    <w:p w:rsidR="00176C42" w:rsidRDefault="00A96B80" w:rsidP="00C2290D">
      <w:pPr>
        <w:pStyle w:val="Akapitzlis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4844E0">
        <w:rPr>
          <w:sz w:val="22"/>
          <w:szCs w:val="22"/>
        </w:rPr>
        <w:t>wstrzymania robót przez organy administracji publicznej, z przyczyn niezależnych od Wykonawcy.</w:t>
      </w:r>
    </w:p>
    <w:p w:rsidR="00176C42" w:rsidRDefault="00A96B80" w:rsidP="00176C42">
      <w:pPr>
        <w:spacing w:line="276" w:lineRule="auto"/>
        <w:ind w:left="720"/>
        <w:rPr>
          <w:sz w:val="22"/>
          <w:szCs w:val="22"/>
        </w:rPr>
      </w:pPr>
      <w:r w:rsidRPr="00176C42">
        <w:rPr>
          <w:rFonts w:eastAsia="Calibri"/>
          <w:sz w:val="22"/>
          <w:szCs w:val="22"/>
          <w:lang w:eastAsia="en-US"/>
        </w:rPr>
        <w:t>W  przypadkach wystąpienia powyższych opóźnień    Wykonawca zwraca się do</w:t>
      </w:r>
      <w:r w:rsidRPr="00176C42">
        <w:rPr>
          <w:rFonts w:eastAsia="Calibri"/>
          <w:sz w:val="22"/>
          <w:szCs w:val="22"/>
          <w:lang w:eastAsia="en-US"/>
        </w:rPr>
        <w:br/>
        <w:t xml:space="preserve">Zamawiającego z pisemnym wnioskiem o przesunięcie terminu wykonania przedmiotu </w:t>
      </w:r>
      <w:r w:rsidRPr="00176C42">
        <w:rPr>
          <w:rFonts w:eastAsia="Calibri"/>
          <w:sz w:val="22"/>
          <w:szCs w:val="22"/>
          <w:lang w:eastAsia="en-US"/>
        </w:rPr>
        <w:br/>
        <w:t xml:space="preserve">umowy  - podając przyczynę i proponowany termin zakończenia prac.  Strony ustalą </w:t>
      </w:r>
      <w:r w:rsidRPr="00176C42">
        <w:rPr>
          <w:rFonts w:eastAsia="Calibri"/>
          <w:sz w:val="22"/>
          <w:szCs w:val="22"/>
          <w:lang w:eastAsia="en-US"/>
        </w:rPr>
        <w:br/>
        <w:t xml:space="preserve">nowy termin wykonania przedmiotu umowy, który nie może być dłuższy od faktycznego </w:t>
      </w:r>
      <w:r w:rsidRPr="00176C42">
        <w:rPr>
          <w:rFonts w:eastAsia="Calibri"/>
          <w:sz w:val="22"/>
          <w:szCs w:val="22"/>
          <w:lang w:eastAsia="en-US"/>
        </w:rPr>
        <w:br/>
        <w:t>okresu przerwy lub postoju.</w:t>
      </w:r>
    </w:p>
    <w:p w:rsidR="00A96B80" w:rsidRPr="00176C42" w:rsidRDefault="00A96B80" w:rsidP="00176C42">
      <w:pPr>
        <w:spacing w:line="276" w:lineRule="auto"/>
        <w:ind w:left="720"/>
        <w:rPr>
          <w:sz w:val="22"/>
          <w:szCs w:val="22"/>
        </w:rPr>
      </w:pPr>
      <w:r w:rsidRPr="004844E0">
        <w:rPr>
          <w:rFonts w:eastAsia="Calibri"/>
          <w:sz w:val="22"/>
          <w:szCs w:val="22"/>
          <w:lang w:eastAsia="en-US"/>
        </w:rPr>
        <w:t>Wykonawca nie będzie uprawniony do wystąpienia z wnioskiem  o przedłużenie terminu</w:t>
      </w:r>
      <w:r w:rsidRPr="004844E0">
        <w:rPr>
          <w:rFonts w:eastAsia="Calibri"/>
          <w:sz w:val="22"/>
          <w:szCs w:val="22"/>
          <w:lang w:eastAsia="en-US"/>
        </w:rPr>
        <w:br/>
        <w:t xml:space="preserve">wykonania przedmiotu umowy jeżeli uchybienie Zamawiającego spowodowane było </w:t>
      </w:r>
      <w:r w:rsidRPr="004844E0">
        <w:rPr>
          <w:rFonts w:eastAsia="Calibri"/>
          <w:sz w:val="22"/>
          <w:szCs w:val="22"/>
          <w:lang w:eastAsia="en-US"/>
        </w:rPr>
        <w:br/>
        <w:t xml:space="preserve">przez błąd lub opóźnienie ze strony Wykonawcy, włącznie z błędem lub opóźnionym </w:t>
      </w:r>
      <w:r w:rsidRPr="004844E0">
        <w:rPr>
          <w:rFonts w:eastAsia="Calibri"/>
          <w:sz w:val="22"/>
          <w:szCs w:val="22"/>
          <w:lang w:eastAsia="en-US"/>
        </w:rPr>
        <w:br/>
        <w:t>dostarczeniem    jakiegokolwiek dokumentu Wykonawcy.</w:t>
      </w:r>
    </w:p>
    <w:p w:rsidR="00A96B80" w:rsidRPr="00176C42" w:rsidRDefault="00A96B80" w:rsidP="00C2290D">
      <w:pPr>
        <w:pStyle w:val="Akapitzlist"/>
        <w:numPr>
          <w:ilvl w:val="2"/>
          <w:numId w:val="15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176C42">
        <w:rPr>
          <w:rFonts w:eastAsia="Calibri"/>
          <w:b/>
          <w:sz w:val="22"/>
          <w:szCs w:val="22"/>
          <w:lang w:eastAsia="en-US"/>
        </w:rPr>
        <w:t>zmiany kierownika budowy</w:t>
      </w:r>
    </w:p>
    <w:p w:rsidR="00176C42" w:rsidRDefault="00A96B80" w:rsidP="00C2290D">
      <w:pPr>
        <w:pStyle w:val="Akapitzlist"/>
        <w:numPr>
          <w:ilvl w:val="0"/>
          <w:numId w:val="49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Wykonawca może dokonać zmiany kierownika budowy wskazanego w ofercie, jedynie</w:t>
      </w:r>
      <w:r w:rsidRPr="00176C42">
        <w:rPr>
          <w:rFonts w:eastAsia="Calibri"/>
          <w:sz w:val="22"/>
          <w:szCs w:val="22"/>
          <w:lang w:eastAsia="en-US"/>
        </w:rPr>
        <w:br/>
        <w:t xml:space="preserve">za  uprzednią pisemną zgodą Zamawiającego. Wykonawca z własnej inicjatywy </w:t>
      </w:r>
      <w:r w:rsidRPr="00176C42">
        <w:rPr>
          <w:rFonts w:eastAsia="Calibri"/>
          <w:sz w:val="22"/>
          <w:szCs w:val="22"/>
          <w:lang w:eastAsia="en-US"/>
        </w:rPr>
        <w:br/>
        <w:t>proponuje zmianę kierownika budowy w następujących przypadkach :</w:t>
      </w:r>
    </w:p>
    <w:p w:rsidR="00176C42" w:rsidRDefault="00A96B80" w:rsidP="00C2290D">
      <w:pPr>
        <w:pStyle w:val="Akapitzlist"/>
        <w:numPr>
          <w:ilvl w:val="0"/>
          <w:numId w:val="50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śmierci, choroby lub innych zdarzeń losowych kierownika budowy,</w:t>
      </w:r>
    </w:p>
    <w:p w:rsidR="00176C42" w:rsidRDefault="00A96B80" w:rsidP="00C2290D">
      <w:pPr>
        <w:pStyle w:val="Akapitzlist"/>
        <w:numPr>
          <w:ilvl w:val="0"/>
          <w:numId w:val="50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niewywiązywania się  przez kierownika budowy z obowiązków wynikających z umowy,</w:t>
      </w:r>
    </w:p>
    <w:p w:rsidR="00A96B80" w:rsidRPr="00176C42" w:rsidRDefault="00A96B80" w:rsidP="00C2290D">
      <w:pPr>
        <w:pStyle w:val="Akapitzlist"/>
        <w:numPr>
          <w:ilvl w:val="0"/>
          <w:numId w:val="50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konieczności zmiany z innych przyczyn niezależnych od Wykonawcy ( np. rezygnacja,</w:t>
      </w:r>
      <w:r w:rsidRPr="00176C42">
        <w:rPr>
          <w:rFonts w:eastAsia="Calibri"/>
          <w:sz w:val="22"/>
          <w:szCs w:val="22"/>
          <w:lang w:eastAsia="en-US"/>
        </w:rPr>
        <w:br/>
        <w:t>itp. )</w:t>
      </w:r>
    </w:p>
    <w:p w:rsidR="00176C42" w:rsidRDefault="00A96B80" w:rsidP="00C2290D">
      <w:pPr>
        <w:pStyle w:val="Akapitzlist"/>
        <w:numPr>
          <w:ilvl w:val="0"/>
          <w:numId w:val="49"/>
        </w:numPr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 xml:space="preserve">Zamawiający może żądać od Wykonawcy dokonania zmiany kierownika budowy </w:t>
      </w:r>
      <w:r w:rsidRPr="00176C42">
        <w:rPr>
          <w:rFonts w:eastAsia="Calibri"/>
          <w:sz w:val="22"/>
          <w:szCs w:val="22"/>
          <w:lang w:eastAsia="en-US"/>
        </w:rPr>
        <w:br/>
        <w:t xml:space="preserve">wskazanego w ofercie, jeżeli uzna, że kierownik nie wykonuje obowiązków wynikających  </w:t>
      </w:r>
      <w:r w:rsidRPr="00176C42">
        <w:rPr>
          <w:rFonts w:eastAsia="Calibri"/>
          <w:sz w:val="22"/>
          <w:szCs w:val="22"/>
          <w:lang w:eastAsia="en-US"/>
        </w:rPr>
        <w:br/>
        <w:t>z umowy. Wykonawca obowiązany jest zmienić kierownika budowy zgodnie z żądaniem</w:t>
      </w:r>
      <w:r w:rsidRPr="00176C42">
        <w:rPr>
          <w:rFonts w:eastAsia="Calibri"/>
          <w:sz w:val="22"/>
          <w:szCs w:val="22"/>
          <w:lang w:eastAsia="en-US"/>
        </w:rPr>
        <w:br/>
        <w:t>Zamawiającego , w terminie wskazanym przez Zamawiającego.</w:t>
      </w:r>
      <w:r w:rsidR="00176C42">
        <w:rPr>
          <w:rFonts w:eastAsia="Calibri"/>
          <w:sz w:val="22"/>
          <w:szCs w:val="22"/>
          <w:lang w:eastAsia="en-US"/>
        </w:rPr>
        <w:t xml:space="preserve"> </w:t>
      </w:r>
    </w:p>
    <w:p w:rsidR="00A96B80" w:rsidRPr="00176C42" w:rsidRDefault="00A96B80" w:rsidP="00176C42">
      <w:pPr>
        <w:pStyle w:val="Akapitzlist"/>
        <w:ind w:left="945"/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sz w:val="22"/>
          <w:szCs w:val="22"/>
          <w:lang w:eastAsia="en-US"/>
        </w:rPr>
        <w:t>W przypadku dokonania w/w zmian- nowy kierownik bud</w:t>
      </w:r>
      <w:r w:rsidR="00176C42">
        <w:rPr>
          <w:rFonts w:eastAsia="Calibri"/>
          <w:sz w:val="22"/>
          <w:szCs w:val="22"/>
          <w:lang w:eastAsia="en-US"/>
        </w:rPr>
        <w:t xml:space="preserve">owy musi spełniać wymagania  </w:t>
      </w:r>
      <w:r w:rsidRPr="00176C42">
        <w:rPr>
          <w:rFonts w:eastAsia="Calibri"/>
          <w:sz w:val="22"/>
          <w:szCs w:val="22"/>
          <w:lang w:eastAsia="en-US"/>
        </w:rPr>
        <w:t xml:space="preserve">określone w Specyfikacji Istotnych Warunków Zamówienia.   </w:t>
      </w:r>
    </w:p>
    <w:p w:rsidR="00A96B80" w:rsidRPr="00176C42" w:rsidRDefault="00A96B80" w:rsidP="00C2290D">
      <w:pPr>
        <w:pStyle w:val="Akapitzlist"/>
        <w:widowControl w:val="0"/>
        <w:numPr>
          <w:ilvl w:val="2"/>
          <w:numId w:val="15"/>
        </w:numPr>
        <w:suppressAutoHyphens/>
        <w:autoSpaceDE w:val="0"/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b/>
          <w:sz w:val="22"/>
          <w:szCs w:val="22"/>
          <w:lang w:eastAsia="en-US"/>
        </w:rPr>
        <w:t>zmiana umowy w zakresie podwykonawstwa</w:t>
      </w:r>
      <w:r w:rsidRPr="00176C42">
        <w:rPr>
          <w:rFonts w:eastAsia="Calibri"/>
          <w:sz w:val="22"/>
          <w:szCs w:val="22"/>
          <w:lang w:eastAsia="en-US"/>
        </w:rPr>
        <w:t xml:space="preserve">,  za uprzednią zgodą </w:t>
      </w:r>
      <w:r w:rsidRPr="00176C42">
        <w:rPr>
          <w:rFonts w:eastAsia="Calibri"/>
          <w:sz w:val="22"/>
          <w:szCs w:val="22"/>
          <w:lang w:eastAsia="en-US"/>
        </w:rPr>
        <w:br/>
        <w:t>Zamawiającego:  możliwe jest powierzenie podwykonawstwa innej części zamówienia niż</w:t>
      </w:r>
      <w:r w:rsidRPr="00176C42">
        <w:rPr>
          <w:rFonts w:eastAsia="Calibri"/>
          <w:sz w:val="22"/>
          <w:szCs w:val="22"/>
          <w:lang w:eastAsia="en-US"/>
        </w:rPr>
        <w:br/>
        <w:t xml:space="preserve">wskazane w ofercie   Wykonawcy, a także zmiana podwykonawcy na etapie realizacji </w:t>
      </w:r>
      <w:r w:rsidRPr="00176C42">
        <w:rPr>
          <w:rFonts w:eastAsia="Calibri"/>
          <w:sz w:val="22"/>
          <w:szCs w:val="22"/>
          <w:lang w:eastAsia="en-US"/>
        </w:rPr>
        <w:br/>
        <w:t xml:space="preserve">robót o ile nie sprzeciwia się to  postanowieniom Specyfikacji Istotnych Warunków </w:t>
      </w:r>
      <w:r w:rsidRPr="00176C42">
        <w:rPr>
          <w:rFonts w:eastAsia="Calibri"/>
          <w:sz w:val="22"/>
          <w:szCs w:val="22"/>
          <w:lang w:eastAsia="en-US"/>
        </w:rPr>
        <w:br/>
        <w:t>Zamówienia.</w:t>
      </w:r>
    </w:p>
    <w:p w:rsidR="00031723" w:rsidRPr="00176C42" w:rsidRDefault="00A96B80" w:rsidP="00C2290D">
      <w:pPr>
        <w:pStyle w:val="Akapitzlist"/>
        <w:numPr>
          <w:ilvl w:val="2"/>
          <w:numId w:val="15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176C42">
        <w:rPr>
          <w:rFonts w:eastAsia="Calibri"/>
          <w:b/>
          <w:sz w:val="22"/>
          <w:szCs w:val="22"/>
          <w:lang w:eastAsia="en-US"/>
        </w:rPr>
        <w:t xml:space="preserve">zmiana wynagrodzenia </w:t>
      </w:r>
      <w:r w:rsidRPr="00176C42">
        <w:rPr>
          <w:rFonts w:eastAsia="Calibri"/>
          <w:sz w:val="22"/>
          <w:szCs w:val="22"/>
          <w:lang w:eastAsia="en-US"/>
        </w:rPr>
        <w:t>spowodowana zmianą powszechnie obowiązujących przepisów</w:t>
      </w:r>
      <w:r w:rsidR="00176C42">
        <w:rPr>
          <w:rFonts w:eastAsia="Calibri"/>
          <w:sz w:val="22"/>
          <w:szCs w:val="22"/>
          <w:lang w:eastAsia="en-US"/>
        </w:rPr>
        <w:t xml:space="preserve"> </w:t>
      </w:r>
      <w:r w:rsidRPr="00176C42">
        <w:rPr>
          <w:rFonts w:eastAsia="Calibri"/>
          <w:sz w:val="22"/>
          <w:szCs w:val="22"/>
          <w:lang w:eastAsia="en-US"/>
        </w:rPr>
        <w:t>prawa w zakresie mającym wpływ na realizacje przedmiotu zamówienia , w tym również zmiany stawki podatku VAT</w:t>
      </w:r>
      <w:r w:rsidRPr="00176C42">
        <w:rPr>
          <w:rFonts w:eastAsia="Calibri"/>
          <w:b/>
          <w:sz w:val="22"/>
          <w:szCs w:val="22"/>
          <w:lang w:eastAsia="en-US"/>
        </w:rPr>
        <w:t>.</w:t>
      </w:r>
      <w:r w:rsidRPr="00176C42">
        <w:rPr>
          <w:rFonts w:eastAsia="Calibri"/>
          <w:sz w:val="22"/>
          <w:szCs w:val="22"/>
          <w:lang w:eastAsia="en-US"/>
        </w:rPr>
        <w:t xml:space="preserve"> </w:t>
      </w:r>
    </w:p>
    <w:p w:rsidR="00D5351E" w:rsidRDefault="00A96B80" w:rsidP="00C2290D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  <w:lang w:val="x-none" w:eastAsia="x-none"/>
        </w:rPr>
      </w:pPr>
      <w:r w:rsidRPr="00176C42">
        <w:rPr>
          <w:b/>
          <w:sz w:val="22"/>
          <w:szCs w:val="22"/>
          <w:lang w:val="x-none" w:eastAsia="x-none"/>
        </w:rPr>
        <w:t>Wszelkie zmiany postanowień umowy wymagają  formy  pisemnej ( aneksu )</w:t>
      </w:r>
      <w:r w:rsidRPr="00176C42">
        <w:rPr>
          <w:sz w:val="22"/>
          <w:szCs w:val="22"/>
          <w:lang w:val="x-none" w:eastAsia="x-none"/>
        </w:rPr>
        <w:t xml:space="preserve"> podpisanego przez </w:t>
      </w:r>
      <w:r w:rsidR="00176C42">
        <w:rPr>
          <w:sz w:val="22"/>
          <w:szCs w:val="22"/>
          <w:lang w:eastAsia="x-none"/>
        </w:rPr>
        <w:t>s</w:t>
      </w:r>
      <w:r w:rsidRPr="00176C42">
        <w:rPr>
          <w:sz w:val="22"/>
          <w:szCs w:val="22"/>
          <w:lang w:val="x-none" w:eastAsia="x-none"/>
        </w:rPr>
        <w:t>trony umowy,  pod rygorem nieważności. Omyłki pisarskie lub rachunkowe nie wymagają zmiany</w:t>
      </w:r>
      <w:r w:rsidR="00176C42">
        <w:rPr>
          <w:sz w:val="22"/>
          <w:szCs w:val="22"/>
          <w:lang w:eastAsia="x-none"/>
        </w:rPr>
        <w:t xml:space="preserve"> </w:t>
      </w:r>
      <w:r w:rsidRPr="00176C42">
        <w:rPr>
          <w:sz w:val="22"/>
          <w:szCs w:val="22"/>
          <w:lang w:val="x-none" w:eastAsia="x-none"/>
        </w:rPr>
        <w:t>umowy.</w:t>
      </w:r>
    </w:p>
    <w:p w:rsidR="00F43F63" w:rsidRPr="00BB044D" w:rsidRDefault="00F43F63" w:rsidP="00BB044D">
      <w:pPr>
        <w:autoSpaceDE w:val="0"/>
        <w:autoSpaceDN w:val="0"/>
        <w:adjustRightInd w:val="0"/>
        <w:rPr>
          <w:sz w:val="22"/>
          <w:szCs w:val="22"/>
          <w:lang w:eastAsia="x-none"/>
        </w:rPr>
      </w:pPr>
    </w:p>
    <w:p w:rsidR="00B35C23" w:rsidRPr="004844E0" w:rsidRDefault="00C26043" w:rsidP="00C75489">
      <w:pPr>
        <w:pStyle w:val="Tekstpodstawowy"/>
        <w:ind w:left="360"/>
        <w:jc w:val="both"/>
        <w:rPr>
          <w:b w:val="0"/>
          <w:sz w:val="22"/>
          <w:szCs w:val="22"/>
        </w:rPr>
      </w:pPr>
      <w:r w:rsidRPr="004844E0">
        <w:rPr>
          <w:b w:val="0"/>
          <w:sz w:val="22"/>
          <w:szCs w:val="22"/>
        </w:rPr>
        <w:t xml:space="preserve"> </w:t>
      </w:r>
    </w:p>
    <w:p w:rsidR="00E17F91" w:rsidRPr="004844E0" w:rsidRDefault="00881077" w:rsidP="00D5351E">
      <w:pPr>
        <w:pStyle w:val="Tekstpodstawowy"/>
        <w:jc w:val="left"/>
        <w:rPr>
          <w:sz w:val="22"/>
          <w:szCs w:val="22"/>
        </w:rPr>
      </w:pPr>
      <w:r>
        <w:rPr>
          <w:sz w:val="22"/>
          <w:szCs w:val="22"/>
        </w:rPr>
        <w:t>Rozdział 20</w:t>
      </w:r>
      <w:r w:rsidR="00D5351E" w:rsidRPr="004844E0">
        <w:rPr>
          <w:sz w:val="22"/>
          <w:szCs w:val="22"/>
        </w:rPr>
        <w:t xml:space="preserve"> - </w:t>
      </w:r>
      <w:r w:rsidR="00E17F91" w:rsidRPr="004844E0">
        <w:rPr>
          <w:sz w:val="22"/>
          <w:szCs w:val="22"/>
        </w:rPr>
        <w:t xml:space="preserve">  POUCZENIE O  ŚRODKACH  OCHRONY PRAWNEJ PRZYSŁUGUJĄCYCH</w:t>
      </w:r>
      <w:r w:rsidR="00D5351E" w:rsidRPr="004844E0">
        <w:rPr>
          <w:sz w:val="22"/>
          <w:szCs w:val="22"/>
        </w:rPr>
        <w:br/>
        <w:t xml:space="preserve">                      </w:t>
      </w:r>
      <w:r w:rsidR="00E17F91" w:rsidRPr="004844E0">
        <w:rPr>
          <w:sz w:val="22"/>
          <w:szCs w:val="22"/>
        </w:rPr>
        <w:t xml:space="preserve">   WYKONAWCY  W  TOKU  POSTĘPOWANIA O  UDZIELENIE</w:t>
      </w:r>
      <w:r w:rsidR="00D5351E" w:rsidRPr="004844E0">
        <w:rPr>
          <w:sz w:val="22"/>
          <w:szCs w:val="22"/>
        </w:rPr>
        <w:br/>
        <w:t xml:space="preserve">                        </w:t>
      </w:r>
      <w:r w:rsidR="00E17F91" w:rsidRPr="004844E0">
        <w:rPr>
          <w:sz w:val="22"/>
          <w:szCs w:val="22"/>
        </w:rPr>
        <w:t xml:space="preserve">  ZAMÓWIENIA.</w:t>
      </w:r>
    </w:p>
    <w:p w:rsidR="00E17F91" w:rsidRPr="004844E0" w:rsidRDefault="00E17F91" w:rsidP="001B4B97">
      <w:pPr>
        <w:jc w:val="center"/>
        <w:rPr>
          <w:b/>
          <w:bCs/>
          <w:sz w:val="22"/>
          <w:szCs w:val="22"/>
        </w:rPr>
      </w:pPr>
    </w:p>
    <w:p w:rsidR="00215020" w:rsidRPr="00176C42" w:rsidRDefault="00215020" w:rsidP="00C2290D">
      <w:pPr>
        <w:pStyle w:val="Akapitzlist"/>
        <w:numPr>
          <w:ilvl w:val="0"/>
          <w:numId w:val="51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 xml:space="preserve">Środki ochrony prawnej przysługują Wykonawcom a także  innym osobom,  jeżeli ma  lub miał </w:t>
      </w:r>
      <w:r w:rsidRPr="00176C42">
        <w:rPr>
          <w:bCs/>
          <w:sz w:val="22"/>
          <w:szCs w:val="22"/>
        </w:rPr>
        <w:br/>
        <w:t xml:space="preserve">interes w uzyskaniu danego zamówienia oraz poniósł lub  może ponieść szkodę w wyniku </w:t>
      </w:r>
      <w:r w:rsidRPr="00176C42">
        <w:rPr>
          <w:bCs/>
          <w:sz w:val="22"/>
          <w:szCs w:val="22"/>
        </w:rPr>
        <w:br/>
        <w:t>naruszenia przez Zamawiającego przepisów niniejszej ustawy Prawo zamówień publicznych,  na</w:t>
      </w:r>
      <w:r w:rsidRPr="00176C42">
        <w:rPr>
          <w:bCs/>
          <w:sz w:val="22"/>
          <w:szCs w:val="22"/>
        </w:rPr>
        <w:br/>
      </w:r>
      <w:r w:rsidR="009407B7" w:rsidRPr="00176C42">
        <w:rPr>
          <w:bCs/>
          <w:sz w:val="22"/>
          <w:szCs w:val="22"/>
        </w:rPr>
        <w:t>podstawie art.180 ust. 2 pkt 2-6</w:t>
      </w:r>
      <w:r w:rsidRPr="00176C42">
        <w:rPr>
          <w:bCs/>
          <w:sz w:val="22"/>
          <w:szCs w:val="22"/>
        </w:rPr>
        <w:t xml:space="preserve">  ustawy z dnia 29 stycznia 2004r. Prawo zamówień publicznych </w:t>
      </w:r>
      <w:r w:rsidRPr="00176C42">
        <w:rPr>
          <w:bCs/>
          <w:sz w:val="22"/>
          <w:szCs w:val="22"/>
        </w:rPr>
        <w:br/>
        <w:t>(</w:t>
      </w:r>
      <w:r w:rsidR="00B368B0" w:rsidRPr="00176C42">
        <w:rPr>
          <w:sz w:val="22"/>
          <w:szCs w:val="22"/>
        </w:rPr>
        <w:t xml:space="preserve">Dz. U. z 2018 r. poz. 1986 </w:t>
      </w:r>
      <w:r w:rsidR="00735AFB" w:rsidRPr="00176C42">
        <w:rPr>
          <w:bCs/>
          <w:sz w:val="22"/>
          <w:szCs w:val="22"/>
        </w:rPr>
        <w:t>z późn. zm.</w:t>
      </w:r>
      <w:r w:rsidRPr="00176C42">
        <w:rPr>
          <w:bCs/>
          <w:sz w:val="22"/>
          <w:szCs w:val="22"/>
        </w:rPr>
        <w:t>) przysługuje odwoł</w:t>
      </w:r>
      <w:r w:rsidR="00F27040" w:rsidRPr="00176C42">
        <w:rPr>
          <w:bCs/>
          <w:sz w:val="22"/>
          <w:szCs w:val="22"/>
        </w:rPr>
        <w:t xml:space="preserve">anie wyłącznie od </w:t>
      </w:r>
      <w:r w:rsidRPr="00176C42">
        <w:rPr>
          <w:bCs/>
          <w:sz w:val="22"/>
          <w:szCs w:val="22"/>
        </w:rPr>
        <w:t xml:space="preserve"> czynności:</w:t>
      </w:r>
    </w:p>
    <w:p w:rsidR="00215020" w:rsidRPr="00176C42" w:rsidRDefault="00215020" w:rsidP="00C2290D">
      <w:pPr>
        <w:pStyle w:val="Akapitzlist"/>
        <w:numPr>
          <w:ilvl w:val="0"/>
          <w:numId w:val="52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>określenia  warunków udziału w postępowaniu;</w:t>
      </w:r>
    </w:p>
    <w:p w:rsidR="00215020" w:rsidRPr="00176C42" w:rsidRDefault="00215020" w:rsidP="00C2290D">
      <w:pPr>
        <w:pStyle w:val="Akapitzlist"/>
        <w:numPr>
          <w:ilvl w:val="0"/>
          <w:numId w:val="52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>wykluczenia odwołującego z postępowania o udzielenie zamówienia;</w:t>
      </w:r>
    </w:p>
    <w:p w:rsidR="00215020" w:rsidRPr="00176C42" w:rsidRDefault="00215020" w:rsidP="00C2290D">
      <w:pPr>
        <w:pStyle w:val="Akapitzlist"/>
        <w:numPr>
          <w:ilvl w:val="0"/>
          <w:numId w:val="52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>odrzucenia oferty odwołującego;</w:t>
      </w:r>
    </w:p>
    <w:p w:rsidR="00215020" w:rsidRPr="00176C42" w:rsidRDefault="00215020" w:rsidP="00C2290D">
      <w:pPr>
        <w:pStyle w:val="Akapitzlist"/>
        <w:numPr>
          <w:ilvl w:val="0"/>
          <w:numId w:val="52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>opisu przedmiotu zamówienia;</w:t>
      </w:r>
    </w:p>
    <w:p w:rsidR="00215020" w:rsidRPr="00176C42" w:rsidRDefault="00215020" w:rsidP="00C2290D">
      <w:pPr>
        <w:pStyle w:val="Akapitzlist"/>
        <w:numPr>
          <w:ilvl w:val="0"/>
          <w:numId w:val="52"/>
        </w:numPr>
        <w:rPr>
          <w:bCs/>
          <w:sz w:val="22"/>
          <w:szCs w:val="22"/>
        </w:rPr>
      </w:pPr>
      <w:r w:rsidRPr="00176C42">
        <w:rPr>
          <w:bCs/>
          <w:sz w:val="22"/>
          <w:szCs w:val="22"/>
        </w:rPr>
        <w:t>wyboru najkorzystniejszej oferty.</w:t>
      </w:r>
    </w:p>
    <w:p w:rsidR="00215020" w:rsidRPr="004844E0" w:rsidRDefault="00215020" w:rsidP="00215020">
      <w:pPr>
        <w:rPr>
          <w:sz w:val="22"/>
          <w:szCs w:val="22"/>
        </w:rPr>
      </w:pPr>
    </w:p>
    <w:p w:rsidR="00215020" w:rsidRPr="00176C42" w:rsidRDefault="00215020" w:rsidP="00C2290D">
      <w:pPr>
        <w:pStyle w:val="Akapitzlist"/>
        <w:numPr>
          <w:ilvl w:val="0"/>
          <w:numId w:val="51"/>
        </w:numPr>
        <w:rPr>
          <w:rFonts w:eastAsia="Cambria"/>
          <w:sz w:val="22"/>
          <w:szCs w:val="22"/>
        </w:rPr>
      </w:pPr>
      <w:r w:rsidRPr="00176C42">
        <w:rPr>
          <w:rFonts w:eastAsia="Cambria"/>
          <w:sz w:val="22"/>
          <w:szCs w:val="22"/>
        </w:rPr>
        <w:t xml:space="preserve">Odwołanie powinno wskazywać czynności lub zaniechania czynności zamawiającego, której </w:t>
      </w:r>
      <w:r w:rsidRPr="00176C42">
        <w:rPr>
          <w:rFonts w:eastAsia="Cambria"/>
          <w:sz w:val="22"/>
          <w:szCs w:val="22"/>
        </w:rPr>
        <w:br/>
        <w:t xml:space="preserve">zarzuca się niezgodność z przepisami ustawy, zawierać zwięzłe przedstawienie zarzutów, określać </w:t>
      </w:r>
      <w:r w:rsidRPr="00176C42">
        <w:rPr>
          <w:rFonts w:eastAsia="Cambria"/>
          <w:sz w:val="22"/>
          <w:szCs w:val="22"/>
        </w:rPr>
        <w:br/>
      </w:r>
      <w:r w:rsidR="00176C42">
        <w:rPr>
          <w:rFonts w:eastAsia="Cambria"/>
          <w:sz w:val="22"/>
          <w:szCs w:val="22"/>
        </w:rPr>
        <w:t>ż</w:t>
      </w:r>
      <w:r w:rsidRPr="00176C42">
        <w:rPr>
          <w:rFonts w:eastAsia="Cambria"/>
          <w:sz w:val="22"/>
          <w:szCs w:val="22"/>
        </w:rPr>
        <w:t>ądanie oraz wskazywać okoliczności faktyczne i prawne uzasadniające wniesienie odwołania.</w:t>
      </w:r>
    </w:p>
    <w:p w:rsidR="00215020" w:rsidRPr="00176C42" w:rsidRDefault="00215020" w:rsidP="00C2290D">
      <w:pPr>
        <w:pStyle w:val="Akapitzlist"/>
        <w:numPr>
          <w:ilvl w:val="0"/>
          <w:numId w:val="51"/>
        </w:numPr>
        <w:rPr>
          <w:sz w:val="22"/>
          <w:szCs w:val="22"/>
        </w:rPr>
      </w:pPr>
      <w:r w:rsidRPr="00176C42">
        <w:rPr>
          <w:rFonts w:eastAsia="Cambria"/>
          <w:sz w:val="22"/>
          <w:szCs w:val="22"/>
        </w:rPr>
        <w:t>Odwołanie wnosi się do Prezesa Krajowej Izby odwoławczej w formi</w:t>
      </w:r>
      <w:r w:rsidR="00176C42">
        <w:rPr>
          <w:rFonts w:eastAsia="Cambria"/>
          <w:sz w:val="22"/>
          <w:szCs w:val="22"/>
        </w:rPr>
        <w:t xml:space="preserve">e pisemnej albo elektronicznej </w:t>
      </w:r>
      <w:r w:rsidRPr="00176C42">
        <w:rPr>
          <w:rFonts w:eastAsia="Cambria"/>
          <w:sz w:val="22"/>
          <w:szCs w:val="22"/>
        </w:rPr>
        <w:t>opatrzonej bezpiecznym podpisem elektronicznym w</w:t>
      </w:r>
      <w:r w:rsidR="00176C42">
        <w:rPr>
          <w:rFonts w:eastAsia="Cambria"/>
          <w:sz w:val="22"/>
          <w:szCs w:val="22"/>
        </w:rPr>
        <w:t>eryfikowanym za pomocą ważnego</w:t>
      </w:r>
      <w:r w:rsidRPr="00176C42">
        <w:rPr>
          <w:rFonts w:eastAsia="Cambria"/>
          <w:sz w:val="22"/>
          <w:szCs w:val="22"/>
        </w:rPr>
        <w:t xml:space="preserve"> kwalifikowanego certyfikatu </w:t>
      </w:r>
      <w:r w:rsidRPr="00176C42">
        <w:rPr>
          <w:sz w:val="22"/>
          <w:szCs w:val="22"/>
        </w:rPr>
        <w:t>lub równoważnego środka, spełniającego</w:t>
      </w:r>
      <w:r w:rsidR="00176C42">
        <w:rPr>
          <w:sz w:val="22"/>
          <w:szCs w:val="22"/>
        </w:rPr>
        <w:t xml:space="preserve"> wymagania dla tego rodzaju </w:t>
      </w:r>
      <w:r w:rsidRPr="00176C42">
        <w:rPr>
          <w:sz w:val="22"/>
          <w:szCs w:val="22"/>
        </w:rPr>
        <w:t>podpisu.</w:t>
      </w:r>
    </w:p>
    <w:p w:rsidR="00215020" w:rsidRPr="00176C42" w:rsidRDefault="00215020" w:rsidP="00C2290D">
      <w:pPr>
        <w:pStyle w:val="Akapitzlist"/>
        <w:numPr>
          <w:ilvl w:val="0"/>
          <w:numId w:val="51"/>
        </w:numPr>
        <w:rPr>
          <w:rFonts w:eastAsia="Cambria"/>
          <w:sz w:val="22"/>
          <w:szCs w:val="22"/>
        </w:rPr>
      </w:pPr>
      <w:r w:rsidRPr="00176C42">
        <w:rPr>
          <w:rFonts w:eastAsia="Cambria"/>
          <w:sz w:val="22"/>
          <w:szCs w:val="22"/>
        </w:rPr>
        <w:t xml:space="preserve">Odwołanie wnosi się w terminie 5 dni od dnia </w:t>
      </w:r>
      <w:r w:rsidRPr="00176C42">
        <w:rPr>
          <w:sz w:val="22"/>
          <w:szCs w:val="22"/>
        </w:rPr>
        <w:t xml:space="preserve">przesłania informacji  o czynności zamawiającego </w:t>
      </w:r>
      <w:r w:rsidRPr="00176C42">
        <w:rPr>
          <w:sz w:val="22"/>
          <w:szCs w:val="22"/>
        </w:rPr>
        <w:br/>
        <w:t>stanowiącej podstawę jego wniesienia - jeżeli zostały przesłane w sposób określony w art. 180 ust. 5 Pzp zdanie drugie albo w terminie 10 dni - jeżeli zostały przesłane w inny sposób</w:t>
      </w:r>
      <w:r w:rsidRPr="00176C42">
        <w:rPr>
          <w:rFonts w:eastAsia="Cambria"/>
          <w:sz w:val="22"/>
          <w:szCs w:val="22"/>
        </w:rPr>
        <w:t>.</w:t>
      </w:r>
    </w:p>
    <w:p w:rsidR="00215020" w:rsidRPr="00176C42" w:rsidRDefault="00215020" w:rsidP="00C2290D">
      <w:pPr>
        <w:pStyle w:val="Akapitzlist"/>
        <w:numPr>
          <w:ilvl w:val="0"/>
          <w:numId w:val="51"/>
        </w:numPr>
        <w:rPr>
          <w:rFonts w:eastAsia="Cambria"/>
          <w:sz w:val="22"/>
          <w:szCs w:val="22"/>
        </w:rPr>
      </w:pPr>
      <w:r w:rsidRPr="00176C42">
        <w:rPr>
          <w:rFonts w:eastAsia="Cambria"/>
          <w:sz w:val="22"/>
          <w:szCs w:val="22"/>
        </w:rPr>
        <w:t xml:space="preserve">Odwołanie wobec treści ogłoszenia o zamówieniu, a także wobec postanowień specyfikacji </w:t>
      </w:r>
      <w:r w:rsidRPr="00176C42">
        <w:rPr>
          <w:rFonts w:eastAsia="Cambria"/>
          <w:sz w:val="22"/>
          <w:szCs w:val="22"/>
        </w:rPr>
        <w:br/>
        <w:t xml:space="preserve">istotnych warunków zamówienia, wnosi się w terminie 5 dni od dnia zamieszczenia ogłoszenia w </w:t>
      </w:r>
      <w:r w:rsidRPr="00176C42">
        <w:rPr>
          <w:rFonts w:eastAsia="Cambria"/>
          <w:sz w:val="22"/>
          <w:szCs w:val="22"/>
        </w:rPr>
        <w:br/>
        <w:t xml:space="preserve">Biuletynie Zamówień Publicznych lub specyfikacji istotnych warunków zamówienia na stronie </w:t>
      </w:r>
      <w:r w:rsidRPr="00176C42">
        <w:rPr>
          <w:rFonts w:eastAsia="Cambria"/>
          <w:sz w:val="22"/>
          <w:szCs w:val="22"/>
        </w:rPr>
        <w:br/>
        <w:t>internetowej.</w:t>
      </w:r>
    </w:p>
    <w:p w:rsidR="00417525" w:rsidRPr="00116975" w:rsidRDefault="00215020" w:rsidP="00C2290D">
      <w:pPr>
        <w:pStyle w:val="Akapitzlist"/>
        <w:numPr>
          <w:ilvl w:val="0"/>
          <w:numId w:val="51"/>
        </w:numPr>
        <w:rPr>
          <w:rFonts w:eastAsia="Cambria"/>
          <w:strike/>
          <w:sz w:val="22"/>
          <w:szCs w:val="22"/>
        </w:rPr>
      </w:pPr>
      <w:r w:rsidRPr="00176C42">
        <w:rPr>
          <w:rFonts w:eastAsia="Cambria"/>
          <w:sz w:val="22"/>
          <w:szCs w:val="22"/>
        </w:rPr>
        <w:t xml:space="preserve">Wykonawca może w terminie przewidzianym do wniesienia odwołania poinformować </w:t>
      </w:r>
      <w:r w:rsidRPr="00176C42">
        <w:rPr>
          <w:rFonts w:eastAsia="Cambria"/>
          <w:sz w:val="22"/>
          <w:szCs w:val="22"/>
        </w:rPr>
        <w:br/>
        <w:t xml:space="preserve">zamawiającego o niezgodnej z przepisami ustawy czynności podjętej przez niego lub zaniechaniu </w:t>
      </w:r>
      <w:r w:rsidRPr="00176C42">
        <w:rPr>
          <w:rFonts w:eastAsia="Cambria"/>
          <w:sz w:val="22"/>
          <w:szCs w:val="22"/>
        </w:rPr>
        <w:br/>
        <w:t xml:space="preserve">czynności, do której jest on zobowiązany na podstawie Ustawy Prawo Zamówień Publicznych, na </w:t>
      </w:r>
      <w:r w:rsidRPr="00176C42">
        <w:rPr>
          <w:rFonts w:eastAsia="Cambria"/>
          <w:sz w:val="22"/>
          <w:szCs w:val="22"/>
        </w:rPr>
        <w:br/>
        <w:t>które nie przysługuje odwołani</w:t>
      </w:r>
      <w:r w:rsidR="009407B7" w:rsidRPr="00176C42">
        <w:rPr>
          <w:rFonts w:eastAsia="Cambria"/>
          <w:sz w:val="22"/>
          <w:szCs w:val="22"/>
        </w:rPr>
        <w:t>e.</w:t>
      </w:r>
    </w:p>
    <w:p w:rsidR="00215020" w:rsidRPr="004844E0" w:rsidRDefault="00215020" w:rsidP="00176C42">
      <w:pPr>
        <w:pStyle w:val="Akapitzlist"/>
        <w:widowControl w:val="0"/>
        <w:suppressAutoHyphens/>
        <w:ind w:left="0"/>
        <w:jc w:val="center"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b/>
          <w:sz w:val="22"/>
          <w:szCs w:val="22"/>
        </w:rPr>
        <w:t>Skarga do sądu.</w:t>
      </w:r>
    </w:p>
    <w:p w:rsidR="00215020" w:rsidRPr="004844E0" w:rsidRDefault="00215020" w:rsidP="00C2290D">
      <w:pPr>
        <w:pStyle w:val="Akapitzlist"/>
        <w:widowControl w:val="0"/>
        <w:numPr>
          <w:ilvl w:val="0"/>
          <w:numId w:val="51"/>
        </w:numPr>
        <w:tabs>
          <w:tab w:val="left" w:pos="1276"/>
        </w:tabs>
        <w:suppressAutoHyphens/>
        <w:contextualSpacing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 xml:space="preserve">Na orzeczenie Krajowej Izby Odwoławczej stronom oraz uczestnikom postępowania </w:t>
      </w:r>
      <w:r w:rsidRPr="004844E0">
        <w:rPr>
          <w:rFonts w:eastAsia="Cambria"/>
          <w:sz w:val="22"/>
          <w:szCs w:val="22"/>
        </w:rPr>
        <w:br/>
      </w:r>
      <w:r w:rsidR="00A96B80" w:rsidRPr="004844E0">
        <w:rPr>
          <w:rFonts w:eastAsia="Cambria"/>
          <w:sz w:val="22"/>
          <w:szCs w:val="22"/>
        </w:rPr>
        <w:t>przysługuje skarga do sądu</w:t>
      </w:r>
      <w:r w:rsidRPr="004844E0">
        <w:rPr>
          <w:rFonts w:eastAsia="Cambria"/>
          <w:sz w:val="22"/>
          <w:szCs w:val="22"/>
        </w:rPr>
        <w:t xml:space="preserve">  </w:t>
      </w:r>
    </w:p>
    <w:p w:rsidR="00215020" w:rsidRPr="004844E0" w:rsidRDefault="00215020" w:rsidP="00C2290D">
      <w:pPr>
        <w:pStyle w:val="Akapitzlist"/>
        <w:widowControl w:val="0"/>
        <w:numPr>
          <w:ilvl w:val="0"/>
          <w:numId w:val="53"/>
        </w:numPr>
        <w:tabs>
          <w:tab w:val="left" w:pos="1276"/>
        </w:tabs>
        <w:suppressAutoHyphens/>
        <w:contextualSpacing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Skargę wnosi się do Sądu Okręgowego właściwego dla siedziby albo miejsca zamieszkania Zamawiającego.</w:t>
      </w:r>
    </w:p>
    <w:p w:rsidR="00E113DF" w:rsidRPr="004844E0" w:rsidRDefault="00215020" w:rsidP="00C2290D">
      <w:pPr>
        <w:pStyle w:val="Akapitzlist"/>
        <w:widowControl w:val="0"/>
        <w:numPr>
          <w:ilvl w:val="0"/>
          <w:numId w:val="53"/>
        </w:numPr>
        <w:tabs>
          <w:tab w:val="left" w:pos="1276"/>
        </w:tabs>
        <w:suppressAutoHyphens/>
        <w:contextualSpacing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Skargę wnosi się za pośrednictwem Prezesa Izby w terminie 7 dni od dnia doręczenia orzeczenia Izby, przesyłając jednocześnie jej odpis przeciwnikowi skargi.</w:t>
      </w:r>
      <w:r w:rsidR="00176C42">
        <w:rPr>
          <w:rFonts w:eastAsia="Cambria"/>
          <w:sz w:val="22"/>
          <w:szCs w:val="22"/>
        </w:rPr>
        <w:t xml:space="preserve"> Złożenie skargi w placówce </w:t>
      </w:r>
      <w:r w:rsidRPr="004844E0">
        <w:rPr>
          <w:rFonts w:eastAsia="Cambria"/>
          <w:sz w:val="22"/>
          <w:szCs w:val="22"/>
        </w:rPr>
        <w:t xml:space="preserve">pocztowej operatora wyznaczonego w rozumieniu ustawy z dnia </w:t>
      </w:r>
      <w:r w:rsidR="00176C42">
        <w:rPr>
          <w:rFonts w:eastAsia="Cambria"/>
          <w:sz w:val="22"/>
          <w:szCs w:val="22"/>
        </w:rPr>
        <w:t xml:space="preserve">23 listopada 2012r. - Prawo </w:t>
      </w:r>
      <w:r w:rsidRPr="004844E0">
        <w:rPr>
          <w:rFonts w:eastAsia="Cambria"/>
          <w:sz w:val="22"/>
          <w:szCs w:val="22"/>
        </w:rPr>
        <w:t xml:space="preserve">pocztowe  </w:t>
      </w:r>
      <w:r w:rsidR="00F71EB5" w:rsidRPr="004844E0">
        <w:rPr>
          <w:sz w:val="22"/>
          <w:szCs w:val="22"/>
        </w:rPr>
        <w:t>(</w:t>
      </w:r>
      <w:r w:rsidR="00735AFB" w:rsidRPr="004844E0">
        <w:rPr>
          <w:sz w:val="22"/>
          <w:szCs w:val="22"/>
        </w:rPr>
        <w:t>tekst jedn. Dz. U. z 2018 r. poz. 2188 ze zm.)</w:t>
      </w:r>
      <w:r w:rsidR="009407B7" w:rsidRPr="004844E0">
        <w:rPr>
          <w:sz w:val="22"/>
          <w:szCs w:val="22"/>
        </w:rPr>
        <w:t xml:space="preserve"> </w:t>
      </w:r>
      <w:r w:rsidRPr="004844E0">
        <w:rPr>
          <w:rFonts w:eastAsia="Cambria"/>
          <w:sz w:val="22"/>
          <w:szCs w:val="22"/>
        </w:rPr>
        <w:t>jest równoznaczne z jej wniesieniem.</w:t>
      </w:r>
    </w:p>
    <w:p w:rsidR="00215020" w:rsidRPr="004844E0" w:rsidRDefault="00215020" w:rsidP="00C2290D">
      <w:pPr>
        <w:pStyle w:val="Akapitzlist"/>
        <w:widowControl w:val="0"/>
        <w:numPr>
          <w:ilvl w:val="0"/>
          <w:numId w:val="53"/>
        </w:numPr>
        <w:tabs>
          <w:tab w:val="left" w:pos="1276"/>
        </w:tabs>
        <w:suppressAutoHyphens/>
        <w:contextualSpacing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Skarga powinna czynić zadość wymaganiom przewidzianym dla pisma procesowego oraz zawierać</w:t>
      </w:r>
      <w:r w:rsidR="00176C42">
        <w:rPr>
          <w:rFonts w:eastAsia="Cambria"/>
          <w:sz w:val="22"/>
          <w:szCs w:val="22"/>
        </w:rPr>
        <w:t xml:space="preserve"> </w:t>
      </w:r>
      <w:r w:rsidRPr="004844E0">
        <w:rPr>
          <w:rFonts w:eastAsia="Cambria"/>
          <w:sz w:val="22"/>
          <w:szCs w:val="22"/>
        </w:rPr>
        <w:t>oznaczenie zaskarżonego orzeczenia, przytoczenie zarzutów, zwię</w:t>
      </w:r>
      <w:r w:rsidR="00176C42">
        <w:rPr>
          <w:rFonts w:eastAsia="Cambria"/>
          <w:sz w:val="22"/>
          <w:szCs w:val="22"/>
        </w:rPr>
        <w:t>złe ich uzasadnienie, wskazanie</w:t>
      </w:r>
      <w:r w:rsidRPr="004844E0">
        <w:rPr>
          <w:rFonts w:eastAsia="Cambria"/>
          <w:sz w:val="22"/>
          <w:szCs w:val="22"/>
        </w:rPr>
        <w:t xml:space="preserve"> dowodów, a także wniosek o uchylenie orzeczenia lub o zmianę orzeczenia w całości lub w części.</w:t>
      </w:r>
    </w:p>
    <w:p w:rsidR="00031723" w:rsidRPr="00116975" w:rsidRDefault="00215020" w:rsidP="00C2290D">
      <w:pPr>
        <w:pStyle w:val="Akapitzlist"/>
        <w:widowControl w:val="0"/>
        <w:numPr>
          <w:ilvl w:val="0"/>
          <w:numId w:val="53"/>
        </w:numPr>
        <w:tabs>
          <w:tab w:val="left" w:pos="1276"/>
        </w:tabs>
        <w:suppressAutoHyphens/>
        <w:contextualSpacing/>
        <w:jc w:val="both"/>
        <w:outlineLvl w:val="3"/>
        <w:rPr>
          <w:rFonts w:eastAsia="Cambria"/>
          <w:sz w:val="22"/>
          <w:szCs w:val="22"/>
        </w:rPr>
      </w:pPr>
      <w:r w:rsidRPr="004844E0">
        <w:rPr>
          <w:rFonts w:eastAsia="Cambria"/>
          <w:sz w:val="22"/>
          <w:szCs w:val="22"/>
        </w:rPr>
        <w:t>W postępowaniu toczącym się na skutek wniesienia skargi nie można rozszerzyć żądania odwołania ani występować z nowymi żądaniami.</w:t>
      </w:r>
    </w:p>
    <w:p w:rsidR="00031723" w:rsidRDefault="00031723" w:rsidP="00036DEF">
      <w:pPr>
        <w:rPr>
          <w:b/>
        </w:rPr>
      </w:pPr>
    </w:p>
    <w:p w:rsidR="00AC21F7" w:rsidRDefault="00AC21F7" w:rsidP="00036DEF">
      <w:pPr>
        <w:rPr>
          <w:b/>
        </w:rPr>
      </w:pPr>
    </w:p>
    <w:p w:rsidR="00AC21F7" w:rsidRDefault="00AC21F7" w:rsidP="00036DEF">
      <w:pPr>
        <w:rPr>
          <w:b/>
        </w:rPr>
      </w:pPr>
    </w:p>
    <w:p w:rsidR="00AC21F7" w:rsidRDefault="00AC21F7" w:rsidP="00036DEF">
      <w:pPr>
        <w:rPr>
          <w:b/>
        </w:rPr>
      </w:pPr>
    </w:p>
    <w:p w:rsidR="00AC21F7" w:rsidRDefault="00AC21F7" w:rsidP="00036DEF">
      <w:pPr>
        <w:rPr>
          <w:b/>
        </w:rPr>
      </w:pPr>
    </w:p>
    <w:p w:rsidR="00BB044D" w:rsidRDefault="00BB044D" w:rsidP="00036DEF">
      <w:pPr>
        <w:rPr>
          <w:b/>
        </w:rPr>
      </w:pPr>
    </w:p>
    <w:p w:rsidR="00BB044D" w:rsidRPr="004844E0" w:rsidRDefault="00BB044D" w:rsidP="00036DEF">
      <w:pPr>
        <w:rPr>
          <w:b/>
        </w:rPr>
      </w:pPr>
    </w:p>
    <w:p w:rsidR="003B35AC" w:rsidRPr="004844E0" w:rsidRDefault="00881077" w:rsidP="003B35AC">
      <w:pPr>
        <w:rPr>
          <w:b/>
        </w:rPr>
      </w:pPr>
      <w:r>
        <w:rPr>
          <w:b/>
        </w:rPr>
        <w:lastRenderedPageBreak/>
        <w:t>Rozdział 21</w:t>
      </w:r>
      <w:r w:rsidR="003B35AC" w:rsidRPr="004844E0">
        <w:rPr>
          <w:b/>
        </w:rPr>
        <w:t xml:space="preserve">    INFORMACJE O OCHRONIE DANYCH OSOBOWYCH</w:t>
      </w:r>
    </w:p>
    <w:p w:rsidR="003B35AC" w:rsidRPr="004844E0" w:rsidRDefault="003B35AC" w:rsidP="003B35AC">
      <w:pPr>
        <w:rPr>
          <w:b/>
        </w:rPr>
      </w:pPr>
    </w:p>
    <w:p w:rsidR="003B35AC" w:rsidRDefault="003B35AC" w:rsidP="003B35AC">
      <w:p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C21F7" w:rsidRPr="004844E0" w:rsidRDefault="00AC21F7" w:rsidP="003B35AC">
      <w:pPr>
        <w:autoSpaceDE w:val="0"/>
        <w:autoSpaceDN w:val="0"/>
        <w:adjustRightInd w:val="0"/>
        <w:rPr>
          <w:sz w:val="22"/>
          <w:szCs w:val="22"/>
        </w:rPr>
      </w:pP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Administratorem Pani/Pana danych osobowych jest Starosta Rawski;</w:t>
      </w:r>
    </w:p>
    <w:p w:rsidR="003B35AC" w:rsidRPr="004844E0" w:rsidRDefault="00AC21F7" w:rsidP="00AC21F7">
      <w:pPr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Plac</w:t>
      </w:r>
      <w:r w:rsidR="003B35AC" w:rsidRPr="004844E0">
        <w:rPr>
          <w:sz w:val="22"/>
          <w:szCs w:val="22"/>
        </w:rPr>
        <w:t xml:space="preserve">Wolności 1, 96-200 Rawa Mazowiecka. Kontakt jest możliwy za pomocą telefonu /46/8144631; adres e-mail: </w:t>
      </w:r>
      <w:hyperlink r:id="rId13" w:history="1">
        <w:r w:rsidR="003B35AC" w:rsidRPr="004844E0">
          <w:rPr>
            <w:rStyle w:val="Hipercze"/>
            <w:color w:val="auto"/>
            <w:sz w:val="22"/>
            <w:szCs w:val="22"/>
          </w:rPr>
          <w:t>starostwo@powiatrawski.pl</w:t>
        </w:r>
      </w:hyperlink>
      <w:r w:rsidR="003B35AC" w:rsidRPr="004844E0">
        <w:rPr>
          <w:sz w:val="22"/>
          <w:szCs w:val="22"/>
        </w:rPr>
        <w:t>; skrytki ePUAP: /i3g39v5qbi/skrytka;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 xml:space="preserve">W sprawach związanych z danymi osobowymi proszę o kontakt z Inspektorem ochrony danych osobowych poprzez adres e-mail: </w:t>
      </w:r>
      <w:hyperlink r:id="rId14" w:history="1">
        <w:r w:rsidR="004657A6" w:rsidRPr="004844E0">
          <w:rPr>
            <w:rStyle w:val="Hipercze"/>
            <w:color w:val="auto"/>
            <w:sz w:val="22"/>
            <w:szCs w:val="22"/>
          </w:rPr>
          <w:t>iodo@powiatrawski.</w:t>
        </w:r>
        <w:r w:rsidR="008215A0" w:rsidRPr="004844E0">
          <w:rPr>
            <w:rStyle w:val="Hipercze"/>
            <w:color w:val="auto"/>
            <w:sz w:val="22"/>
            <w:szCs w:val="22"/>
          </w:rPr>
          <w:t xml:space="preserve"> </w:t>
        </w:r>
        <w:r w:rsidR="004657A6" w:rsidRPr="004844E0">
          <w:rPr>
            <w:rStyle w:val="Hipercze"/>
            <w:color w:val="auto"/>
            <w:sz w:val="22"/>
            <w:szCs w:val="22"/>
          </w:rPr>
          <w:t>pl</w:t>
        </w:r>
      </w:hyperlink>
      <w:r w:rsidR="008215A0" w:rsidRPr="004844E0">
        <w:rPr>
          <w:rStyle w:val="Hipercze"/>
          <w:color w:val="auto"/>
          <w:sz w:val="22"/>
          <w:szCs w:val="22"/>
        </w:rPr>
        <w:t xml:space="preserve"> </w:t>
      </w:r>
      <w:r w:rsidR="008215A0" w:rsidRPr="004844E0">
        <w:rPr>
          <w:rStyle w:val="Hipercze"/>
          <w:color w:val="auto"/>
          <w:sz w:val="22"/>
          <w:szCs w:val="22"/>
          <w:u w:val="none"/>
        </w:rPr>
        <w:t xml:space="preserve">  ,   tel. 46 8142076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Pani/Pana dane osobowe przetwarzane będą na podstawie art. 6 ust. 1 lit. c RODO w celu związanym z postępowaniem o udzielenie zamówienia publicznego opisanego w niniejszej SIWZ;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Odbiorcami Pani/Pana danych osobowych będą osoby lub podmioty, którym udostępniona zostanie dokumentacja postępowania w oparciu o art. 8 oraz art. 96 ust. 3 Pzp;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Pani/Pana dane osobowe będą przechowywane</w:t>
      </w:r>
      <w:r w:rsidR="004657A6" w:rsidRPr="004844E0">
        <w:rPr>
          <w:sz w:val="22"/>
          <w:szCs w:val="22"/>
        </w:rPr>
        <w:t xml:space="preserve"> zgodnie z ar. 97 ust. 1 ustawy Pzp przez okres 4 lat od zakończenia  postępowania o udzielenie  zamówienia </w:t>
      </w:r>
      <w:r w:rsidR="003748F8" w:rsidRPr="004844E0">
        <w:rPr>
          <w:sz w:val="22"/>
          <w:szCs w:val="22"/>
        </w:rPr>
        <w:t>a jeżeli czas trwania umowy przekracza 4 lata , okres przechowywania obejmuje cały czas trwania umowy</w:t>
      </w:r>
      <w:r w:rsidR="004657A6" w:rsidRPr="004844E0">
        <w:rPr>
          <w:sz w:val="22"/>
          <w:szCs w:val="22"/>
        </w:rPr>
        <w:t xml:space="preserve"> </w:t>
      </w:r>
      <w:r w:rsidRPr="004844E0">
        <w:rPr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Posiada Pani/Pan:</w:t>
      </w:r>
    </w:p>
    <w:p w:rsidR="003B35AC" w:rsidRPr="004844E0" w:rsidRDefault="003B35AC" w:rsidP="00C2290D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na podstawie art. 15 RODO prawo dostępu do danych osobowych Pani/Pana dotyczących;</w:t>
      </w:r>
    </w:p>
    <w:p w:rsidR="003B35AC" w:rsidRPr="004844E0" w:rsidRDefault="003B35AC" w:rsidP="00C2290D">
      <w:pPr>
        <w:numPr>
          <w:ilvl w:val="0"/>
          <w:numId w:val="11"/>
        </w:numPr>
        <w:rPr>
          <w:sz w:val="22"/>
          <w:szCs w:val="22"/>
        </w:rPr>
      </w:pPr>
      <w:r w:rsidRPr="004844E0">
        <w:rPr>
          <w:sz w:val="22"/>
          <w:szCs w:val="22"/>
        </w:rPr>
        <w:t>na podstawie art. 16 RODO prawo do sprostowania Pani/Pana danych osobowych;</w:t>
      </w:r>
    </w:p>
    <w:p w:rsidR="003B35AC" w:rsidRPr="004844E0" w:rsidRDefault="003B35AC" w:rsidP="00C2290D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:rsidR="003B35AC" w:rsidRPr="004844E0" w:rsidRDefault="003B35AC" w:rsidP="00C2290D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B35AC" w:rsidRPr="004844E0" w:rsidRDefault="003B35AC" w:rsidP="00C2290D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Nie przysługuje Pani/Panu:</w:t>
      </w:r>
    </w:p>
    <w:p w:rsidR="003B35AC" w:rsidRPr="004844E0" w:rsidRDefault="003B35AC" w:rsidP="00C2290D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w związku z art. 17 ust. 3 lit. b, d lub e RODO prawo do usunięcia danych osobowych;</w:t>
      </w:r>
    </w:p>
    <w:p w:rsidR="003B35AC" w:rsidRPr="004844E0" w:rsidRDefault="003B35AC" w:rsidP="00C2290D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prawo do przenoszenia danych osobowych, o którym mowa w art. 20 RODO;</w:t>
      </w:r>
    </w:p>
    <w:p w:rsidR="00036DEF" w:rsidRPr="00031723" w:rsidRDefault="003B35AC" w:rsidP="00C2290D">
      <w:pPr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4844E0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036DEF" w:rsidRPr="004844E0" w:rsidRDefault="00036DEF" w:rsidP="00036DEF">
      <w:pPr>
        <w:rPr>
          <w:b/>
        </w:rPr>
      </w:pPr>
    </w:p>
    <w:p w:rsidR="00036DEF" w:rsidRPr="004844E0" w:rsidRDefault="00881077" w:rsidP="00036DEF">
      <w:pPr>
        <w:rPr>
          <w:b/>
        </w:rPr>
      </w:pPr>
      <w:r>
        <w:rPr>
          <w:b/>
        </w:rPr>
        <w:t>Rozdział 22</w:t>
      </w:r>
      <w:r w:rsidR="00036DEF" w:rsidRPr="004844E0">
        <w:rPr>
          <w:b/>
        </w:rPr>
        <w:t xml:space="preserve">   INFORMACJE KOŃCOWE</w:t>
      </w:r>
    </w:p>
    <w:p w:rsidR="000B2F57" w:rsidRPr="004844E0" w:rsidRDefault="000B2F57" w:rsidP="00215020">
      <w:pPr>
        <w:pStyle w:val="Akapitzlist"/>
        <w:widowControl w:val="0"/>
        <w:tabs>
          <w:tab w:val="left" w:pos="1276"/>
        </w:tabs>
        <w:suppressAutoHyphens/>
        <w:ind w:left="0"/>
        <w:contextualSpacing/>
        <w:jc w:val="both"/>
        <w:outlineLvl w:val="3"/>
        <w:rPr>
          <w:rFonts w:eastAsia="Cambria"/>
          <w:sz w:val="22"/>
          <w:szCs w:val="22"/>
        </w:rPr>
      </w:pPr>
    </w:p>
    <w:p w:rsidR="00B46E2F" w:rsidRPr="004844E0" w:rsidRDefault="00B46E2F" w:rsidP="00B46E2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844E0">
        <w:rPr>
          <w:rFonts w:eastAsia="Calibri"/>
          <w:sz w:val="22"/>
          <w:szCs w:val="22"/>
          <w:lang w:eastAsia="en-US"/>
        </w:rPr>
        <w:t>Zamawiający nie przewiduje: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zawarcia umowy ramowej,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zamówienia na podstawie art. 67 ust. 1 pkt 6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składania ofert wariantowych,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składania ofert częściowych,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rozliczania w walutach obcych,</w:t>
      </w:r>
    </w:p>
    <w:p w:rsidR="00B46E2F" w:rsidRPr="004844E0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294"/>
        <w:contextualSpacing/>
        <w:jc w:val="both"/>
        <w:rPr>
          <w:sz w:val="22"/>
          <w:szCs w:val="22"/>
        </w:rPr>
      </w:pPr>
      <w:r w:rsidRPr="004844E0">
        <w:rPr>
          <w:sz w:val="22"/>
          <w:szCs w:val="22"/>
        </w:rPr>
        <w:t>aukcji elektronicznej,</w:t>
      </w:r>
    </w:p>
    <w:p w:rsidR="00B46E2F" w:rsidRPr="009E0655" w:rsidRDefault="00B46E2F" w:rsidP="00C2290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right="-108" w:hanging="294"/>
        <w:contextualSpacing/>
        <w:jc w:val="both"/>
        <w:rPr>
          <w:sz w:val="22"/>
          <w:szCs w:val="22"/>
        </w:rPr>
      </w:pPr>
      <w:r w:rsidRPr="009E0655">
        <w:rPr>
          <w:sz w:val="22"/>
          <w:szCs w:val="22"/>
        </w:rPr>
        <w:t>zwrotu kosztów udziału w postępowaniu.</w:t>
      </w:r>
    </w:p>
    <w:p w:rsidR="00E34F17" w:rsidRPr="004844E0" w:rsidRDefault="00E34F17" w:rsidP="00215020">
      <w:pPr>
        <w:pStyle w:val="Akapitzlist"/>
        <w:widowControl w:val="0"/>
        <w:tabs>
          <w:tab w:val="left" w:pos="1276"/>
        </w:tabs>
        <w:suppressAutoHyphens/>
        <w:ind w:left="0"/>
        <w:contextualSpacing/>
        <w:jc w:val="both"/>
        <w:outlineLvl w:val="3"/>
        <w:rPr>
          <w:rFonts w:eastAsia="Cambria"/>
          <w:sz w:val="22"/>
          <w:szCs w:val="22"/>
        </w:rPr>
      </w:pPr>
    </w:p>
    <w:sectPr w:rsidR="00E34F17" w:rsidRPr="004844E0" w:rsidSect="00F71EB5">
      <w:footerReference w:type="even" r:id="rId15"/>
      <w:footerReference w:type="default" r:id="rId16"/>
      <w:pgSz w:w="11906" w:h="16838" w:code="9"/>
      <w:pgMar w:top="964" w:right="1134" w:bottom="851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C8" w:rsidRDefault="003230C8">
      <w:r>
        <w:separator/>
      </w:r>
    </w:p>
  </w:endnote>
  <w:endnote w:type="continuationSeparator" w:id="0">
    <w:p w:rsidR="003230C8" w:rsidRDefault="0032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4D" w:rsidRDefault="00BB044D" w:rsidP="001D2A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44D" w:rsidRDefault="00BB044D" w:rsidP="00FD19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4D" w:rsidRDefault="00BB044D" w:rsidP="001D2A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6C6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B044D" w:rsidRDefault="00BB044D" w:rsidP="00FD19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C8" w:rsidRDefault="003230C8">
      <w:r>
        <w:separator/>
      </w:r>
    </w:p>
  </w:footnote>
  <w:footnote w:type="continuationSeparator" w:id="0">
    <w:p w:rsidR="003230C8" w:rsidRDefault="003230C8">
      <w:r>
        <w:continuationSeparator/>
      </w:r>
    </w:p>
  </w:footnote>
  <w:footnote w:id="1">
    <w:p w:rsidR="00BB044D" w:rsidRDefault="00BB044D" w:rsidP="004E66A5">
      <w:pPr>
        <w:pStyle w:val="Tekstprzypisudolnego"/>
        <w:jc w:val="both"/>
      </w:pPr>
      <w:r w:rsidRPr="00122E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E43"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ustawy z dnia 29 sierpnia 1997 r</w:t>
      </w:r>
      <w:r w:rsidRPr="003E3878">
        <w:rPr>
          <w:rFonts w:ascii="Arial" w:hAnsi="Arial" w:cs="Arial"/>
          <w:i/>
          <w:sz w:val="16"/>
          <w:szCs w:val="16"/>
        </w:rPr>
        <w:t>. o ochronie danych osobowych</w:t>
      </w:r>
      <w:r w:rsidRPr="00122E43">
        <w:rPr>
          <w:rFonts w:ascii="Arial" w:hAnsi="Arial" w:cs="Arial"/>
          <w:sz w:val="16"/>
          <w:szCs w:val="16"/>
        </w:rPr>
        <w:t>; zakres anonimizacji umowy musi być zgodny z przepisami ww. ustawy.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lowerLetter"/>
      <w:lvlText w:val="(%1)"/>
      <w:lvlJc w:val="left"/>
      <w:pPr>
        <w:tabs>
          <w:tab w:val="num" w:pos="283"/>
        </w:tabs>
      </w:pPr>
    </w:lvl>
  </w:abstractNum>
  <w:abstractNum w:abstractNumId="1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  <w:rPr>
        <w:b/>
      </w:rPr>
    </w:lvl>
  </w:abstractNum>
  <w:abstractNum w:abstractNumId="2">
    <w:nsid w:val="00000006"/>
    <w:multiLevelType w:val="singleLevel"/>
    <w:tmpl w:val="00000006"/>
    <w:name w:val="WW8Num14"/>
    <w:lvl w:ilvl="0">
      <w:start w:val="1"/>
      <w:numFmt w:val="lowerLetter"/>
      <w:lvlText w:val="%1)"/>
      <w:lvlJc w:val="left"/>
      <w:pPr>
        <w:tabs>
          <w:tab w:val="num" w:pos="993"/>
        </w:tabs>
      </w:pPr>
    </w:lvl>
  </w:abstractNum>
  <w:abstractNum w:abstractNumId="3">
    <w:nsid w:val="00000015"/>
    <w:multiLevelType w:val="singleLevel"/>
    <w:tmpl w:val="00000015"/>
    <w:name w:val="WW8Num64"/>
    <w:lvl w:ilvl="0">
      <w:start w:val="1"/>
      <w:numFmt w:val="lowerLetter"/>
      <w:lvlText w:val="(%1)"/>
      <w:lvlJc w:val="left"/>
      <w:pPr>
        <w:tabs>
          <w:tab w:val="num" w:pos="283"/>
        </w:tabs>
      </w:pPr>
    </w:lvl>
  </w:abstractNum>
  <w:abstractNum w:abstractNumId="4">
    <w:nsid w:val="0000001A"/>
    <w:multiLevelType w:val="singleLevel"/>
    <w:tmpl w:val="0000001A"/>
    <w:name w:val="WW8Num79"/>
    <w:lvl w:ilvl="0">
      <w:start w:val="1"/>
      <w:numFmt w:val="lowerLetter"/>
      <w:lvlText w:val="%1)"/>
      <w:lvlJc w:val="left"/>
      <w:pPr>
        <w:tabs>
          <w:tab w:val="num" w:pos="283"/>
        </w:tabs>
      </w:pPr>
    </w:lvl>
  </w:abstractNum>
  <w:abstractNum w:abstractNumId="5">
    <w:nsid w:val="0000001E"/>
    <w:multiLevelType w:val="singleLevel"/>
    <w:tmpl w:val="0000001E"/>
    <w:name w:val="WW8Num102"/>
    <w:lvl w:ilvl="0">
      <w:start w:val="1"/>
      <w:numFmt w:val="lowerLetter"/>
      <w:lvlText w:val="(%1)"/>
      <w:lvlJc w:val="left"/>
      <w:pPr>
        <w:tabs>
          <w:tab w:val="num" w:pos="283"/>
        </w:tabs>
      </w:pPr>
    </w:lvl>
  </w:abstractNum>
  <w:abstractNum w:abstractNumId="6">
    <w:nsid w:val="00000021"/>
    <w:multiLevelType w:val="singleLevel"/>
    <w:tmpl w:val="00000021"/>
    <w:name w:val="WW8Num106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7">
    <w:nsid w:val="06DD7675"/>
    <w:multiLevelType w:val="hybridMultilevel"/>
    <w:tmpl w:val="7EF28CAA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083161EA"/>
    <w:multiLevelType w:val="hybridMultilevel"/>
    <w:tmpl w:val="FCBE8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9D6FF0"/>
    <w:multiLevelType w:val="hybridMultilevel"/>
    <w:tmpl w:val="4636199E"/>
    <w:lvl w:ilvl="0" w:tplc="041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108F0368"/>
    <w:multiLevelType w:val="hybridMultilevel"/>
    <w:tmpl w:val="68060F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3112782"/>
    <w:multiLevelType w:val="hybridMultilevel"/>
    <w:tmpl w:val="59DE18D8"/>
    <w:lvl w:ilvl="0" w:tplc="6322951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131A0D7A"/>
    <w:multiLevelType w:val="hybridMultilevel"/>
    <w:tmpl w:val="7BD4D090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231D4"/>
    <w:multiLevelType w:val="hybridMultilevel"/>
    <w:tmpl w:val="5A34D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7D3E7C"/>
    <w:multiLevelType w:val="hybridMultilevel"/>
    <w:tmpl w:val="09F2C262"/>
    <w:lvl w:ilvl="0" w:tplc="B09A920C">
      <w:start w:val="1"/>
      <w:numFmt w:val="decimal"/>
      <w:lvlText w:val="%1)"/>
      <w:lvlJc w:val="left"/>
      <w:pPr>
        <w:ind w:left="92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6A10EE"/>
    <w:multiLevelType w:val="hybridMultilevel"/>
    <w:tmpl w:val="96384BE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6A78E790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1BB93E46"/>
    <w:multiLevelType w:val="hybridMultilevel"/>
    <w:tmpl w:val="F938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8379C"/>
    <w:multiLevelType w:val="hybridMultilevel"/>
    <w:tmpl w:val="49B62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7D48FB"/>
    <w:multiLevelType w:val="hybridMultilevel"/>
    <w:tmpl w:val="B712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4F1940"/>
    <w:multiLevelType w:val="hybridMultilevel"/>
    <w:tmpl w:val="930CE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A2E5BA0"/>
    <w:multiLevelType w:val="hybridMultilevel"/>
    <w:tmpl w:val="489E69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BF51D90"/>
    <w:multiLevelType w:val="hybridMultilevel"/>
    <w:tmpl w:val="401E2A5A"/>
    <w:lvl w:ilvl="0" w:tplc="2E921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1F4980"/>
    <w:multiLevelType w:val="hybridMultilevel"/>
    <w:tmpl w:val="523E6A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FFF0C54"/>
    <w:multiLevelType w:val="hybridMultilevel"/>
    <w:tmpl w:val="BD167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30636A"/>
    <w:multiLevelType w:val="hybridMultilevel"/>
    <w:tmpl w:val="2C66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37050"/>
    <w:multiLevelType w:val="hybridMultilevel"/>
    <w:tmpl w:val="788AB13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1234DBA"/>
    <w:multiLevelType w:val="hybridMultilevel"/>
    <w:tmpl w:val="1A1C0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5710F9"/>
    <w:multiLevelType w:val="hybridMultilevel"/>
    <w:tmpl w:val="1EA29F10"/>
    <w:lvl w:ilvl="0" w:tplc="0B0AD9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15D0C95"/>
    <w:multiLevelType w:val="hybridMultilevel"/>
    <w:tmpl w:val="17927E26"/>
    <w:lvl w:ilvl="0" w:tplc="2850E3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FF3EB5"/>
    <w:multiLevelType w:val="hybridMultilevel"/>
    <w:tmpl w:val="BB902EA0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3A922306"/>
    <w:multiLevelType w:val="hybridMultilevel"/>
    <w:tmpl w:val="9D28B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8381C"/>
    <w:multiLevelType w:val="hybridMultilevel"/>
    <w:tmpl w:val="F65EFF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413A09AC"/>
    <w:multiLevelType w:val="hybridMultilevel"/>
    <w:tmpl w:val="58DA264E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44064BE1"/>
    <w:multiLevelType w:val="hybridMultilevel"/>
    <w:tmpl w:val="28047A56"/>
    <w:lvl w:ilvl="0" w:tplc="9AFC57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1D4441"/>
    <w:multiLevelType w:val="hybridMultilevel"/>
    <w:tmpl w:val="2AF43BC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44B769F2"/>
    <w:multiLevelType w:val="hybridMultilevel"/>
    <w:tmpl w:val="D7F0D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7177437"/>
    <w:multiLevelType w:val="hybridMultilevel"/>
    <w:tmpl w:val="2EB2AA0A"/>
    <w:lvl w:ilvl="0" w:tplc="7A349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8D13136"/>
    <w:multiLevelType w:val="hybridMultilevel"/>
    <w:tmpl w:val="F90A8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514336"/>
    <w:multiLevelType w:val="hybridMultilevel"/>
    <w:tmpl w:val="3006E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A822C2F"/>
    <w:multiLevelType w:val="hybridMultilevel"/>
    <w:tmpl w:val="17044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C17BB"/>
    <w:multiLevelType w:val="hybridMultilevel"/>
    <w:tmpl w:val="74F6947C"/>
    <w:lvl w:ilvl="0" w:tplc="E258E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DA85E42"/>
    <w:multiLevelType w:val="hybridMultilevel"/>
    <w:tmpl w:val="BE8821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4EFB2DA9"/>
    <w:multiLevelType w:val="hybridMultilevel"/>
    <w:tmpl w:val="719A8FCE"/>
    <w:lvl w:ilvl="0" w:tplc="581EF13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53941136"/>
    <w:multiLevelType w:val="hybridMultilevel"/>
    <w:tmpl w:val="104EE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5F30EE0"/>
    <w:multiLevelType w:val="hybridMultilevel"/>
    <w:tmpl w:val="FC04A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61D6A5F"/>
    <w:multiLevelType w:val="hybridMultilevel"/>
    <w:tmpl w:val="024CA008"/>
    <w:lvl w:ilvl="0" w:tplc="D65647B8">
      <w:start w:val="1"/>
      <w:numFmt w:val="decimal"/>
      <w:lvlText w:val="%1."/>
      <w:lvlJc w:val="left"/>
      <w:pPr>
        <w:ind w:left="16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6">
    <w:nsid w:val="563206BB"/>
    <w:multiLevelType w:val="hybridMultilevel"/>
    <w:tmpl w:val="0FBE4F26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7">
    <w:nsid w:val="56624778"/>
    <w:multiLevelType w:val="hybridMultilevel"/>
    <w:tmpl w:val="D4987D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7B15DC7"/>
    <w:multiLevelType w:val="hybridMultilevel"/>
    <w:tmpl w:val="0A2C8ACC"/>
    <w:lvl w:ilvl="0" w:tplc="67208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CF14CC7"/>
    <w:multiLevelType w:val="hybridMultilevel"/>
    <w:tmpl w:val="48BE1762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208E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07C30AB"/>
    <w:multiLevelType w:val="hybridMultilevel"/>
    <w:tmpl w:val="E18444BE"/>
    <w:lvl w:ilvl="0" w:tplc="04150011">
      <w:start w:val="1"/>
      <w:numFmt w:val="decimal"/>
      <w:lvlText w:val="%1)"/>
      <w:lvlJc w:val="left"/>
      <w:pPr>
        <w:ind w:left="106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610252B0"/>
    <w:multiLevelType w:val="hybridMultilevel"/>
    <w:tmpl w:val="2CC27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5D868CD"/>
    <w:multiLevelType w:val="hybridMultilevel"/>
    <w:tmpl w:val="EA8A5D4E"/>
    <w:lvl w:ilvl="0" w:tplc="DB7255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67143E03"/>
    <w:multiLevelType w:val="hybridMultilevel"/>
    <w:tmpl w:val="B492EE3A"/>
    <w:lvl w:ilvl="0" w:tplc="2E921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583476"/>
    <w:multiLevelType w:val="hybridMultilevel"/>
    <w:tmpl w:val="DA2AF7E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6CA30709"/>
    <w:multiLevelType w:val="hybridMultilevel"/>
    <w:tmpl w:val="7402E782"/>
    <w:lvl w:ilvl="0" w:tplc="025A83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D2A2F4B"/>
    <w:multiLevelType w:val="hybridMultilevel"/>
    <w:tmpl w:val="C17C323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8">
    <w:nsid w:val="6DE25146"/>
    <w:multiLevelType w:val="hybridMultilevel"/>
    <w:tmpl w:val="54A4B0F4"/>
    <w:lvl w:ilvl="0" w:tplc="ED1A97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2A0798"/>
    <w:multiLevelType w:val="hybridMultilevel"/>
    <w:tmpl w:val="9CAA9D7A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0">
    <w:nsid w:val="703A1E78"/>
    <w:multiLevelType w:val="hybridMultilevel"/>
    <w:tmpl w:val="9E3CE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3443924"/>
    <w:multiLevelType w:val="hybridMultilevel"/>
    <w:tmpl w:val="269ED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AD0BAA"/>
    <w:multiLevelType w:val="hybridMultilevel"/>
    <w:tmpl w:val="7526B5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753F5010"/>
    <w:multiLevelType w:val="hybridMultilevel"/>
    <w:tmpl w:val="332EB1EE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4">
    <w:nsid w:val="7A777B94"/>
    <w:multiLevelType w:val="hybridMultilevel"/>
    <w:tmpl w:val="48C87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2A5E80"/>
    <w:multiLevelType w:val="hybridMultilevel"/>
    <w:tmpl w:val="A16644D8"/>
    <w:lvl w:ilvl="0" w:tplc="04150017">
      <w:start w:val="1"/>
      <w:numFmt w:val="lowerLetter"/>
      <w:lvlText w:val="%1)"/>
      <w:lvlJc w:val="left"/>
      <w:pPr>
        <w:ind w:left="1275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6">
    <w:nsid w:val="7B507CA9"/>
    <w:multiLevelType w:val="hybridMultilevel"/>
    <w:tmpl w:val="7368EEC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7">
    <w:nsid w:val="7CC43447"/>
    <w:multiLevelType w:val="hybridMultilevel"/>
    <w:tmpl w:val="99C6CD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000440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A18E6696">
      <w:start w:val="1"/>
      <w:numFmt w:val="decimal"/>
      <w:lvlText w:val="%3)"/>
      <w:lvlJc w:val="left"/>
      <w:pPr>
        <w:ind w:left="1068" w:hanging="360"/>
      </w:pPr>
      <w:rPr>
        <w:rFonts w:ascii="Cambria" w:eastAsia="Cambria" w:hAnsi="Cambria" w:cs="Cambria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7E39174A"/>
    <w:multiLevelType w:val="hybridMultilevel"/>
    <w:tmpl w:val="942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C6F643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9375E9"/>
    <w:multiLevelType w:val="hybridMultilevel"/>
    <w:tmpl w:val="5570F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0"/>
  </w:num>
  <w:num w:numId="3">
    <w:abstractNumId w:val="66"/>
  </w:num>
  <w:num w:numId="4">
    <w:abstractNumId w:val="11"/>
  </w:num>
  <w:num w:numId="5">
    <w:abstractNumId w:val="15"/>
  </w:num>
  <w:num w:numId="6">
    <w:abstractNumId w:val="49"/>
  </w:num>
  <w:num w:numId="7">
    <w:abstractNumId w:val="12"/>
  </w:num>
  <w:num w:numId="8">
    <w:abstractNumId w:val="48"/>
  </w:num>
  <w:num w:numId="9">
    <w:abstractNumId w:val="42"/>
  </w:num>
  <w:num w:numId="10">
    <w:abstractNumId w:val="39"/>
  </w:num>
  <w:num w:numId="11">
    <w:abstractNumId w:val="67"/>
  </w:num>
  <w:num w:numId="12">
    <w:abstractNumId w:val="22"/>
  </w:num>
  <w:num w:numId="13">
    <w:abstractNumId w:val="33"/>
  </w:num>
  <w:num w:numId="14">
    <w:abstractNumId w:val="9"/>
  </w:num>
  <w:num w:numId="15">
    <w:abstractNumId w:val="68"/>
  </w:num>
  <w:num w:numId="16">
    <w:abstractNumId w:val="45"/>
  </w:num>
  <w:num w:numId="17">
    <w:abstractNumId w:val="32"/>
  </w:num>
  <w:num w:numId="18">
    <w:abstractNumId w:val="52"/>
  </w:num>
  <w:num w:numId="19">
    <w:abstractNumId w:val="69"/>
  </w:num>
  <w:num w:numId="20">
    <w:abstractNumId w:val="62"/>
  </w:num>
  <w:num w:numId="21">
    <w:abstractNumId w:val="54"/>
  </w:num>
  <w:num w:numId="22">
    <w:abstractNumId w:val="10"/>
  </w:num>
  <w:num w:numId="23">
    <w:abstractNumId w:val="26"/>
  </w:num>
  <w:num w:numId="24">
    <w:abstractNumId w:val="44"/>
  </w:num>
  <w:num w:numId="25">
    <w:abstractNumId w:val="40"/>
  </w:num>
  <w:num w:numId="26">
    <w:abstractNumId w:val="65"/>
  </w:num>
  <w:num w:numId="27">
    <w:abstractNumId w:val="14"/>
  </w:num>
  <w:num w:numId="28">
    <w:abstractNumId w:val="8"/>
  </w:num>
  <w:num w:numId="29">
    <w:abstractNumId w:val="55"/>
  </w:num>
  <w:num w:numId="30">
    <w:abstractNumId w:val="18"/>
  </w:num>
  <w:num w:numId="31">
    <w:abstractNumId w:val="41"/>
  </w:num>
  <w:num w:numId="32">
    <w:abstractNumId w:val="21"/>
  </w:num>
  <w:num w:numId="33">
    <w:abstractNumId w:val="53"/>
  </w:num>
  <w:num w:numId="34">
    <w:abstractNumId w:val="35"/>
  </w:num>
  <w:num w:numId="35">
    <w:abstractNumId w:val="57"/>
  </w:num>
  <w:num w:numId="36">
    <w:abstractNumId w:val="60"/>
  </w:num>
  <w:num w:numId="37">
    <w:abstractNumId w:val="16"/>
  </w:num>
  <w:num w:numId="38">
    <w:abstractNumId w:val="59"/>
  </w:num>
  <w:num w:numId="39">
    <w:abstractNumId w:val="29"/>
  </w:num>
  <w:num w:numId="40">
    <w:abstractNumId w:val="38"/>
  </w:num>
  <w:num w:numId="41">
    <w:abstractNumId w:val="23"/>
  </w:num>
  <w:num w:numId="42">
    <w:abstractNumId w:val="58"/>
  </w:num>
  <w:num w:numId="43">
    <w:abstractNumId w:val="64"/>
  </w:num>
  <w:num w:numId="44">
    <w:abstractNumId w:val="13"/>
  </w:num>
  <w:num w:numId="45">
    <w:abstractNumId w:val="51"/>
  </w:num>
  <w:num w:numId="46">
    <w:abstractNumId w:val="34"/>
  </w:num>
  <w:num w:numId="47">
    <w:abstractNumId w:val="24"/>
  </w:num>
  <w:num w:numId="48">
    <w:abstractNumId w:val="19"/>
  </w:num>
  <w:num w:numId="49">
    <w:abstractNumId w:val="46"/>
  </w:num>
  <w:num w:numId="50">
    <w:abstractNumId w:val="7"/>
  </w:num>
  <w:num w:numId="51">
    <w:abstractNumId w:val="28"/>
  </w:num>
  <w:num w:numId="52">
    <w:abstractNumId w:val="63"/>
  </w:num>
  <w:num w:numId="53">
    <w:abstractNumId w:val="37"/>
  </w:num>
  <w:num w:numId="54">
    <w:abstractNumId w:val="31"/>
  </w:num>
  <w:num w:numId="55">
    <w:abstractNumId w:val="43"/>
  </w:num>
  <w:num w:numId="56">
    <w:abstractNumId w:val="25"/>
  </w:num>
  <w:num w:numId="57">
    <w:abstractNumId w:val="47"/>
  </w:num>
  <w:num w:numId="58">
    <w:abstractNumId w:val="20"/>
  </w:num>
  <w:num w:numId="59">
    <w:abstractNumId w:val="30"/>
  </w:num>
  <w:num w:numId="60">
    <w:abstractNumId w:val="17"/>
  </w:num>
  <w:num w:numId="61">
    <w:abstractNumId w:val="27"/>
  </w:num>
  <w:num w:numId="62">
    <w:abstractNumId w:val="61"/>
  </w:num>
  <w:num w:numId="63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FF"/>
    <w:rsid w:val="000003E7"/>
    <w:rsid w:val="00000A5E"/>
    <w:rsid w:val="00001C8B"/>
    <w:rsid w:val="00001F74"/>
    <w:rsid w:val="0000205F"/>
    <w:rsid w:val="0000234A"/>
    <w:rsid w:val="00002469"/>
    <w:rsid w:val="000029E2"/>
    <w:rsid w:val="00003063"/>
    <w:rsid w:val="00003736"/>
    <w:rsid w:val="00003782"/>
    <w:rsid w:val="00003A47"/>
    <w:rsid w:val="00003BDF"/>
    <w:rsid w:val="0000408A"/>
    <w:rsid w:val="000045F5"/>
    <w:rsid w:val="000046EC"/>
    <w:rsid w:val="000054E1"/>
    <w:rsid w:val="00006B98"/>
    <w:rsid w:val="00006CD7"/>
    <w:rsid w:val="00006F60"/>
    <w:rsid w:val="00007309"/>
    <w:rsid w:val="00007D81"/>
    <w:rsid w:val="000101A7"/>
    <w:rsid w:val="00010854"/>
    <w:rsid w:val="000108D3"/>
    <w:rsid w:val="00011E34"/>
    <w:rsid w:val="00012659"/>
    <w:rsid w:val="000126B9"/>
    <w:rsid w:val="000127D6"/>
    <w:rsid w:val="000128DD"/>
    <w:rsid w:val="00012D69"/>
    <w:rsid w:val="000131A8"/>
    <w:rsid w:val="00013277"/>
    <w:rsid w:val="00014415"/>
    <w:rsid w:val="00014D54"/>
    <w:rsid w:val="0001552D"/>
    <w:rsid w:val="0001597A"/>
    <w:rsid w:val="00015F41"/>
    <w:rsid w:val="00016764"/>
    <w:rsid w:val="000173F6"/>
    <w:rsid w:val="00017780"/>
    <w:rsid w:val="00020611"/>
    <w:rsid w:val="00020C60"/>
    <w:rsid w:val="00021170"/>
    <w:rsid w:val="0002130A"/>
    <w:rsid w:val="000215F7"/>
    <w:rsid w:val="00021C38"/>
    <w:rsid w:val="000228C1"/>
    <w:rsid w:val="0002295F"/>
    <w:rsid w:val="0002379E"/>
    <w:rsid w:val="00023D51"/>
    <w:rsid w:val="000245AE"/>
    <w:rsid w:val="00024886"/>
    <w:rsid w:val="00024B76"/>
    <w:rsid w:val="00024FC4"/>
    <w:rsid w:val="00025DFC"/>
    <w:rsid w:val="000261FF"/>
    <w:rsid w:val="000268D3"/>
    <w:rsid w:val="00026C23"/>
    <w:rsid w:val="0002754E"/>
    <w:rsid w:val="00027671"/>
    <w:rsid w:val="0003054A"/>
    <w:rsid w:val="00030F9E"/>
    <w:rsid w:val="00031379"/>
    <w:rsid w:val="00031723"/>
    <w:rsid w:val="00031CA6"/>
    <w:rsid w:val="00031EC2"/>
    <w:rsid w:val="00031EED"/>
    <w:rsid w:val="00032037"/>
    <w:rsid w:val="00032084"/>
    <w:rsid w:val="00032141"/>
    <w:rsid w:val="000321DD"/>
    <w:rsid w:val="00032949"/>
    <w:rsid w:val="0003367D"/>
    <w:rsid w:val="00033C5B"/>
    <w:rsid w:val="00033E2C"/>
    <w:rsid w:val="0003427A"/>
    <w:rsid w:val="0003454A"/>
    <w:rsid w:val="0003463E"/>
    <w:rsid w:val="000346A4"/>
    <w:rsid w:val="0003492D"/>
    <w:rsid w:val="00034A72"/>
    <w:rsid w:val="0003665E"/>
    <w:rsid w:val="00036DEF"/>
    <w:rsid w:val="00037557"/>
    <w:rsid w:val="00040AC9"/>
    <w:rsid w:val="00040C64"/>
    <w:rsid w:val="00041019"/>
    <w:rsid w:val="00041349"/>
    <w:rsid w:val="00041658"/>
    <w:rsid w:val="000416FD"/>
    <w:rsid w:val="00042056"/>
    <w:rsid w:val="000422A9"/>
    <w:rsid w:val="00042368"/>
    <w:rsid w:val="000423F6"/>
    <w:rsid w:val="00043578"/>
    <w:rsid w:val="00043B05"/>
    <w:rsid w:val="00043EAF"/>
    <w:rsid w:val="00044038"/>
    <w:rsid w:val="00044350"/>
    <w:rsid w:val="00044D43"/>
    <w:rsid w:val="00044F9D"/>
    <w:rsid w:val="000451DC"/>
    <w:rsid w:val="0004525E"/>
    <w:rsid w:val="000457CE"/>
    <w:rsid w:val="00045EAB"/>
    <w:rsid w:val="00046802"/>
    <w:rsid w:val="000468DF"/>
    <w:rsid w:val="00046ABE"/>
    <w:rsid w:val="00046D04"/>
    <w:rsid w:val="00046F67"/>
    <w:rsid w:val="00050067"/>
    <w:rsid w:val="000519B4"/>
    <w:rsid w:val="00051EC2"/>
    <w:rsid w:val="000520A6"/>
    <w:rsid w:val="00053DA9"/>
    <w:rsid w:val="00053EBF"/>
    <w:rsid w:val="00054C10"/>
    <w:rsid w:val="00054D70"/>
    <w:rsid w:val="00054DE9"/>
    <w:rsid w:val="00055CDB"/>
    <w:rsid w:val="00055F43"/>
    <w:rsid w:val="00056FE0"/>
    <w:rsid w:val="00057501"/>
    <w:rsid w:val="000575B2"/>
    <w:rsid w:val="000602AB"/>
    <w:rsid w:val="00060345"/>
    <w:rsid w:val="000606BF"/>
    <w:rsid w:val="00060D68"/>
    <w:rsid w:val="0006162E"/>
    <w:rsid w:val="00061C7B"/>
    <w:rsid w:val="00061F97"/>
    <w:rsid w:val="00062370"/>
    <w:rsid w:val="000623DF"/>
    <w:rsid w:val="000625DD"/>
    <w:rsid w:val="00062A58"/>
    <w:rsid w:val="00063330"/>
    <w:rsid w:val="00063E46"/>
    <w:rsid w:val="0006473B"/>
    <w:rsid w:val="00065403"/>
    <w:rsid w:val="0006549D"/>
    <w:rsid w:val="00065918"/>
    <w:rsid w:val="00065EF9"/>
    <w:rsid w:val="00066460"/>
    <w:rsid w:val="0006649E"/>
    <w:rsid w:val="00066738"/>
    <w:rsid w:val="000674BF"/>
    <w:rsid w:val="00067979"/>
    <w:rsid w:val="00070288"/>
    <w:rsid w:val="000702BC"/>
    <w:rsid w:val="0007031B"/>
    <w:rsid w:val="000703F4"/>
    <w:rsid w:val="00071EB3"/>
    <w:rsid w:val="00072114"/>
    <w:rsid w:val="00073412"/>
    <w:rsid w:val="00074313"/>
    <w:rsid w:val="000743B0"/>
    <w:rsid w:val="00074AB7"/>
    <w:rsid w:val="000750A7"/>
    <w:rsid w:val="000754E2"/>
    <w:rsid w:val="0007565C"/>
    <w:rsid w:val="00075E24"/>
    <w:rsid w:val="000777BE"/>
    <w:rsid w:val="00080B29"/>
    <w:rsid w:val="00080FD0"/>
    <w:rsid w:val="000812A4"/>
    <w:rsid w:val="00081710"/>
    <w:rsid w:val="000819B4"/>
    <w:rsid w:val="00082259"/>
    <w:rsid w:val="00082CB2"/>
    <w:rsid w:val="00083244"/>
    <w:rsid w:val="000833B5"/>
    <w:rsid w:val="00083489"/>
    <w:rsid w:val="000835E0"/>
    <w:rsid w:val="00083C2B"/>
    <w:rsid w:val="0008410E"/>
    <w:rsid w:val="00084321"/>
    <w:rsid w:val="000844F4"/>
    <w:rsid w:val="000848FE"/>
    <w:rsid w:val="00084B9D"/>
    <w:rsid w:val="00084C66"/>
    <w:rsid w:val="00085A2E"/>
    <w:rsid w:val="00086803"/>
    <w:rsid w:val="00086E32"/>
    <w:rsid w:val="00087AC9"/>
    <w:rsid w:val="0009097A"/>
    <w:rsid w:val="00090A8D"/>
    <w:rsid w:val="0009154C"/>
    <w:rsid w:val="0009208D"/>
    <w:rsid w:val="00092836"/>
    <w:rsid w:val="00092DC7"/>
    <w:rsid w:val="00093609"/>
    <w:rsid w:val="00093BB2"/>
    <w:rsid w:val="00093BF0"/>
    <w:rsid w:val="00094134"/>
    <w:rsid w:val="00094333"/>
    <w:rsid w:val="00094B8C"/>
    <w:rsid w:val="00095036"/>
    <w:rsid w:val="00095038"/>
    <w:rsid w:val="00095849"/>
    <w:rsid w:val="00095FD9"/>
    <w:rsid w:val="00096B3B"/>
    <w:rsid w:val="00096DEF"/>
    <w:rsid w:val="000974B2"/>
    <w:rsid w:val="000A030B"/>
    <w:rsid w:val="000A058F"/>
    <w:rsid w:val="000A0B19"/>
    <w:rsid w:val="000A1174"/>
    <w:rsid w:val="000A1F5C"/>
    <w:rsid w:val="000A260E"/>
    <w:rsid w:val="000A2804"/>
    <w:rsid w:val="000A284C"/>
    <w:rsid w:val="000A291F"/>
    <w:rsid w:val="000A3DE3"/>
    <w:rsid w:val="000A3E0B"/>
    <w:rsid w:val="000A3EDE"/>
    <w:rsid w:val="000A4790"/>
    <w:rsid w:val="000A4916"/>
    <w:rsid w:val="000A4ABB"/>
    <w:rsid w:val="000A4BB9"/>
    <w:rsid w:val="000A4D9F"/>
    <w:rsid w:val="000A53D2"/>
    <w:rsid w:val="000A5597"/>
    <w:rsid w:val="000A599D"/>
    <w:rsid w:val="000A644E"/>
    <w:rsid w:val="000A6D47"/>
    <w:rsid w:val="000A7043"/>
    <w:rsid w:val="000A71BE"/>
    <w:rsid w:val="000A7EDD"/>
    <w:rsid w:val="000B032A"/>
    <w:rsid w:val="000B0BAB"/>
    <w:rsid w:val="000B0D7F"/>
    <w:rsid w:val="000B118A"/>
    <w:rsid w:val="000B16D9"/>
    <w:rsid w:val="000B2473"/>
    <w:rsid w:val="000B25C9"/>
    <w:rsid w:val="000B2972"/>
    <w:rsid w:val="000B2F57"/>
    <w:rsid w:val="000B3301"/>
    <w:rsid w:val="000B3885"/>
    <w:rsid w:val="000B44BF"/>
    <w:rsid w:val="000B4E38"/>
    <w:rsid w:val="000B4F87"/>
    <w:rsid w:val="000B52BF"/>
    <w:rsid w:val="000B5747"/>
    <w:rsid w:val="000B6E8C"/>
    <w:rsid w:val="000B722D"/>
    <w:rsid w:val="000B7403"/>
    <w:rsid w:val="000B7CCE"/>
    <w:rsid w:val="000B7E4B"/>
    <w:rsid w:val="000C0F0C"/>
    <w:rsid w:val="000C1545"/>
    <w:rsid w:val="000C1A88"/>
    <w:rsid w:val="000C241E"/>
    <w:rsid w:val="000C2D73"/>
    <w:rsid w:val="000C2F9C"/>
    <w:rsid w:val="000C3002"/>
    <w:rsid w:val="000C360C"/>
    <w:rsid w:val="000C361E"/>
    <w:rsid w:val="000C3943"/>
    <w:rsid w:val="000C4FBC"/>
    <w:rsid w:val="000C4FC2"/>
    <w:rsid w:val="000C5081"/>
    <w:rsid w:val="000C55C6"/>
    <w:rsid w:val="000C5A9C"/>
    <w:rsid w:val="000C5C61"/>
    <w:rsid w:val="000C7D9F"/>
    <w:rsid w:val="000D0746"/>
    <w:rsid w:val="000D0913"/>
    <w:rsid w:val="000D0E4C"/>
    <w:rsid w:val="000D1A5B"/>
    <w:rsid w:val="000D21B0"/>
    <w:rsid w:val="000D2D6B"/>
    <w:rsid w:val="000D3301"/>
    <w:rsid w:val="000D3E08"/>
    <w:rsid w:val="000D48E2"/>
    <w:rsid w:val="000D4EE9"/>
    <w:rsid w:val="000D5013"/>
    <w:rsid w:val="000D5CC8"/>
    <w:rsid w:val="000D60E6"/>
    <w:rsid w:val="000D663E"/>
    <w:rsid w:val="000D6F18"/>
    <w:rsid w:val="000D7031"/>
    <w:rsid w:val="000D771F"/>
    <w:rsid w:val="000E0A2E"/>
    <w:rsid w:val="000E0C97"/>
    <w:rsid w:val="000E13A3"/>
    <w:rsid w:val="000E19B2"/>
    <w:rsid w:val="000E2ADF"/>
    <w:rsid w:val="000E2C1A"/>
    <w:rsid w:val="000E3484"/>
    <w:rsid w:val="000E4A87"/>
    <w:rsid w:val="000E50C7"/>
    <w:rsid w:val="000E5DDE"/>
    <w:rsid w:val="000E6006"/>
    <w:rsid w:val="000E6BD1"/>
    <w:rsid w:val="000E7121"/>
    <w:rsid w:val="000E72E4"/>
    <w:rsid w:val="000E75D1"/>
    <w:rsid w:val="000F00DC"/>
    <w:rsid w:val="000F114F"/>
    <w:rsid w:val="000F1401"/>
    <w:rsid w:val="000F2726"/>
    <w:rsid w:val="000F2E06"/>
    <w:rsid w:val="000F3283"/>
    <w:rsid w:val="000F407E"/>
    <w:rsid w:val="000F44FC"/>
    <w:rsid w:val="000F46C7"/>
    <w:rsid w:val="000F53A1"/>
    <w:rsid w:val="000F5FA4"/>
    <w:rsid w:val="000F6B07"/>
    <w:rsid w:val="000F7177"/>
    <w:rsid w:val="000F7354"/>
    <w:rsid w:val="000F7AEA"/>
    <w:rsid w:val="000F7D26"/>
    <w:rsid w:val="001011EF"/>
    <w:rsid w:val="00101D1A"/>
    <w:rsid w:val="00102287"/>
    <w:rsid w:val="00102974"/>
    <w:rsid w:val="001042C3"/>
    <w:rsid w:val="001050ED"/>
    <w:rsid w:val="001051C9"/>
    <w:rsid w:val="00105DF9"/>
    <w:rsid w:val="00105F71"/>
    <w:rsid w:val="00105FD0"/>
    <w:rsid w:val="0010642C"/>
    <w:rsid w:val="00106B0E"/>
    <w:rsid w:val="00107960"/>
    <w:rsid w:val="00107CEE"/>
    <w:rsid w:val="00110E09"/>
    <w:rsid w:val="0011103F"/>
    <w:rsid w:val="001110ED"/>
    <w:rsid w:val="00111928"/>
    <w:rsid w:val="0011252B"/>
    <w:rsid w:val="00112BCC"/>
    <w:rsid w:val="00112FA3"/>
    <w:rsid w:val="00113FCA"/>
    <w:rsid w:val="0011422C"/>
    <w:rsid w:val="001150C0"/>
    <w:rsid w:val="0011518D"/>
    <w:rsid w:val="001159DC"/>
    <w:rsid w:val="0011613A"/>
    <w:rsid w:val="00116975"/>
    <w:rsid w:val="00116FF0"/>
    <w:rsid w:val="0011760E"/>
    <w:rsid w:val="00117CDB"/>
    <w:rsid w:val="00120D56"/>
    <w:rsid w:val="001216AA"/>
    <w:rsid w:val="00121AE2"/>
    <w:rsid w:val="00121FB6"/>
    <w:rsid w:val="00122213"/>
    <w:rsid w:val="00122624"/>
    <w:rsid w:val="0012277C"/>
    <w:rsid w:val="001228D2"/>
    <w:rsid w:val="001229CB"/>
    <w:rsid w:val="00122D0F"/>
    <w:rsid w:val="00123498"/>
    <w:rsid w:val="0012383A"/>
    <w:rsid w:val="00123A3A"/>
    <w:rsid w:val="0012415B"/>
    <w:rsid w:val="001242DB"/>
    <w:rsid w:val="0012471A"/>
    <w:rsid w:val="00124B4C"/>
    <w:rsid w:val="00124D68"/>
    <w:rsid w:val="00125D27"/>
    <w:rsid w:val="001269FC"/>
    <w:rsid w:val="00126E77"/>
    <w:rsid w:val="0012725A"/>
    <w:rsid w:val="001277AF"/>
    <w:rsid w:val="00127B9F"/>
    <w:rsid w:val="00130A68"/>
    <w:rsid w:val="00130A91"/>
    <w:rsid w:val="00131233"/>
    <w:rsid w:val="001317C8"/>
    <w:rsid w:val="00131887"/>
    <w:rsid w:val="0013289B"/>
    <w:rsid w:val="00132A30"/>
    <w:rsid w:val="00132C6D"/>
    <w:rsid w:val="001333FD"/>
    <w:rsid w:val="00133592"/>
    <w:rsid w:val="00133AF1"/>
    <w:rsid w:val="001344A9"/>
    <w:rsid w:val="001344B2"/>
    <w:rsid w:val="00135026"/>
    <w:rsid w:val="00135742"/>
    <w:rsid w:val="00136927"/>
    <w:rsid w:val="0013717D"/>
    <w:rsid w:val="001379D6"/>
    <w:rsid w:val="00137DC3"/>
    <w:rsid w:val="0014006C"/>
    <w:rsid w:val="0014028D"/>
    <w:rsid w:val="00140432"/>
    <w:rsid w:val="001407E1"/>
    <w:rsid w:val="00141745"/>
    <w:rsid w:val="00142565"/>
    <w:rsid w:val="00143119"/>
    <w:rsid w:val="001433CD"/>
    <w:rsid w:val="00145998"/>
    <w:rsid w:val="00145D0D"/>
    <w:rsid w:val="00146362"/>
    <w:rsid w:val="00146FFC"/>
    <w:rsid w:val="001471E4"/>
    <w:rsid w:val="00147B89"/>
    <w:rsid w:val="00147D55"/>
    <w:rsid w:val="00150366"/>
    <w:rsid w:val="00150C63"/>
    <w:rsid w:val="00150FD4"/>
    <w:rsid w:val="001511DC"/>
    <w:rsid w:val="001512AE"/>
    <w:rsid w:val="001512CA"/>
    <w:rsid w:val="0015149C"/>
    <w:rsid w:val="001516DE"/>
    <w:rsid w:val="00152434"/>
    <w:rsid w:val="0015278A"/>
    <w:rsid w:val="001527B0"/>
    <w:rsid w:val="00152A0A"/>
    <w:rsid w:val="00152E03"/>
    <w:rsid w:val="00153EB0"/>
    <w:rsid w:val="001545EE"/>
    <w:rsid w:val="0015495C"/>
    <w:rsid w:val="00154C5F"/>
    <w:rsid w:val="001557D7"/>
    <w:rsid w:val="00155859"/>
    <w:rsid w:val="0015585F"/>
    <w:rsid w:val="00155DEA"/>
    <w:rsid w:val="00155EAE"/>
    <w:rsid w:val="00156053"/>
    <w:rsid w:val="0015682C"/>
    <w:rsid w:val="00157475"/>
    <w:rsid w:val="001578D8"/>
    <w:rsid w:val="001607C9"/>
    <w:rsid w:val="00161A4B"/>
    <w:rsid w:val="00161B09"/>
    <w:rsid w:val="00161B14"/>
    <w:rsid w:val="0016271D"/>
    <w:rsid w:val="00163185"/>
    <w:rsid w:val="00163A92"/>
    <w:rsid w:val="0016452D"/>
    <w:rsid w:val="00164FF2"/>
    <w:rsid w:val="00165E28"/>
    <w:rsid w:val="00166AB4"/>
    <w:rsid w:val="00166D19"/>
    <w:rsid w:val="00166FD7"/>
    <w:rsid w:val="00167555"/>
    <w:rsid w:val="0016766B"/>
    <w:rsid w:val="0016768F"/>
    <w:rsid w:val="0016784A"/>
    <w:rsid w:val="00167CCC"/>
    <w:rsid w:val="001708A6"/>
    <w:rsid w:val="00171774"/>
    <w:rsid w:val="00171863"/>
    <w:rsid w:val="001732B9"/>
    <w:rsid w:val="00173540"/>
    <w:rsid w:val="001735CC"/>
    <w:rsid w:val="00173661"/>
    <w:rsid w:val="00173ACF"/>
    <w:rsid w:val="00174C7B"/>
    <w:rsid w:val="00174ED1"/>
    <w:rsid w:val="00175328"/>
    <w:rsid w:val="00175FA7"/>
    <w:rsid w:val="00176C42"/>
    <w:rsid w:val="00176C87"/>
    <w:rsid w:val="001777CA"/>
    <w:rsid w:val="00180443"/>
    <w:rsid w:val="0018058A"/>
    <w:rsid w:val="00180642"/>
    <w:rsid w:val="001813EE"/>
    <w:rsid w:val="00181516"/>
    <w:rsid w:val="001817A7"/>
    <w:rsid w:val="0018224C"/>
    <w:rsid w:val="001829DC"/>
    <w:rsid w:val="00182E0A"/>
    <w:rsid w:val="00183B7F"/>
    <w:rsid w:val="0018445C"/>
    <w:rsid w:val="00184A62"/>
    <w:rsid w:val="00184F56"/>
    <w:rsid w:val="00185061"/>
    <w:rsid w:val="0018529F"/>
    <w:rsid w:val="001854C9"/>
    <w:rsid w:val="00185FC8"/>
    <w:rsid w:val="00186EC5"/>
    <w:rsid w:val="00186FCF"/>
    <w:rsid w:val="0018769E"/>
    <w:rsid w:val="00187980"/>
    <w:rsid w:val="00187FA0"/>
    <w:rsid w:val="0019031D"/>
    <w:rsid w:val="001916EB"/>
    <w:rsid w:val="001918A4"/>
    <w:rsid w:val="00192C1F"/>
    <w:rsid w:val="001934DE"/>
    <w:rsid w:val="00193F72"/>
    <w:rsid w:val="00194EA4"/>
    <w:rsid w:val="001955E4"/>
    <w:rsid w:val="001957BB"/>
    <w:rsid w:val="00195B0D"/>
    <w:rsid w:val="00195F68"/>
    <w:rsid w:val="001962B1"/>
    <w:rsid w:val="0019699A"/>
    <w:rsid w:val="00196EC0"/>
    <w:rsid w:val="00197142"/>
    <w:rsid w:val="00197328"/>
    <w:rsid w:val="00197593"/>
    <w:rsid w:val="00197861"/>
    <w:rsid w:val="00197E5A"/>
    <w:rsid w:val="001A0202"/>
    <w:rsid w:val="001A080B"/>
    <w:rsid w:val="001A0B0B"/>
    <w:rsid w:val="001A0E14"/>
    <w:rsid w:val="001A0F09"/>
    <w:rsid w:val="001A0F33"/>
    <w:rsid w:val="001A1923"/>
    <w:rsid w:val="001A1AC4"/>
    <w:rsid w:val="001A1D3F"/>
    <w:rsid w:val="001A1E33"/>
    <w:rsid w:val="001A1E56"/>
    <w:rsid w:val="001A2508"/>
    <w:rsid w:val="001A25C4"/>
    <w:rsid w:val="001A2AEF"/>
    <w:rsid w:val="001A3241"/>
    <w:rsid w:val="001A41BD"/>
    <w:rsid w:val="001A45C2"/>
    <w:rsid w:val="001A6065"/>
    <w:rsid w:val="001A66CC"/>
    <w:rsid w:val="001A6845"/>
    <w:rsid w:val="001A726F"/>
    <w:rsid w:val="001A7C13"/>
    <w:rsid w:val="001A7C5C"/>
    <w:rsid w:val="001A7DA9"/>
    <w:rsid w:val="001B0E2D"/>
    <w:rsid w:val="001B12B8"/>
    <w:rsid w:val="001B19A8"/>
    <w:rsid w:val="001B1A84"/>
    <w:rsid w:val="001B1B89"/>
    <w:rsid w:val="001B1E9E"/>
    <w:rsid w:val="001B1FB5"/>
    <w:rsid w:val="001B20A3"/>
    <w:rsid w:val="001B20DD"/>
    <w:rsid w:val="001B2641"/>
    <w:rsid w:val="001B28A6"/>
    <w:rsid w:val="001B39C4"/>
    <w:rsid w:val="001B47E1"/>
    <w:rsid w:val="001B4926"/>
    <w:rsid w:val="001B4B97"/>
    <w:rsid w:val="001B652C"/>
    <w:rsid w:val="001B6C73"/>
    <w:rsid w:val="001B7FE9"/>
    <w:rsid w:val="001C0737"/>
    <w:rsid w:val="001C086D"/>
    <w:rsid w:val="001C0A4B"/>
    <w:rsid w:val="001C0A87"/>
    <w:rsid w:val="001C1C67"/>
    <w:rsid w:val="001C1CE8"/>
    <w:rsid w:val="001C1D01"/>
    <w:rsid w:val="001C1E66"/>
    <w:rsid w:val="001C33AF"/>
    <w:rsid w:val="001C349C"/>
    <w:rsid w:val="001C3AC1"/>
    <w:rsid w:val="001C3B8B"/>
    <w:rsid w:val="001C3C82"/>
    <w:rsid w:val="001C3CB1"/>
    <w:rsid w:val="001C3F3E"/>
    <w:rsid w:val="001C4432"/>
    <w:rsid w:val="001C4576"/>
    <w:rsid w:val="001C4DF1"/>
    <w:rsid w:val="001C4EE0"/>
    <w:rsid w:val="001C51AF"/>
    <w:rsid w:val="001C55CC"/>
    <w:rsid w:val="001C5851"/>
    <w:rsid w:val="001C622B"/>
    <w:rsid w:val="001C6415"/>
    <w:rsid w:val="001C6F94"/>
    <w:rsid w:val="001C73F3"/>
    <w:rsid w:val="001C76EB"/>
    <w:rsid w:val="001C7CD1"/>
    <w:rsid w:val="001D2620"/>
    <w:rsid w:val="001D2AA7"/>
    <w:rsid w:val="001D3A82"/>
    <w:rsid w:val="001D3A8B"/>
    <w:rsid w:val="001D4B69"/>
    <w:rsid w:val="001D4F3E"/>
    <w:rsid w:val="001D5249"/>
    <w:rsid w:val="001D535E"/>
    <w:rsid w:val="001D5436"/>
    <w:rsid w:val="001D545B"/>
    <w:rsid w:val="001D57EB"/>
    <w:rsid w:val="001D64CC"/>
    <w:rsid w:val="001D6C9D"/>
    <w:rsid w:val="001D7031"/>
    <w:rsid w:val="001E0346"/>
    <w:rsid w:val="001E05AE"/>
    <w:rsid w:val="001E060A"/>
    <w:rsid w:val="001E0DFF"/>
    <w:rsid w:val="001E0E03"/>
    <w:rsid w:val="001E1D88"/>
    <w:rsid w:val="001E2329"/>
    <w:rsid w:val="001E2648"/>
    <w:rsid w:val="001E3CEE"/>
    <w:rsid w:val="001E435E"/>
    <w:rsid w:val="001E44B1"/>
    <w:rsid w:val="001E4FA0"/>
    <w:rsid w:val="001E5408"/>
    <w:rsid w:val="001E5442"/>
    <w:rsid w:val="001E55ED"/>
    <w:rsid w:val="001E55EF"/>
    <w:rsid w:val="001E5BB8"/>
    <w:rsid w:val="001E5F73"/>
    <w:rsid w:val="001E6600"/>
    <w:rsid w:val="001E6663"/>
    <w:rsid w:val="001E6D0F"/>
    <w:rsid w:val="001E6F55"/>
    <w:rsid w:val="001E7127"/>
    <w:rsid w:val="001E7532"/>
    <w:rsid w:val="001F0B03"/>
    <w:rsid w:val="001F0B4A"/>
    <w:rsid w:val="001F12A0"/>
    <w:rsid w:val="001F1360"/>
    <w:rsid w:val="001F146D"/>
    <w:rsid w:val="001F14F4"/>
    <w:rsid w:val="001F1A4C"/>
    <w:rsid w:val="001F2891"/>
    <w:rsid w:val="001F2AD3"/>
    <w:rsid w:val="001F2DC0"/>
    <w:rsid w:val="001F313A"/>
    <w:rsid w:val="001F32FE"/>
    <w:rsid w:val="001F3A8A"/>
    <w:rsid w:val="001F3E01"/>
    <w:rsid w:val="001F3E70"/>
    <w:rsid w:val="001F47C3"/>
    <w:rsid w:val="001F527E"/>
    <w:rsid w:val="001F5311"/>
    <w:rsid w:val="001F5A5B"/>
    <w:rsid w:val="001F5C5F"/>
    <w:rsid w:val="001F6870"/>
    <w:rsid w:val="001F6AC3"/>
    <w:rsid w:val="001F7095"/>
    <w:rsid w:val="001F7386"/>
    <w:rsid w:val="00200A99"/>
    <w:rsid w:val="0020168B"/>
    <w:rsid w:val="00201A30"/>
    <w:rsid w:val="00201F4D"/>
    <w:rsid w:val="00201FE0"/>
    <w:rsid w:val="002025A2"/>
    <w:rsid w:val="002038A1"/>
    <w:rsid w:val="00203B0A"/>
    <w:rsid w:val="002061CB"/>
    <w:rsid w:val="00206D03"/>
    <w:rsid w:val="002070A3"/>
    <w:rsid w:val="00207A68"/>
    <w:rsid w:val="00207DC8"/>
    <w:rsid w:val="00210416"/>
    <w:rsid w:val="0021090A"/>
    <w:rsid w:val="00210FEF"/>
    <w:rsid w:val="00211A01"/>
    <w:rsid w:val="002120B7"/>
    <w:rsid w:val="00212825"/>
    <w:rsid w:val="0021289E"/>
    <w:rsid w:val="0021341B"/>
    <w:rsid w:val="00213B59"/>
    <w:rsid w:val="0021405C"/>
    <w:rsid w:val="00214BC6"/>
    <w:rsid w:val="00214CB5"/>
    <w:rsid w:val="00214CF8"/>
    <w:rsid w:val="00215020"/>
    <w:rsid w:val="00215173"/>
    <w:rsid w:val="0021571F"/>
    <w:rsid w:val="00215818"/>
    <w:rsid w:val="00216BEF"/>
    <w:rsid w:val="00217C98"/>
    <w:rsid w:val="0022098E"/>
    <w:rsid w:val="00220B7E"/>
    <w:rsid w:val="00220D5F"/>
    <w:rsid w:val="002225DD"/>
    <w:rsid w:val="00222859"/>
    <w:rsid w:val="00222CD5"/>
    <w:rsid w:val="00223A75"/>
    <w:rsid w:val="00224452"/>
    <w:rsid w:val="0022513C"/>
    <w:rsid w:val="002254E1"/>
    <w:rsid w:val="002255E2"/>
    <w:rsid w:val="00225811"/>
    <w:rsid w:val="0022619C"/>
    <w:rsid w:val="0022739E"/>
    <w:rsid w:val="00227486"/>
    <w:rsid w:val="0023028F"/>
    <w:rsid w:val="002303CD"/>
    <w:rsid w:val="0023051B"/>
    <w:rsid w:val="0023098D"/>
    <w:rsid w:val="00230FE3"/>
    <w:rsid w:val="0023125A"/>
    <w:rsid w:val="00232488"/>
    <w:rsid w:val="0023404B"/>
    <w:rsid w:val="00234516"/>
    <w:rsid w:val="00234EED"/>
    <w:rsid w:val="00234F1E"/>
    <w:rsid w:val="002354DA"/>
    <w:rsid w:val="00235625"/>
    <w:rsid w:val="002358A8"/>
    <w:rsid w:val="00236A0E"/>
    <w:rsid w:val="00236A72"/>
    <w:rsid w:val="00237794"/>
    <w:rsid w:val="002379C2"/>
    <w:rsid w:val="002401CE"/>
    <w:rsid w:val="002401FE"/>
    <w:rsid w:val="00240CF0"/>
    <w:rsid w:val="0024131F"/>
    <w:rsid w:val="002414DB"/>
    <w:rsid w:val="00241B8F"/>
    <w:rsid w:val="00241EAD"/>
    <w:rsid w:val="0024250E"/>
    <w:rsid w:val="00242D31"/>
    <w:rsid w:val="0024301F"/>
    <w:rsid w:val="0024305D"/>
    <w:rsid w:val="00243736"/>
    <w:rsid w:val="002438B5"/>
    <w:rsid w:val="00243B3E"/>
    <w:rsid w:val="00243D1C"/>
    <w:rsid w:val="002445DF"/>
    <w:rsid w:val="0024482F"/>
    <w:rsid w:val="00244F4B"/>
    <w:rsid w:val="00245442"/>
    <w:rsid w:val="00245452"/>
    <w:rsid w:val="002462A1"/>
    <w:rsid w:val="002462C2"/>
    <w:rsid w:val="00247587"/>
    <w:rsid w:val="002479B1"/>
    <w:rsid w:val="00247ABC"/>
    <w:rsid w:val="00250035"/>
    <w:rsid w:val="002504AF"/>
    <w:rsid w:val="002508A9"/>
    <w:rsid w:val="00250ADA"/>
    <w:rsid w:val="00250DA5"/>
    <w:rsid w:val="00251B15"/>
    <w:rsid w:val="00251F88"/>
    <w:rsid w:val="002522AF"/>
    <w:rsid w:val="002534E6"/>
    <w:rsid w:val="00253A9F"/>
    <w:rsid w:val="00253AC2"/>
    <w:rsid w:val="00254EC4"/>
    <w:rsid w:val="002571E8"/>
    <w:rsid w:val="0025771B"/>
    <w:rsid w:val="0026073F"/>
    <w:rsid w:val="00260EAE"/>
    <w:rsid w:val="002614BB"/>
    <w:rsid w:val="00261699"/>
    <w:rsid w:val="00261AF3"/>
    <w:rsid w:val="00261CC1"/>
    <w:rsid w:val="0026224A"/>
    <w:rsid w:val="00262E1C"/>
    <w:rsid w:val="0026327C"/>
    <w:rsid w:val="00263450"/>
    <w:rsid w:val="00263C56"/>
    <w:rsid w:val="00263DA2"/>
    <w:rsid w:val="00264439"/>
    <w:rsid w:val="00265F27"/>
    <w:rsid w:val="00265F6D"/>
    <w:rsid w:val="0026646A"/>
    <w:rsid w:val="002670F5"/>
    <w:rsid w:val="0026729B"/>
    <w:rsid w:val="00267A31"/>
    <w:rsid w:val="00267E73"/>
    <w:rsid w:val="00270707"/>
    <w:rsid w:val="00270CE9"/>
    <w:rsid w:val="00270CF5"/>
    <w:rsid w:val="00270E47"/>
    <w:rsid w:val="00272474"/>
    <w:rsid w:val="0027251C"/>
    <w:rsid w:val="002726C5"/>
    <w:rsid w:val="00272C97"/>
    <w:rsid w:val="00273114"/>
    <w:rsid w:val="002736DE"/>
    <w:rsid w:val="00273A86"/>
    <w:rsid w:val="00273AA6"/>
    <w:rsid w:val="00273F61"/>
    <w:rsid w:val="00274DE9"/>
    <w:rsid w:val="00274E07"/>
    <w:rsid w:val="00274F3C"/>
    <w:rsid w:val="00275139"/>
    <w:rsid w:val="002754C9"/>
    <w:rsid w:val="002755DE"/>
    <w:rsid w:val="00275787"/>
    <w:rsid w:val="00275A58"/>
    <w:rsid w:val="00277BF0"/>
    <w:rsid w:val="002807AC"/>
    <w:rsid w:val="002814F2"/>
    <w:rsid w:val="002819A7"/>
    <w:rsid w:val="00281C39"/>
    <w:rsid w:val="00281D71"/>
    <w:rsid w:val="00282029"/>
    <w:rsid w:val="00282DCE"/>
    <w:rsid w:val="00283018"/>
    <w:rsid w:val="002834CA"/>
    <w:rsid w:val="00283D55"/>
    <w:rsid w:val="00283ED9"/>
    <w:rsid w:val="00284F9C"/>
    <w:rsid w:val="002853D5"/>
    <w:rsid w:val="00285417"/>
    <w:rsid w:val="00285F4E"/>
    <w:rsid w:val="00287E3C"/>
    <w:rsid w:val="00287E3E"/>
    <w:rsid w:val="00290106"/>
    <w:rsid w:val="00290BC6"/>
    <w:rsid w:val="002915FE"/>
    <w:rsid w:val="00291765"/>
    <w:rsid w:val="00292397"/>
    <w:rsid w:val="002925AF"/>
    <w:rsid w:val="002937FC"/>
    <w:rsid w:val="00293819"/>
    <w:rsid w:val="00294478"/>
    <w:rsid w:val="00294542"/>
    <w:rsid w:val="00294610"/>
    <w:rsid w:val="0029513E"/>
    <w:rsid w:val="00295B03"/>
    <w:rsid w:val="00295F0B"/>
    <w:rsid w:val="00295F2A"/>
    <w:rsid w:val="002963D1"/>
    <w:rsid w:val="0029645D"/>
    <w:rsid w:val="0029655A"/>
    <w:rsid w:val="002965FB"/>
    <w:rsid w:val="002966B7"/>
    <w:rsid w:val="0029700B"/>
    <w:rsid w:val="002A0353"/>
    <w:rsid w:val="002A0AB6"/>
    <w:rsid w:val="002A122E"/>
    <w:rsid w:val="002A2327"/>
    <w:rsid w:val="002A2661"/>
    <w:rsid w:val="002A2B04"/>
    <w:rsid w:val="002A3E37"/>
    <w:rsid w:val="002A45DE"/>
    <w:rsid w:val="002A4656"/>
    <w:rsid w:val="002A4C3B"/>
    <w:rsid w:val="002A4EEA"/>
    <w:rsid w:val="002A528C"/>
    <w:rsid w:val="002A6C62"/>
    <w:rsid w:val="002A740F"/>
    <w:rsid w:val="002A7DCA"/>
    <w:rsid w:val="002B05A3"/>
    <w:rsid w:val="002B0B6F"/>
    <w:rsid w:val="002B0CF3"/>
    <w:rsid w:val="002B1076"/>
    <w:rsid w:val="002B1C29"/>
    <w:rsid w:val="002B1ED5"/>
    <w:rsid w:val="002B3449"/>
    <w:rsid w:val="002B3606"/>
    <w:rsid w:val="002B3951"/>
    <w:rsid w:val="002B3AFF"/>
    <w:rsid w:val="002B3FB0"/>
    <w:rsid w:val="002B4BE8"/>
    <w:rsid w:val="002B52DD"/>
    <w:rsid w:val="002B5322"/>
    <w:rsid w:val="002B56B7"/>
    <w:rsid w:val="002B593F"/>
    <w:rsid w:val="002B6024"/>
    <w:rsid w:val="002B628B"/>
    <w:rsid w:val="002B63F6"/>
    <w:rsid w:val="002B64AB"/>
    <w:rsid w:val="002B6B56"/>
    <w:rsid w:val="002B6B80"/>
    <w:rsid w:val="002B6BFF"/>
    <w:rsid w:val="002B6C1D"/>
    <w:rsid w:val="002B73A2"/>
    <w:rsid w:val="002C0440"/>
    <w:rsid w:val="002C0D9F"/>
    <w:rsid w:val="002C10E9"/>
    <w:rsid w:val="002C1519"/>
    <w:rsid w:val="002C1696"/>
    <w:rsid w:val="002C16AC"/>
    <w:rsid w:val="002C1B52"/>
    <w:rsid w:val="002C249E"/>
    <w:rsid w:val="002C2DE4"/>
    <w:rsid w:val="002C2ED2"/>
    <w:rsid w:val="002C3115"/>
    <w:rsid w:val="002C32BF"/>
    <w:rsid w:val="002C41BD"/>
    <w:rsid w:val="002C4BFC"/>
    <w:rsid w:val="002C51E6"/>
    <w:rsid w:val="002C5307"/>
    <w:rsid w:val="002C5B55"/>
    <w:rsid w:val="002C6B7E"/>
    <w:rsid w:val="002C6FD1"/>
    <w:rsid w:val="002C745D"/>
    <w:rsid w:val="002C7483"/>
    <w:rsid w:val="002C75F3"/>
    <w:rsid w:val="002C7703"/>
    <w:rsid w:val="002D0085"/>
    <w:rsid w:val="002D06E5"/>
    <w:rsid w:val="002D1581"/>
    <w:rsid w:val="002D17BC"/>
    <w:rsid w:val="002D1C98"/>
    <w:rsid w:val="002D1E8B"/>
    <w:rsid w:val="002D22F0"/>
    <w:rsid w:val="002D26B3"/>
    <w:rsid w:val="002D27AC"/>
    <w:rsid w:val="002D2805"/>
    <w:rsid w:val="002D2A5E"/>
    <w:rsid w:val="002D4583"/>
    <w:rsid w:val="002D4FDC"/>
    <w:rsid w:val="002D55FC"/>
    <w:rsid w:val="002D59BE"/>
    <w:rsid w:val="002D6A8F"/>
    <w:rsid w:val="002D7273"/>
    <w:rsid w:val="002D7357"/>
    <w:rsid w:val="002D7852"/>
    <w:rsid w:val="002E03E5"/>
    <w:rsid w:val="002E0553"/>
    <w:rsid w:val="002E1022"/>
    <w:rsid w:val="002E128B"/>
    <w:rsid w:val="002E1323"/>
    <w:rsid w:val="002E1737"/>
    <w:rsid w:val="002E23FB"/>
    <w:rsid w:val="002E29DB"/>
    <w:rsid w:val="002E3439"/>
    <w:rsid w:val="002E414A"/>
    <w:rsid w:val="002E4F03"/>
    <w:rsid w:val="002E4F54"/>
    <w:rsid w:val="002E6923"/>
    <w:rsid w:val="002E6BB2"/>
    <w:rsid w:val="002E6BCA"/>
    <w:rsid w:val="002E6DCA"/>
    <w:rsid w:val="002E6F50"/>
    <w:rsid w:val="002E701E"/>
    <w:rsid w:val="002E7D09"/>
    <w:rsid w:val="002F0A47"/>
    <w:rsid w:val="002F1154"/>
    <w:rsid w:val="002F12E5"/>
    <w:rsid w:val="002F1556"/>
    <w:rsid w:val="002F1685"/>
    <w:rsid w:val="002F1932"/>
    <w:rsid w:val="002F1A0B"/>
    <w:rsid w:val="002F1A72"/>
    <w:rsid w:val="002F22B8"/>
    <w:rsid w:val="002F25E9"/>
    <w:rsid w:val="002F29BE"/>
    <w:rsid w:val="002F2E46"/>
    <w:rsid w:val="002F34BA"/>
    <w:rsid w:val="002F3A5C"/>
    <w:rsid w:val="002F450C"/>
    <w:rsid w:val="002F55CB"/>
    <w:rsid w:val="002F5C23"/>
    <w:rsid w:val="002F5D93"/>
    <w:rsid w:val="002F665C"/>
    <w:rsid w:val="002F6FB0"/>
    <w:rsid w:val="002F719A"/>
    <w:rsid w:val="002F7793"/>
    <w:rsid w:val="002F7D6B"/>
    <w:rsid w:val="002F7E12"/>
    <w:rsid w:val="002F7F8A"/>
    <w:rsid w:val="00300032"/>
    <w:rsid w:val="003006A8"/>
    <w:rsid w:val="00300A6A"/>
    <w:rsid w:val="00300D3F"/>
    <w:rsid w:val="00300DC8"/>
    <w:rsid w:val="0030137D"/>
    <w:rsid w:val="00301896"/>
    <w:rsid w:val="0030263C"/>
    <w:rsid w:val="00303032"/>
    <w:rsid w:val="00303533"/>
    <w:rsid w:val="0030389A"/>
    <w:rsid w:val="00303EDC"/>
    <w:rsid w:val="00303F1C"/>
    <w:rsid w:val="0030450E"/>
    <w:rsid w:val="00304C40"/>
    <w:rsid w:val="00304FEC"/>
    <w:rsid w:val="0030601C"/>
    <w:rsid w:val="00306B5C"/>
    <w:rsid w:val="00306B7F"/>
    <w:rsid w:val="00306EE3"/>
    <w:rsid w:val="00307844"/>
    <w:rsid w:val="00307FFE"/>
    <w:rsid w:val="00310213"/>
    <w:rsid w:val="003102C7"/>
    <w:rsid w:val="00310413"/>
    <w:rsid w:val="003109E8"/>
    <w:rsid w:val="00310B80"/>
    <w:rsid w:val="00310C7D"/>
    <w:rsid w:val="0031180E"/>
    <w:rsid w:val="00311B79"/>
    <w:rsid w:val="00311BA3"/>
    <w:rsid w:val="00312285"/>
    <w:rsid w:val="0031238A"/>
    <w:rsid w:val="00312A16"/>
    <w:rsid w:val="00313824"/>
    <w:rsid w:val="00313E45"/>
    <w:rsid w:val="00313F07"/>
    <w:rsid w:val="003147F9"/>
    <w:rsid w:val="00315A1E"/>
    <w:rsid w:val="00316593"/>
    <w:rsid w:val="00317487"/>
    <w:rsid w:val="00317609"/>
    <w:rsid w:val="003203CF"/>
    <w:rsid w:val="0032042B"/>
    <w:rsid w:val="00320AAB"/>
    <w:rsid w:val="00320E53"/>
    <w:rsid w:val="0032160C"/>
    <w:rsid w:val="00321B0A"/>
    <w:rsid w:val="003222AD"/>
    <w:rsid w:val="003228FD"/>
    <w:rsid w:val="00322FFE"/>
    <w:rsid w:val="003230C8"/>
    <w:rsid w:val="003232EC"/>
    <w:rsid w:val="003240FD"/>
    <w:rsid w:val="003242AE"/>
    <w:rsid w:val="003244B9"/>
    <w:rsid w:val="00324EE2"/>
    <w:rsid w:val="0032745D"/>
    <w:rsid w:val="00327F15"/>
    <w:rsid w:val="00331324"/>
    <w:rsid w:val="00331544"/>
    <w:rsid w:val="003321AB"/>
    <w:rsid w:val="003325A3"/>
    <w:rsid w:val="0033304E"/>
    <w:rsid w:val="003332D9"/>
    <w:rsid w:val="003336D8"/>
    <w:rsid w:val="00333D5B"/>
    <w:rsid w:val="00333E10"/>
    <w:rsid w:val="003350B4"/>
    <w:rsid w:val="003354B4"/>
    <w:rsid w:val="0033634D"/>
    <w:rsid w:val="00336994"/>
    <w:rsid w:val="00336FD4"/>
    <w:rsid w:val="003377A7"/>
    <w:rsid w:val="003379D3"/>
    <w:rsid w:val="0034018E"/>
    <w:rsid w:val="00340558"/>
    <w:rsid w:val="00340703"/>
    <w:rsid w:val="00340770"/>
    <w:rsid w:val="00340D73"/>
    <w:rsid w:val="003421EE"/>
    <w:rsid w:val="003424CD"/>
    <w:rsid w:val="00342E96"/>
    <w:rsid w:val="0034357D"/>
    <w:rsid w:val="00344327"/>
    <w:rsid w:val="003445B9"/>
    <w:rsid w:val="00345160"/>
    <w:rsid w:val="00345AEA"/>
    <w:rsid w:val="00345C18"/>
    <w:rsid w:val="00345C1B"/>
    <w:rsid w:val="00345D99"/>
    <w:rsid w:val="003460E3"/>
    <w:rsid w:val="00346B17"/>
    <w:rsid w:val="003470A7"/>
    <w:rsid w:val="003470C9"/>
    <w:rsid w:val="003472B1"/>
    <w:rsid w:val="00347877"/>
    <w:rsid w:val="00347FA8"/>
    <w:rsid w:val="0035001F"/>
    <w:rsid w:val="0035009B"/>
    <w:rsid w:val="00350C90"/>
    <w:rsid w:val="00350ECF"/>
    <w:rsid w:val="00350FB0"/>
    <w:rsid w:val="00351C7D"/>
    <w:rsid w:val="00351D09"/>
    <w:rsid w:val="00351E57"/>
    <w:rsid w:val="003520FB"/>
    <w:rsid w:val="003529C0"/>
    <w:rsid w:val="00352FDA"/>
    <w:rsid w:val="003541EF"/>
    <w:rsid w:val="00354691"/>
    <w:rsid w:val="00354B9D"/>
    <w:rsid w:val="00356B1A"/>
    <w:rsid w:val="00357002"/>
    <w:rsid w:val="00357E07"/>
    <w:rsid w:val="00361AA8"/>
    <w:rsid w:val="00361D2F"/>
    <w:rsid w:val="00361D50"/>
    <w:rsid w:val="00361F7D"/>
    <w:rsid w:val="003623A7"/>
    <w:rsid w:val="00363932"/>
    <w:rsid w:val="00363BFE"/>
    <w:rsid w:val="0036432A"/>
    <w:rsid w:val="0036519D"/>
    <w:rsid w:val="003667F8"/>
    <w:rsid w:val="00366FF8"/>
    <w:rsid w:val="00367996"/>
    <w:rsid w:val="00367DBA"/>
    <w:rsid w:val="00370625"/>
    <w:rsid w:val="00370C33"/>
    <w:rsid w:val="00370D70"/>
    <w:rsid w:val="00370E95"/>
    <w:rsid w:val="003710A3"/>
    <w:rsid w:val="00371431"/>
    <w:rsid w:val="003717D4"/>
    <w:rsid w:val="00372FC4"/>
    <w:rsid w:val="00373204"/>
    <w:rsid w:val="00373CD7"/>
    <w:rsid w:val="0037427B"/>
    <w:rsid w:val="0037431E"/>
    <w:rsid w:val="003748F8"/>
    <w:rsid w:val="003752C4"/>
    <w:rsid w:val="00375561"/>
    <w:rsid w:val="00376526"/>
    <w:rsid w:val="00376D63"/>
    <w:rsid w:val="00376FC8"/>
    <w:rsid w:val="0037711D"/>
    <w:rsid w:val="003774B8"/>
    <w:rsid w:val="00377521"/>
    <w:rsid w:val="003778A3"/>
    <w:rsid w:val="00377D6E"/>
    <w:rsid w:val="003804A7"/>
    <w:rsid w:val="00380DCA"/>
    <w:rsid w:val="0038137A"/>
    <w:rsid w:val="003817C7"/>
    <w:rsid w:val="00381AE1"/>
    <w:rsid w:val="00381D4B"/>
    <w:rsid w:val="00383123"/>
    <w:rsid w:val="003833A4"/>
    <w:rsid w:val="00384615"/>
    <w:rsid w:val="00384A05"/>
    <w:rsid w:val="00385141"/>
    <w:rsid w:val="003858C2"/>
    <w:rsid w:val="00385FF8"/>
    <w:rsid w:val="00386276"/>
    <w:rsid w:val="00386474"/>
    <w:rsid w:val="003866BE"/>
    <w:rsid w:val="00386CD0"/>
    <w:rsid w:val="00386E64"/>
    <w:rsid w:val="00386EF5"/>
    <w:rsid w:val="00390B7A"/>
    <w:rsid w:val="00390C28"/>
    <w:rsid w:val="0039112B"/>
    <w:rsid w:val="00391AC8"/>
    <w:rsid w:val="003927F2"/>
    <w:rsid w:val="00393B91"/>
    <w:rsid w:val="00393CD1"/>
    <w:rsid w:val="00393EE5"/>
    <w:rsid w:val="003945B1"/>
    <w:rsid w:val="003948E4"/>
    <w:rsid w:val="00394C21"/>
    <w:rsid w:val="0039536A"/>
    <w:rsid w:val="0039538D"/>
    <w:rsid w:val="0039558D"/>
    <w:rsid w:val="003957C8"/>
    <w:rsid w:val="0039586F"/>
    <w:rsid w:val="0039626D"/>
    <w:rsid w:val="00396375"/>
    <w:rsid w:val="0039659D"/>
    <w:rsid w:val="00397303"/>
    <w:rsid w:val="003977EA"/>
    <w:rsid w:val="003A113E"/>
    <w:rsid w:val="003A133E"/>
    <w:rsid w:val="003A162D"/>
    <w:rsid w:val="003A192D"/>
    <w:rsid w:val="003A208C"/>
    <w:rsid w:val="003A25C4"/>
    <w:rsid w:val="003A25D4"/>
    <w:rsid w:val="003A29F4"/>
    <w:rsid w:val="003A2A09"/>
    <w:rsid w:val="003A2FC5"/>
    <w:rsid w:val="003A3D56"/>
    <w:rsid w:val="003A4B0E"/>
    <w:rsid w:val="003A6A9B"/>
    <w:rsid w:val="003A6D52"/>
    <w:rsid w:val="003A6D86"/>
    <w:rsid w:val="003A715C"/>
    <w:rsid w:val="003A7537"/>
    <w:rsid w:val="003A7765"/>
    <w:rsid w:val="003A77D9"/>
    <w:rsid w:val="003A7A2B"/>
    <w:rsid w:val="003A7CD9"/>
    <w:rsid w:val="003B0B72"/>
    <w:rsid w:val="003B0D2A"/>
    <w:rsid w:val="003B1488"/>
    <w:rsid w:val="003B203B"/>
    <w:rsid w:val="003B2252"/>
    <w:rsid w:val="003B2325"/>
    <w:rsid w:val="003B2843"/>
    <w:rsid w:val="003B2AB9"/>
    <w:rsid w:val="003B2F8E"/>
    <w:rsid w:val="003B35AC"/>
    <w:rsid w:val="003B3897"/>
    <w:rsid w:val="003B3D80"/>
    <w:rsid w:val="003B3EB1"/>
    <w:rsid w:val="003B3F46"/>
    <w:rsid w:val="003B404D"/>
    <w:rsid w:val="003B44AB"/>
    <w:rsid w:val="003B4965"/>
    <w:rsid w:val="003B4F92"/>
    <w:rsid w:val="003B5375"/>
    <w:rsid w:val="003B57B5"/>
    <w:rsid w:val="003B6020"/>
    <w:rsid w:val="003B6819"/>
    <w:rsid w:val="003B7201"/>
    <w:rsid w:val="003B7524"/>
    <w:rsid w:val="003B77EB"/>
    <w:rsid w:val="003C109E"/>
    <w:rsid w:val="003C13DA"/>
    <w:rsid w:val="003C1459"/>
    <w:rsid w:val="003C15C1"/>
    <w:rsid w:val="003C1758"/>
    <w:rsid w:val="003C1F9E"/>
    <w:rsid w:val="003C2CCC"/>
    <w:rsid w:val="003C2D38"/>
    <w:rsid w:val="003C347C"/>
    <w:rsid w:val="003C38E1"/>
    <w:rsid w:val="003C3BF5"/>
    <w:rsid w:val="003C433A"/>
    <w:rsid w:val="003C512A"/>
    <w:rsid w:val="003C54EE"/>
    <w:rsid w:val="003C73B8"/>
    <w:rsid w:val="003C74DA"/>
    <w:rsid w:val="003C7766"/>
    <w:rsid w:val="003C78A1"/>
    <w:rsid w:val="003C7A70"/>
    <w:rsid w:val="003C7D75"/>
    <w:rsid w:val="003D0869"/>
    <w:rsid w:val="003D0AED"/>
    <w:rsid w:val="003D0C91"/>
    <w:rsid w:val="003D12C2"/>
    <w:rsid w:val="003D14CB"/>
    <w:rsid w:val="003D1611"/>
    <w:rsid w:val="003D1686"/>
    <w:rsid w:val="003D1DEB"/>
    <w:rsid w:val="003D2691"/>
    <w:rsid w:val="003D2E81"/>
    <w:rsid w:val="003D351D"/>
    <w:rsid w:val="003D37F6"/>
    <w:rsid w:val="003D3A95"/>
    <w:rsid w:val="003D3B00"/>
    <w:rsid w:val="003D4024"/>
    <w:rsid w:val="003D4A44"/>
    <w:rsid w:val="003D4C2F"/>
    <w:rsid w:val="003D4F3F"/>
    <w:rsid w:val="003D543C"/>
    <w:rsid w:val="003D54D0"/>
    <w:rsid w:val="003D628B"/>
    <w:rsid w:val="003D64F8"/>
    <w:rsid w:val="003D69FB"/>
    <w:rsid w:val="003D6ACC"/>
    <w:rsid w:val="003D6F81"/>
    <w:rsid w:val="003D7AD6"/>
    <w:rsid w:val="003D7B17"/>
    <w:rsid w:val="003E0EA6"/>
    <w:rsid w:val="003E1872"/>
    <w:rsid w:val="003E18EB"/>
    <w:rsid w:val="003E1B65"/>
    <w:rsid w:val="003E2658"/>
    <w:rsid w:val="003E36F2"/>
    <w:rsid w:val="003E3734"/>
    <w:rsid w:val="003E38F5"/>
    <w:rsid w:val="003E395D"/>
    <w:rsid w:val="003E4221"/>
    <w:rsid w:val="003E4D7D"/>
    <w:rsid w:val="003E4DB6"/>
    <w:rsid w:val="003E5013"/>
    <w:rsid w:val="003E5237"/>
    <w:rsid w:val="003E5B0A"/>
    <w:rsid w:val="003E5D71"/>
    <w:rsid w:val="003E6097"/>
    <w:rsid w:val="003E6ABD"/>
    <w:rsid w:val="003E6B5D"/>
    <w:rsid w:val="003E6C50"/>
    <w:rsid w:val="003E6F4D"/>
    <w:rsid w:val="003E755B"/>
    <w:rsid w:val="003E7E1D"/>
    <w:rsid w:val="003F00B8"/>
    <w:rsid w:val="003F05FA"/>
    <w:rsid w:val="003F0A03"/>
    <w:rsid w:val="003F1177"/>
    <w:rsid w:val="003F11FE"/>
    <w:rsid w:val="003F158C"/>
    <w:rsid w:val="003F1711"/>
    <w:rsid w:val="003F183E"/>
    <w:rsid w:val="003F1C84"/>
    <w:rsid w:val="003F1D4E"/>
    <w:rsid w:val="003F2187"/>
    <w:rsid w:val="003F30DB"/>
    <w:rsid w:val="003F3154"/>
    <w:rsid w:val="003F330F"/>
    <w:rsid w:val="003F34FA"/>
    <w:rsid w:val="003F3891"/>
    <w:rsid w:val="003F4135"/>
    <w:rsid w:val="003F4877"/>
    <w:rsid w:val="003F4F0E"/>
    <w:rsid w:val="003F5876"/>
    <w:rsid w:val="003F5889"/>
    <w:rsid w:val="003F59B2"/>
    <w:rsid w:val="003F5CA4"/>
    <w:rsid w:val="003F60BC"/>
    <w:rsid w:val="003F6FE8"/>
    <w:rsid w:val="003F7059"/>
    <w:rsid w:val="003F7327"/>
    <w:rsid w:val="003F7887"/>
    <w:rsid w:val="003F7C3E"/>
    <w:rsid w:val="004002EF"/>
    <w:rsid w:val="00400EEB"/>
    <w:rsid w:val="00400F47"/>
    <w:rsid w:val="004012DA"/>
    <w:rsid w:val="004014F6"/>
    <w:rsid w:val="00401949"/>
    <w:rsid w:val="00402137"/>
    <w:rsid w:val="004028A9"/>
    <w:rsid w:val="00402EF1"/>
    <w:rsid w:val="00403B67"/>
    <w:rsid w:val="0040470E"/>
    <w:rsid w:val="00404B59"/>
    <w:rsid w:val="00405374"/>
    <w:rsid w:val="00405568"/>
    <w:rsid w:val="00405962"/>
    <w:rsid w:val="00405A43"/>
    <w:rsid w:val="00406A18"/>
    <w:rsid w:val="0041199A"/>
    <w:rsid w:val="00412160"/>
    <w:rsid w:val="00412B46"/>
    <w:rsid w:val="004144ED"/>
    <w:rsid w:val="0041476E"/>
    <w:rsid w:val="00414D8F"/>
    <w:rsid w:val="004155C1"/>
    <w:rsid w:val="00416CC5"/>
    <w:rsid w:val="00417525"/>
    <w:rsid w:val="00417CBB"/>
    <w:rsid w:val="0042034F"/>
    <w:rsid w:val="004205E3"/>
    <w:rsid w:val="00420A3F"/>
    <w:rsid w:val="004214C6"/>
    <w:rsid w:val="00421720"/>
    <w:rsid w:val="00421973"/>
    <w:rsid w:val="00421A1D"/>
    <w:rsid w:val="00421E81"/>
    <w:rsid w:val="00421E8B"/>
    <w:rsid w:val="00421F67"/>
    <w:rsid w:val="0042258D"/>
    <w:rsid w:val="0042261B"/>
    <w:rsid w:val="00422A5E"/>
    <w:rsid w:val="00422F69"/>
    <w:rsid w:val="00422F9F"/>
    <w:rsid w:val="00423118"/>
    <w:rsid w:val="00423725"/>
    <w:rsid w:val="00423B10"/>
    <w:rsid w:val="00423ECA"/>
    <w:rsid w:val="0042416A"/>
    <w:rsid w:val="00424A34"/>
    <w:rsid w:val="00425393"/>
    <w:rsid w:val="004256F7"/>
    <w:rsid w:val="00425BAB"/>
    <w:rsid w:val="004265AE"/>
    <w:rsid w:val="0042692F"/>
    <w:rsid w:val="00426943"/>
    <w:rsid w:val="0042758F"/>
    <w:rsid w:val="00427E63"/>
    <w:rsid w:val="00427FDA"/>
    <w:rsid w:val="0043002B"/>
    <w:rsid w:val="004303EC"/>
    <w:rsid w:val="00430A47"/>
    <w:rsid w:val="00431AB2"/>
    <w:rsid w:val="00432832"/>
    <w:rsid w:val="00432862"/>
    <w:rsid w:val="00432BB6"/>
    <w:rsid w:val="004336F4"/>
    <w:rsid w:val="0043447B"/>
    <w:rsid w:val="0043453F"/>
    <w:rsid w:val="004351F3"/>
    <w:rsid w:val="004358EA"/>
    <w:rsid w:val="00435D8B"/>
    <w:rsid w:val="00435E00"/>
    <w:rsid w:val="004360DA"/>
    <w:rsid w:val="00436850"/>
    <w:rsid w:val="00436996"/>
    <w:rsid w:val="0043757F"/>
    <w:rsid w:val="00437868"/>
    <w:rsid w:val="00437A47"/>
    <w:rsid w:val="004404FB"/>
    <w:rsid w:val="004409C7"/>
    <w:rsid w:val="00440A37"/>
    <w:rsid w:val="004414F0"/>
    <w:rsid w:val="00441B74"/>
    <w:rsid w:val="00441C8D"/>
    <w:rsid w:val="004421CA"/>
    <w:rsid w:val="0044268B"/>
    <w:rsid w:val="004427B2"/>
    <w:rsid w:val="00442914"/>
    <w:rsid w:val="00442B9E"/>
    <w:rsid w:val="00442D2E"/>
    <w:rsid w:val="00443E80"/>
    <w:rsid w:val="0044429E"/>
    <w:rsid w:val="00444912"/>
    <w:rsid w:val="00445265"/>
    <w:rsid w:val="0044535D"/>
    <w:rsid w:val="004458F2"/>
    <w:rsid w:val="004460C6"/>
    <w:rsid w:val="00446677"/>
    <w:rsid w:val="004467F1"/>
    <w:rsid w:val="00446D10"/>
    <w:rsid w:val="004471EB"/>
    <w:rsid w:val="004473A2"/>
    <w:rsid w:val="00447C68"/>
    <w:rsid w:val="0045026F"/>
    <w:rsid w:val="00450825"/>
    <w:rsid w:val="004515CC"/>
    <w:rsid w:val="00451AA4"/>
    <w:rsid w:val="00451DEA"/>
    <w:rsid w:val="004520B7"/>
    <w:rsid w:val="004525EC"/>
    <w:rsid w:val="00452A63"/>
    <w:rsid w:val="00452AF4"/>
    <w:rsid w:val="00452C0D"/>
    <w:rsid w:val="00452DEA"/>
    <w:rsid w:val="0045336C"/>
    <w:rsid w:val="00453E96"/>
    <w:rsid w:val="004545D7"/>
    <w:rsid w:val="00454E01"/>
    <w:rsid w:val="00455096"/>
    <w:rsid w:val="004552DE"/>
    <w:rsid w:val="0045552D"/>
    <w:rsid w:val="0045619F"/>
    <w:rsid w:val="004571E8"/>
    <w:rsid w:val="00457F46"/>
    <w:rsid w:val="004601E6"/>
    <w:rsid w:val="00460933"/>
    <w:rsid w:val="004610B8"/>
    <w:rsid w:val="0046132E"/>
    <w:rsid w:val="00461630"/>
    <w:rsid w:val="00461D41"/>
    <w:rsid w:val="00461F09"/>
    <w:rsid w:val="00462090"/>
    <w:rsid w:val="00462740"/>
    <w:rsid w:val="00462AE0"/>
    <w:rsid w:val="00462C02"/>
    <w:rsid w:val="00463374"/>
    <w:rsid w:val="004635A9"/>
    <w:rsid w:val="004646E5"/>
    <w:rsid w:val="00464EA0"/>
    <w:rsid w:val="004655C9"/>
    <w:rsid w:val="004657A6"/>
    <w:rsid w:val="00465A07"/>
    <w:rsid w:val="004669A8"/>
    <w:rsid w:val="004674F8"/>
    <w:rsid w:val="004675C5"/>
    <w:rsid w:val="00467CCB"/>
    <w:rsid w:val="00470595"/>
    <w:rsid w:val="00471A20"/>
    <w:rsid w:val="00471F4E"/>
    <w:rsid w:val="004722F5"/>
    <w:rsid w:val="0047287C"/>
    <w:rsid w:val="00472A88"/>
    <w:rsid w:val="00472BAA"/>
    <w:rsid w:val="00472FE3"/>
    <w:rsid w:val="004737FE"/>
    <w:rsid w:val="0047390A"/>
    <w:rsid w:val="00473976"/>
    <w:rsid w:val="00473E70"/>
    <w:rsid w:val="004741E3"/>
    <w:rsid w:val="00474578"/>
    <w:rsid w:val="00475099"/>
    <w:rsid w:val="00475135"/>
    <w:rsid w:val="00475513"/>
    <w:rsid w:val="0047588F"/>
    <w:rsid w:val="00476048"/>
    <w:rsid w:val="00476DAD"/>
    <w:rsid w:val="004770DD"/>
    <w:rsid w:val="004771B9"/>
    <w:rsid w:val="0047748C"/>
    <w:rsid w:val="0047783D"/>
    <w:rsid w:val="00477B8F"/>
    <w:rsid w:val="00477CA6"/>
    <w:rsid w:val="00480914"/>
    <w:rsid w:val="0048091D"/>
    <w:rsid w:val="0048165C"/>
    <w:rsid w:val="00481E18"/>
    <w:rsid w:val="00481FE7"/>
    <w:rsid w:val="004825DD"/>
    <w:rsid w:val="00482FE0"/>
    <w:rsid w:val="004844B1"/>
    <w:rsid w:val="004844C6"/>
    <w:rsid w:val="004844E0"/>
    <w:rsid w:val="0048467C"/>
    <w:rsid w:val="00484DC1"/>
    <w:rsid w:val="00484E0E"/>
    <w:rsid w:val="00485940"/>
    <w:rsid w:val="00485952"/>
    <w:rsid w:val="00485C50"/>
    <w:rsid w:val="00486A05"/>
    <w:rsid w:val="00486A93"/>
    <w:rsid w:val="00486B7C"/>
    <w:rsid w:val="004905EB"/>
    <w:rsid w:val="004906B0"/>
    <w:rsid w:val="00490972"/>
    <w:rsid w:val="004927BB"/>
    <w:rsid w:val="00492AA2"/>
    <w:rsid w:val="00492BAF"/>
    <w:rsid w:val="00492C56"/>
    <w:rsid w:val="0049314E"/>
    <w:rsid w:val="00493198"/>
    <w:rsid w:val="00493AAB"/>
    <w:rsid w:val="00493EEF"/>
    <w:rsid w:val="0049404B"/>
    <w:rsid w:val="004941FE"/>
    <w:rsid w:val="004943B4"/>
    <w:rsid w:val="0049446F"/>
    <w:rsid w:val="004945F7"/>
    <w:rsid w:val="004948B8"/>
    <w:rsid w:val="00494AFF"/>
    <w:rsid w:val="00494FA1"/>
    <w:rsid w:val="0049524B"/>
    <w:rsid w:val="004952DF"/>
    <w:rsid w:val="004953FE"/>
    <w:rsid w:val="0049610F"/>
    <w:rsid w:val="00496218"/>
    <w:rsid w:val="00497CF5"/>
    <w:rsid w:val="00497E3A"/>
    <w:rsid w:val="004A04D0"/>
    <w:rsid w:val="004A09C2"/>
    <w:rsid w:val="004A136A"/>
    <w:rsid w:val="004A14DA"/>
    <w:rsid w:val="004A282E"/>
    <w:rsid w:val="004A2A25"/>
    <w:rsid w:val="004A2EFE"/>
    <w:rsid w:val="004A2F84"/>
    <w:rsid w:val="004A3261"/>
    <w:rsid w:val="004A367F"/>
    <w:rsid w:val="004A38D7"/>
    <w:rsid w:val="004A3D2A"/>
    <w:rsid w:val="004A3D93"/>
    <w:rsid w:val="004A4272"/>
    <w:rsid w:val="004A4504"/>
    <w:rsid w:val="004A57A1"/>
    <w:rsid w:val="004A59C7"/>
    <w:rsid w:val="004A66D1"/>
    <w:rsid w:val="004A75FF"/>
    <w:rsid w:val="004B05A2"/>
    <w:rsid w:val="004B0E35"/>
    <w:rsid w:val="004B12E0"/>
    <w:rsid w:val="004B205C"/>
    <w:rsid w:val="004B2289"/>
    <w:rsid w:val="004B2911"/>
    <w:rsid w:val="004B301B"/>
    <w:rsid w:val="004B3448"/>
    <w:rsid w:val="004B359D"/>
    <w:rsid w:val="004B37FF"/>
    <w:rsid w:val="004B3D4B"/>
    <w:rsid w:val="004B401A"/>
    <w:rsid w:val="004B423B"/>
    <w:rsid w:val="004B4BA5"/>
    <w:rsid w:val="004B4CA0"/>
    <w:rsid w:val="004B4DC2"/>
    <w:rsid w:val="004B4EB0"/>
    <w:rsid w:val="004B639E"/>
    <w:rsid w:val="004B6B86"/>
    <w:rsid w:val="004B70D5"/>
    <w:rsid w:val="004B7AB3"/>
    <w:rsid w:val="004B7B5A"/>
    <w:rsid w:val="004B7FA3"/>
    <w:rsid w:val="004C0B73"/>
    <w:rsid w:val="004C0BB2"/>
    <w:rsid w:val="004C117C"/>
    <w:rsid w:val="004C14A0"/>
    <w:rsid w:val="004C2429"/>
    <w:rsid w:val="004C3366"/>
    <w:rsid w:val="004C337C"/>
    <w:rsid w:val="004C3B9E"/>
    <w:rsid w:val="004C4D72"/>
    <w:rsid w:val="004C5648"/>
    <w:rsid w:val="004C573C"/>
    <w:rsid w:val="004C59DA"/>
    <w:rsid w:val="004C5FF3"/>
    <w:rsid w:val="004C7275"/>
    <w:rsid w:val="004C752D"/>
    <w:rsid w:val="004D032F"/>
    <w:rsid w:val="004D052F"/>
    <w:rsid w:val="004D0876"/>
    <w:rsid w:val="004D0992"/>
    <w:rsid w:val="004D0C0E"/>
    <w:rsid w:val="004D0D3D"/>
    <w:rsid w:val="004D0F2F"/>
    <w:rsid w:val="004D1430"/>
    <w:rsid w:val="004D169E"/>
    <w:rsid w:val="004D1C67"/>
    <w:rsid w:val="004D2527"/>
    <w:rsid w:val="004D26DA"/>
    <w:rsid w:val="004D3AC9"/>
    <w:rsid w:val="004D3E9F"/>
    <w:rsid w:val="004D41E3"/>
    <w:rsid w:val="004D52C8"/>
    <w:rsid w:val="004D550C"/>
    <w:rsid w:val="004D6D60"/>
    <w:rsid w:val="004E03CF"/>
    <w:rsid w:val="004E03F5"/>
    <w:rsid w:val="004E1037"/>
    <w:rsid w:val="004E10B8"/>
    <w:rsid w:val="004E149F"/>
    <w:rsid w:val="004E293F"/>
    <w:rsid w:val="004E373F"/>
    <w:rsid w:val="004E4D44"/>
    <w:rsid w:val="004E63B1"/>
    <w:rsid w:val="004E6581"/>
    <w:rsid w:val="004E66A5"/>
    <w:rsid w:val="004E6CFB"/>
    <w:rsid w:val="004E6F15"/>
    <w:rsid w:val="004E71DE"/>
    <w:rsid w:val="004E7D83"/>
    <w:rsid w:val="004F07D7"/>
    <w:rsid w:val="004F0A41"/>
    <w:rsid w:val="004F0D00"/>
    <w:rsid w:val="004F2FEF"/>
    <w:rsid w:val="004F3738"/>
    <w:rsid w:val="004F3751"/>
    <w:rsid w:val="004F3C33"/>
    <w:rsid w:val="004F5194"/>
    <w:rsid w:val="004F5865"/>
    <w:rsid w:val="004F6415"/>
    <w:rsid w:val="004F6BC2"/>
    <w:rsid w:val="004F7387"/>
    <w:rsid w:val="004F79C5"/>
    <w:rsid w:val="004F7EB5"/>
    <w:rsid w:val="0050015E"/>
    <w:rsid w:val="00500DC6"/>
    <w:rsid w:val="005010A5"/>
    <w:rsid w:val="005015D2"/>
    <w:rsid w:val="005016FA"/>
    <w:rsid w:val="00503161"/>
    <w:rsid w:val="005039F9"/>
    <w:rsid w:val="00505049"/>
    <w:rsid w:val="00505C3E"/>
    <w:rsid w:val="00506ACB"/>
    <w:rsid w:val="005076C0"/>
    <w:rsid w:val="005078FE"/>
    <w:rsid w:val="00507A0A"/>
    <w:rsid w:val="005100D8"/>
    <w:rsid w:val="0051054A"/>
    <w:rsid w:val="00510DF9"/>
    <w:rsid w:val="00511110"/>
    <w:rsid w:val="00512195"/>
    <w:rsid w:val="00512369"/>
    <w:rsid w:val="00512699"/>
    <w:rsid w:val="0051279B"/>
    <w:rsid w:val="00512CE8"/>
    <w:rsid w:val="005130BC"/>
    <w:rsid w:val="00513617"/>
    <w:rsid w:val="00513923"/>
    <w:rsid w:val="00513BE7"/>
    <w:rsid w:val="005151F0"/>
    <w:rsid w:val="0051595A"/>
    <w:rsid w:val="00516AFA"/>
    <w:rsid w:val="0051719B"/>
    <w:rsid w:val="00517912"/>
    <w:rsid w:val="005207DA"/>
    <w:rsid w:val="00520F92"/>
    <w:rsid w:val="00521724"/>
    <w:rsid w:val="0052211D"/>
    <w:rsid w:val="00522347"/>
    <w:rsid w:val="00522D6A"/>
    <w:rsid w:val="00522FBC"/>
    <w:rsid w:val="00523404"/>
    <w:rsid w:val="005237D3"/>
    <w:rsid w:val="005240B1"/>
    <w:rsid w:val="005242D0"/>
    <w:rsid w:val="005248DD"/>
    <w:rsid w:val="00524D18"/>
    <w:rsid w:val="00525108"/>
    <w:rsid w:val="0052516B"/>
    <w:rsid w:val="005253E3"/>
    <w:rsid w:val="00526545"/>
    <w:rsid w:val="005267E9"/>
    <w:rsid w:val="00526A40"/>
    <w:rsid w:val="0052770F"/>
    <w:rsid w:val="00527C91"/>
    <w:rsid w:val="00527D5D"/>
    <w:rsid w:val="0053052E"/>
    <w:rsid w:val="0053058D"/>
    <w:rsid w:val="0053063F"/>
    <w:rsid w:val="00530F60"/>
    <w:rsid w:val="0053109C"/>
    <w:rsid w:val="005315B4"/>
    <w:rsid w:val="00531B3B"/>
    <w:rsid w:val="0053239F"/>
    <w:rsid w:val="005327C7"/>
    <w:rsid w:val="00532C99"/>
    <w:rsid w:val="00534327"/>
    <w:rsid w:val="00534503"/>
    <w:rsid w:val="005351B7"/>
    <w:rsid w:val="005360BA"/>
    <w:rsid w:val="0053744A"/>
    <w:rsid w:val="00537956"/>
    <w:rsid w:val="00537BA1"/>
    <w:rsid w:val="00537E14"/>
    <w:rsid w:val="00537F95"/>
    <w:rsid w:val="00540B6B"/>
    <w:rsid w:val="005414A3"/>
    <w:rsid w:val="00541E51"/>
    <w:rsid w:val="00541FCB"/>
    <w:rsid w:val="00542CC9"/>
    <w:rsid w:val="00542E24"/>
    <w:rsid w:val="0054379E"/>
    <w:rsid w:val="00543A4A"/>
    <w:rsid w:val="00543B9C"/>
    <w:rsid w:val="00543E89"/>
    <w:rsid w:val="0054470D"/>
    <w:rsid w:val="00544777"/>
    <w:rsid w:val="005447FE"/>
    <w:rsid w:val="00545955"/>
    <w:rsid w:val="00545E57"/>
    <w:rsid w:val="00545EB3"/>
    <w:rsid w:val="0054765A"/>
    <w:rsid w:val="00550612"/>
    <w:rsid w:val="0055096A"/>
    <w:rsid w:val="00551994"/>
    <w:rsid w:val="00552144"/>
    <w:rsid w:val="005527E5"/>
    <w:rsid w:val="00552A3D"/>
    <w:rsid w:val="00552AEE"/>
    <w:rsid w:val="00553454"/>
    <w:rsid w:val="00553632"/>
    <w:rsid w:val="00553761"/>
    <w:rsid w:val="00553B36"/>
    <w:rsid w:val="00553EF7"/>
    <w:rsid w:val="00553F3E"/>
    <w:rsid w:val="00554323"/>
    <w:rsid w:val="00554C50"/>
    <w:rsid w:val="00556431"/>
    <w:rsid w:val="00556EA9"/>
    <w:rsid w:val="00557ABF"/>
    <w:rsid w:val="0056093D"/>
    <w:rsid w:val="0056143D"/>
    <w:rsid w:val="00561BCB"/>
    <w:rsid w:val="00562A80"/>
    <w:rsid w:val="005632B7"/>
    <w:rsid w:val="005637C9"/>
    <w:rsid w:val="00563F99"/>
    <w:rsid w:val="00564146"/>
    <w:rsid w:val="0056418D"/>
    <w:rsid w:val="00564A95"/>
    <w:rsid w:val="00565C8D"/>
    <w:rsid w:val="00565CD9"/>
    <w:rsid w:val="005664BD"/>
    <w:rsid w:val="00567088"/>
    <w:rsid w:val="00567738"/>
    <w:rsid w:val="005678CE"/>
    <w:rsid w:val="0057002F"/>
    <w:rsid w:val="00570941"/>
    <w:rsid w:val="00570C37"/>
    <w:rsid w:val="00570FB1"/>
    <w:rsid w:val="0057173D"/>
    <w:rsid w:val="00571B80"/>
    <w:rsid w:val="005725DA"/>
    <w:rsid w:val="005727B6"/>
    <w:rsid w:val="00572A0E"/>
    <w:rsid w:val="00573032"/>
    <w:rsid w:val="005731FE"/>
    <w:rsid w:val="00573A83"/>
    <w:rsid w:val="00573E05"/>
    <w:rsid w:val="00574A30"/>
    <w:rsid w:val="005751BA"/>
    <w:rsid w:val="00575244"/>
    <w:rsid w:val="005753A9"/>
    <w:rsid w:val="0057580F"/>
    <w:rsid w:val="00575ABC"/>
    <w:rsid w:val="005763B4"/>
    <w:rsid w:val="005764DB"/>
    <w:rsid w:val="00576B83"/>
    <w:rsid w:val="00576F76"/>
    <w:rsid w:val="005810A6"/>
    <w:rsid w:val="00581228"/>
    <w:rsid w:val="00582159"/>
    <w:rsid w:val="00582181"/>
    <w:rsid w:val="00582829"/>
    <w:rsid w:val="00583657"/>
    <w:rsid w:val="005836E9"/>
    <w:rsid w:val="0058386F"/>
    <w:rsid w:val="005838A8"/>
    <w:rsid w:val="00583D7B"/>
    <w:rsid w:val="0058492F"/>
    <w:rsid w:val="00584D34"/>
    <w:rsid w:val="00585257"/>
    <w:rsid w:val="00585A1D"/>
    <w:rsid w:val="00586764"/>
    <w:rsid w:val="00586D2B"/>
    <w:rsid w:val="0059008E"/>
    <w:rsid w:val="0059048D"/>
    <w:rsid w:val="0059110D"/>
    <w:rsid w:val="00591820"/>
    <w:rsid w:val="005918FC"/>
    <w:rsid w:val="00592641"/>
    <w:rsid w:val="0059275C"/>
    <w:rsid w:val="00594112"/>
    <w:rsid w:val="00594EB1"/>
    <w:rsid w:val="0059514B"/>
    <w:rsid w:val="005955A9"/>
    <w:rsid w:val="005955F8"/>
    <w:rsid w:val="00595AA0"/>
    <w:rsid w:val="005965C3"/>
    <w:rsid w:val="00596691"/>
    <w:rsid w:val="00596D1E"/>
    <w:rsid w:val="005971A7"/>
    <w:rsid w:val="0059749C"/>
    <w:rsid w:val="00597A2B"/>
    <w:rsid w:val="00597DE2"/>
    <w:rsid w:val="005A09E2"/>
    <w:rsid w:val="005A0CCB"/>
    <w:rsid w:val="005A135B"/>
    <w:rsid w:val="005A14FE"/>
    <w:rsid w:val="005A1DC7"/>
    <w:rsid w:val="005A1DE1"/>
    <w:rsid w:val="005A23C5"/>
    <w:rsid w:val="005A2460"/>
    <w:rsid w:val="005A25A8"/>
    <w:rsid w:val="005A2706"/>
    <w:rsid w:val="005A30E9"/>
    <w:rsid w:val="005A333E"/>
    <w:rsid w:val="005A351F"/>
    <w:rsid w:val="005A35C0"/>
    <w:rsid w:val="005A3D56"/>
    <w:rsid w:val="005A4144"/>
    <w:rsid w:val="005A45E0"/>
    <w:rsid w:val="005A5D4F"/>
    <w:rsid w:val="005A6846"/>
    <w:rsid w:val="005A6943"/>
    <w:rsid w:val="005A7025"/>
    <w:rsid w:val="005A7239"/>
    <w:rsid w:val="005A7D0A"/>
    <w:rsid w:val="005A7F97"/>
    <w:rsid w:val="005B0701"/>
    <w:rsid w:val="005B0797"/>
    <w:rsid w:val="005B0E43"/>
    <w:rsid w:val="005B1534"/>
    <w:rsid w:val="005B1D4A"/>
    <w:rsid w:val="005B22B4"/>
    <w:rsid w:val="005B22BF"/>
    <w:rsid w:val="005B2688"/>
    <w:rsid w:val="005B3A9D"/>
    <w:rsid w:val="005B570A"/>
    <w:rsid w:val="005B5E22"/>
    <w:rsid w:val="005B5EB6"/>
    <w:rsid w:val="005B600F"/>
    <w:rsid w:val="005B6037"/>
    <w:rsid w:val="005B692D"/>
    <w:rsid w:val="005B6BE2"/>
    <w:rsid w:val="005B6C7F"/>
    <w:rsid w:val="005B7B02"/>
    <w:rsid w:val="005B7E04"/>
    <w:rsid w:val="005C128A"/>
    <w:rsid w:val="005C1A03"/>
    <w:rsid w:val="005C1D6C"/>
    <w:rsid w:val="005C2287"/>
    <w:rsid w:val="005C3686"/>
    <w:rsid w:val="005C469B"/>
    <w:rsid w:val="005C4843"/>
    <w:rsid w:val="005C5636"/>
    <w:rsid w:val="005C56E2"/>
    <w:rsid w:val="005C6A3B"/>
    <w:rsid w:val="005C749D"/>
    <w:rsid w:val="005C7640"/>
    <w:rsid w:val="005D0EA1"/>
    <w:rsid w:val="005D116F"/>
    <w:rsid w:val="005D13C4"/>
    <w:rsid w:val="005D268A"/>
    <w:rsid w:val="005D2795"/>
    <w:rsid w:val="005D2881"/>
    <w:rsid w:val="005D347D"/>
    <w:rsid w:val="005D397A"/>
    <w:rsid w:val="005D3F89"/>
    <w:rsid w:val="005D503F"/>
    <w:rsid w:val="005D5229"/>
    <w:rsid w:val="005D52F3"/>
    <w:rsid w:val="005D5866"/>
    <w:rsid w:val="005D5F1B"/>
    <w:rsid w:val="005D5F91"/>
    <w:rsid w:val="005D64EB"/>
    <w:rsid w:val="005D6713"/>
    <w:rsid w:val="005D6892"/>
    <w:rsid w:val="005D6B81"/>
    <w:rsid w:val="005D74F1"/>
    <w:rsid w:val="005D7973"/>
    <w:rsid w:val="005D7B05"/>
    <w:rsid w:val="005D7B06"/>
    <w:rsid w:val="005D7B4F"/>
    <w:rsid w:val="005E0038"/>
    <w:rsid w:val="005E0685"/>
    <w:rsid w:val="005E077D"/>
    <w:rsid w:val="005E14AB"/>
    <w:rsid w:val="005E1928"/>
    <w:rsid w:val="005E1C4F"/>
    <w:rsid w:val="005E223A"/>
    <w:rsid w:val="005E2A5F"/>
    <w:rsid w:val="005E2FE9"/>
    <w:rsid w:val="005E3584"/>
    <w:rsid w:val="005E393D"/>
    <w:rsid w:val="005E412E"/>
    <w:rsid w:val="005E424E"/>
    <w:rsid w:val="005E4977"/>
    <w:rsid w:val="005E4C64"/>
    <w:rsid w:val="005E4EFD"/>
    <w:rsid w:val="005E5143"/>
    <w:rsid w:val="005E592B"/>
    <w:rsid w:val="005E5F19"/>
    <w:rsid w:val="005E629F"/>
    <w:rsid w:val="005E6B4E"/>
    <w:rsid w:val="005E6B97"/>
    <w:rsid w:val="005E7922"/>
    <w:rsid w:val="005E7A3B"/>
    <w:rsid w:val="005E7E42"/>
    <w:rsid w:val="005F0E3A"/>
    <w:rsid w:val="005F1F2C"/>
    <w:rsid w:val="005F2500"/>
    <w:rsid w:val="005F2811"/>
    <w:rsid w:val="005F2EA8"/>
    <w:rsid w:val="005F3761"/>
    <w:rsid w:val="005F401E"/>
    <w:rsid w:val="005F424B"/>
    <w:rsid w:val="005F482D"/>
    <w:rsid w:val="005F61A4"/>
    <w:rsid w:val="005F63E6"/>
    <w:rsid w:val="005F6F0F"/>
    <w:rsid w:val="005F7197"/>
    <w:rsid w:val="005F7771"/>
    <w:rsid w:val="005F7889"/>
    <w:rsid w:val="005F7903"/>
    <w:rsid w:val="005F7F44"/>
    <w:rsid w:val="00600253"/>
    <w:rsid w:val="00600C0E"/>
    <w:rsid w:val="00600D59"/>
    <w:rsid w:val="00601A3F"/>
    <w:rsid w:val="00601A71"/>
    <w:rsid w:val="00601F01"/>
    <w:rsid w:val="006021CD"/>
    <w:rsid w:val="00602C9D"/>
    <w:rsid w:val="00602F21"/>
    <w:rsid w:val="00603668"/>
    <w:rsid w:val="00603D92"/>
    <w:rsid w:val="006045E6"/>
    <w:rsid w:val="00604C41"/>
    <w:rsid w:val="006051F2"/>
    <w:rsid w:val="00605F3B"/>
    <w:rsid w:val="00606177"/>
    <w:rsid w:val="00606590"/>
    <w:rsid w:val="0060660A"/>
    <w:rsid w:val="00606939"/>
    <w:rsid w:val="00606BBE"/>
    <w:rsid w:val="00607DBC"/>
    <w:rsid w:val="006101CC"/>
    <w:rsid w:val="00610466"/>
    <w:rsid w:val="00610B22"/>
    <w:rsid w:val="00611771"/>
    <w:rsid w:val="00612571"/>
    <w:rsid w:val="0061418E"/>
    <w:rsid w:val="00614854"/>
    <w:rsid w:val="00614DF2"/>
    <w:rsid w:val="00615043"/>
    <w:rsid w:val="00615B15"/>
    <w:rsid w:val="00615BEB"/>
    <w:rsid w:val="006164D6"/>
    <w:rsid w:val="00616507"/>
    <w:rsid w:val="00616F1B"/>
    <w:rsid w:val="00617771"/>
    <w:rsid w:val="00620023"/>
    <w:rsid w:val="006206D0"/>
    <w:rsid w:val="00620859"/>
    <w:rsid w:val="00620DB7"/>
    <w:rsid w:val="00622ED6"/>
    <w:rsid w:val="00622F11"/>
    <w:rsid w:val="006231AA"/>
    <w:rsid w:val="0062394A"/>
    <w:rsid w:val="0062442D"/>
    <w:rsid w:val="0062469E"/>
    <w:rsid w:val="00625757"/>
    <w:rsid w:val="0062688F"/>
    <w:rsid w:val="006271FC"/>
    <w:rsid w:val="00627A40"/>
    <w:rsid w:val="006301C4"/>
    <w:rsid w:val="00630330"/>
    <w:rsid w:val="00630528"/>
    <w:rsid w:val="00630C0D"/>
    <w:rsid w:val="00631BA4"/>
    <w:rsid w:val="00632091"/>
    <w:rsid w:val="006334D2"/>
    <w:rsid w:val="00633754"/>
    <w:rsid w:val="0063380D"/>
    <w:rsid w:val="00634205"/>
    <w:rsid w:val="00634213"/>
    <w:rsid w:val="00634751"/>
    <w:rsid w:val="00635D0B"/>
    <w:rsid w:val="006363EB"/>
    <w:rsid w:val="00636823"/>
    <w:rsid w:val="00636E4D"/>
    <w:rsid w:val="0063729C"/>
    <w:rsid w:val="0063729D"/>
    <w:rsid w:val="006375D3"/>
    <w:rsid w:val="0063795B"/>
    <w:rsid w:val="006403E7"/>
    <w:rsid w:val="0064069A"/>
    <w:rsid w:val="00641554"/>
    <w:rsid w:val="006418E1"/>
    <w:rsid w:val="0064394D"/>
    <w:rsid w:val="00643AD5"/>
    <w:rsid w:val="006448AE"/>
    <w:rsid w:val="006449C8"/>
    <w:rsid w:val="00644A10"/>
    <w:rsid w:val="00644D66"/>
    <w:rsid w:val="00645414"/>
    <w:rsid w:val="006469AE"/>
    <w:rsid w:val="006508F9"/>
    <w:rsid w:val="00650EF3"/>
    <w:rsid w:val="0065141B"/>
    <w:rsid w:val="0065164D"/>
    <w:rsid w:val="006521CE"/>
    <w:rsid w:val="006531AD"/>
    <w:rsid w:val="00653781"/>
    <w:rsid w:val="00653E41"/>
    <w:rsid w:val="006541C5"/>
    <w:rsid w:val="00654373"/>
    <w:rsid w:val="006545E8"/>
    <w:rsid w:val="00654621"/>
    <w:rsid w:val="00654D78"/>
    <w:rsid w:val="00654DA2"/>
    <w:rsid w:val="006552A9"/>
    <w:rsid w:val="006555B3"/>
    <w:rsid w:val="00655C04"/>
    <w:rsid w:val="006562EE"/>
    <w:rsid w:val="00656329"/>
    <w:rsid w:val="006563A0"/>
    <w:rsid w:val="006565FD"/>
    <w:rsid w:val="006566E7"/>
    <w:rsid w:val="00656988"/>
    <w:rsid w:val="006574E3"/>
    <w:rsid w:val="00657B22"/>
    <w:rsid w:val="00657E04"/>
    <w:rsid w:val="00660306"/>
    <w:rsid w:val="00660C96"/>
    <w:rsid w:val="0066149F"/>
    <w:rsid w:val="00661792"/>
    <w:rsid w:val="006620A9"/>
    <w:rsid w:val="006628EA"/>
    <w:rsid w:val="006629C8"/>
    <w:rsid w:val="00662FD6"/>
    <w:rsid w:val="00663E2E"/>
    <w:rsid w:val="006642CC"/>
    <w:rsid w:val="006648C3"/>
    <w:rsid w:val="00664C1E"/>
    <w:rsid w:val="0066519D"/>
    <w:rsid w:val="006651C6"/>
    <w:rsid w:val="006656B4"/>
    <w:rsid w:val="00665806"/>
    <w:rsid w:val="006658A3"/>
    <w:rsid w:val="0066678C"/>
    <w:rsid w:val="006676C3"/>
    <w:rsid w:val="00667873"/>
    <w:rsid w:val="0067009B"/>
    <w:rsid w:val="00670116"/>
    <w:rsid w:val="0067039C"/>
    <w:rsid w:val="00670621"/>
    <w:rsid w:val="0067079E"/>
    <w:rsid w:val="00670925"/>
    <w:rsid w:val="0067172C"/>
    <w:rsid w:val="00671ECC"/>
    <w:rsid w:val="00671F1C"/>
    <w:rsid w:val="0067251A"/>
    <w:rsid w:val="00672BEC"/>
    <w:rsid w:val="00673099"/>
    <w:rsid w:val="00673652"/>
    <w:rsid w:val="0067411C"/>
    <w:rsid w:val="006758D6"/>
    <w:rsid w:val="00675D17"/>
    <w:rsid w:val="00675D32"/>
    <w:rsid w:val="006768CF"/>
    <w:rsid w:val="006772FD"/>
    <w:rsid w:val="00677B30"/>
    <w:rsid w:val="00677D11"/>
    <w:rsid w:val="006808CC"/>
    <w:rsid w:val="00680CAF"/>
    <w:rsid w:val="00680D19"/>
    <w:rsid w:val="006816CC"/>
    <w:rsid w:val="006821F4"/>
    <w:rsid w:val="006822B4"/>
    <w:rsid w:val="006824B5"/>
    <w:rsid w:val="0068273B"/>
    <w:rsid w:val="006827FD"/>
    <w:rsid w:val="00684007"/>
    <w:rsid w:val="00684154"/>
    <w:rsid w:val="006847D3"/>
    <w:rsid w:val="00684BE9"/>
    <w:rsid w:val="00684DBA"/>
    <w:rsid w:val="00684E5F"/>
    <w:rsid w:val="006855DF"/>
    <w:rsid w:val="00686296"/>
    <w:rsid w:val="0068651B"/>
    <w:rsid w:val="00686AAF"/>
    <w:rsid w:val="00686F3A"/>
    <w:rsid w:val="0068756D"/>
    <w:rsid w:val="00687682"/>
    <w:rsid w:val="0068797B"/>
    <w:rsid w:val="00687A24"/>
    <w:rsid w:val="00691A26"/>
    <w:rsid w:val="00691EA3"/>
    <w:rsid w:val="006930DD"/>
    <w:rsid w:val="006931FC"/>
    <w:rsid w:val="00694A87"/>
    <w:rsid w:val="00694F3F"/>
    <w:rsid w:val="006959FB"/>
    <w:rsid w:val="006960AA"/>
    <w:rsid w:val="006967AC"/>
    <w:rsid w:val="006972A0"/>
    <w:rsid w:val="00697B7C"/>
    <w:rsid w:val="006A02AC"/>
    <w:rsid w:val="006A04B2"/>
    <w:rsid w:val="006A071B"/>
    <w:rsid w:val="006A0752"/>
    <w:rsid w:val="006A13DA"/>
    <w:rsid w:val="006A1E77"/>
    <w:rsid w:val="006A24E1"/>
    <w:rsid w:val="006A259C"/>
    <w:rsid w:val="006A3153"/>
    <w:rsid w:val="006A3CA2"/>
    <w:rsid w:val="006A41A9"/>
    <w:rsid w:val="006A4354"/>
    <w:rsid w:val="006A461D"/>
    <w:rsid w:val="006A4A58"/>
    <w:rsid w:val="006A53BA"/>
    <w:rsid w:val="006A56B7"/>
    <w:rsid w:val="006A56FB"/>
    <w:rsid w:val="006A7502"/>
    <w:rsid w:val="006A7723"/>
    <w:rsid w:val="006A782B"/>
    <w:rsid w:val="006A7B23"/>
    <w:rsid w:val="006A7BC3"/>
    <w:rsid w:val="006A7D1B"/>
    <w:rsid w:val="006A7E4C"/>
    <w:rsid w:val="006B0926"/>
    <w:rsid w:val="006B1132"/>
    <w:rsid w:val="006B167E"/>
    <w:rsid w:val="006B1B18"/>
    <w:rsid w:val="006B23BB"/>
    <w:rsid w:val="006B2595"/>
    <w:rsid w:val="006B3187"/>
    <w:rsid w:val="006B36A6"/>
    <w:rsid w:val="006B4C4F"/>
    <w:rsid w:val="006B5607"/>
    <w:rsid w:val="006B5ECF"/>
    <w:rsid w:val="006B5F3C"/>
    <w:rsid w:val="006B6256"/>
    <w:rsid w:val="006B626A"/>
    <w:rsid w:val="006B705D"/>
    <w:rsid w:val="006B7DDE"/>
    <w:rsid w:val="006B7EC6"/>
    <w:rsid w:val="006C075F"/>
    <w:rsid w:val="006C0AB1"/>
    <w:rsid w:val="006C0D35"/>
    <w:rsid w:val="006C0FC1"/>
    <w:rsid w:val="006C189E"/>
    <w:rsid w:val="006C19AB"/>
    <w:rsid w:val="006C1EB5"/>
    <w:rsid w:val="006C2727"/>
    <w:rsid w:val="006C281D"/>
    <w:rsid w:val="006C2D58"/>
    <w:rsid w:val="006C511D"/>
    <w:rsid w:val="006C54AC"/>
    <w:rsid w:val="006C5813"/>
    <w:rsid w:val="006C6402"/>
    <w:rsid w:val="006C6FB8"/>
    <w:rsid w:val="006C7895"/>
    <w:rsid w:val="006D002D"/>
    <w:rsid w:val="006D0B2E"/>
    <w:rsid w:val="006D1048"/>
    <w:rsid w:val="006D10B0"/>
    <w:rsid w:val="006D1CC8"/>
    <w:rsid w:val="006D1E28"/>
    <w:rsid w:val="006D2A9B"/>
    <w:rsid w:val="006D3444"/>
    <w:rsid w:val="006D4348"/>
    <w:rsid w:val="006D4400"/>
    <w:rsid w:val="006D4436"/>
    <w:rsid w:val="006D51F6"/>
    <w:rsid w:val="006D5818"/>
    <w:rsid w:val="006D5A9B"/>
    <w:rsid w:val="006D5BAC"/>
    <w:rsid w:val="006D5D8C"/>
    <w:rsid w:val="006D5EB6"/>
    <w:rsid w:val="006D5EC9"/>
    <w:rsid w:val="006D6499"/>
    <w:rsid w:val="006E020F"/>
    <w:rsid w:val="006E029F"/>
    <w:rsid w:val="006E048E"/>
    <w:rsid w:val="006E0512"/>
    <w:rsid w:val="006E06AC"/>
    <w:rsid w:val="006E0900"/>
    <w:rsid w:val="006E0A20"/>
    <w:rsid w:val="006E0C81"/>
    <w:rsid w:val="006E197E"/>
    <w:rsid w:val="006E2DC2"/>
    <w:rsid w:val="006E31DA"/>
    <w:rsid w:val="006E4554"/>
    <w:rsid w:val="006E4913"/>
    <w:rsid w:val="006E4CAE"/>
    <w:rsid w:val="006E5A6B"/>
    <w:rsid w:val="006E62AD"/>
    <w:rsid w:val="006E664C"/>
    <w:rsid w:val="006E665B"/>
    <w:rsid w:val="006E668E"/>
    <w:rsid w:val="006E6771"/>
    <w:rsid w:val="006E6A4F"/>
    <w:rsid w:val="006E7433"/>
    <w:rsid w:val="006E7474"/>
    <w:rsid w:val="006E79D8"/>
    <w:rsid w:val="006E7FBB"/>
    <w:rsid w:val="006F014B"/>
    <w:rsid w:val="006F014D"/>
    <w:rsid w:val="006F09AD"/>
    <w:rsid w:val="006F117A"/>
    <w:rsid w:val="006F144C"/>
    <w:rsid w:val="006F1A75"/>
    <w:rsid w:val="006F1C3D"/>
    <w:rsid w:val="006F43B8"/>
    <w:rsid w:val="006F455C"/>
    <w:rsid w:val="006F4ED9"/>
    <w:rsid w:val="006F503D"/>
    <w:rsid w:val="006F5D1D"/>
    <w:rsid w:val="006F6026"/>
    <w:rsid w:val="006F6827"/>
    <w:rsid w:val="006F699D"/>
    <w:rsid w:val="006F6D7D"/>
    <w:rsid w:val="006F700E"/>
    <w:rsid w:val="006F7017"/>
    <w:rsid w:val="006F77DC"/>
    <w:rsid w:val="006F7ECB"/>
    <w:rsid w:val="00700275"/>
    <w:rsid w:val="0070034B"/>
    <w:rsid w:val="007006FE"/>
    <w:rsid w:val="00700B7F"/>
    <w:rsid w:val="00701397"/>
    <w:rsid w:val="00701983"/>
    <w:rsid w:val="0070207E"/>
    <w:rsid w:val="007022DC"/>
    <w:rsid w:val="007026E5"/>
    <w:rsid w:val="00702925"/>
    <w:rsid w:val="00702926"/>
    <w:rsid w:val="00702E0B"/>
    <w:rsid w:val="00702FD3"/>
    <w:rsid w:val="0070385C"/>
    <w:rsid w:val="00704961"/>
    <w:rsid w:val="0070540A"/>
    <w:rsid w:val="00706429"/>
    <w:rsid w:val="007065E7"/>
    <w:rsid w:val="0070776D"/>
    <w:rsid w:val="00710549"/>
    <w:rsid w:val="00710F0B"/>
    <w:rsid w:val="00711294"/>
    <w:rsid w:val="00711524"/>
    <w:rsid w:val="00711568"/>
    <w:rsid w:val="00711D4E"/>
    <w:rsid w:val="007121F0"/>
    <w:rsid w:val="00712445"/>
    <w:rsid w:val="00712F99"/>
    <w:rsid w:val="00712FCC"/>
    <w:rsid w:val="007131FF"/>
    <w:rsid w:val="00713DD7"/>
    <w:rsid w:val="00713F7F"/>
    <w:rsid w:val="00714040"/>
    <w:rsid w:val="007141D4"/>
    <w:rsid w:val="007146A7"/>
    <w:rsid w:val="00715420"/>
    <w:rsid w:val="0071547F"/>
    <w:rsid w:val="00715B82"/>
    <w:rsid w:val="00715C59"/>
    <w:rsid w:val="007162A9"/>
    <w:rsid w:val="00717740"/>
    <w:rsid w:val="007177A4"/>
    <w:rsid w:val="00717E55"/>
    <w:rsid w:val="00720150"/>
    <w:rsid w:val="00720282"/>
    <w:rsid w:val="00720359"/>
    <w:rsid w:val="0072064F"/>
    <w:rsid w:val="007209E3"/>
    <w:rsid w:val="00720BC4"/>
    <w:rsid w:val="007212A2"/>
    <w:rsid w:val="007214B9"/>
    <w:rsid w:val="007215AE"/>
    <w:rsid w:val="007228E2"/>
    <w:rsid w:val="0072378B"/>
    <w:rsid w:val="007237E1"/>
    <w:rsid w:val="00723FF6"/>
    <w:rsid w:val="00724158"/>
    <w:rsid w:val="007242C5"/>
    <w:rsid w:val="00724462"/>
    <w:rsid w:val="00724535"/>
    <w:rsid w:val="00724DE7"/>
    <w:rsid w:val="007253C6"/>
    <w:rsid w:val="00726118"/>
    <w:rsid w:val="0072637B"/>
    <w:rsid w:val="00726587"/>
    <w:rsid w:val="0072664F"/>
    <w:rsid w:val="0072668D"/>
    <w:rsid w:val="00726915"/>
    <w:rsid w:val="00727DF4"/>
    <w:rsid w:val="0073088E"/>
    <w:rsid w:val="00730DDE"/>
    <w:rsid w:val="0073108E"/>
    <w:rsid w:val="00731196"/>
    <w:rsid w:val="007314A3"/>
    <w:rsid w:val="00731ED2"/>
    <w:rsid w:val="007323A7"/>
    <w:rsid w:val="00732FE4"/>
    <w:rsid w:val="00733324"/>
    <w:rsid w:val="007337FC"/>
    <w:rsid w:val="00733C85"/>
    <w:rsid w:val="00733E99"/>
    <w:rsid w:val="00733F11"/>
    <w:rsid w:val="00734C22"/>
    <w:rsid w:val="007355F9"/>
    <w:rsid w:val="00735AC3"/>
    <w:rsid w:val="00735AFB"/>
    <w:rsid w:val="00736883"/>
    <w:rsid w:val="0073753E"/>
    <w:rsid w:val="007378D5"/>
    <w:rsid w:val="00737E86"/>
    <w:rsid w:val="00740011"/>
    <w:rsid w:val="007404A1"/>
    <w:rsid w:val="007404E5"/>
    <w:rsid w:val="007407D8"/>
    <w:rsid w:val="0074201E"/>
    <w:rsid w:val="00743060"/>
    <w:rsid w:val="007433F7"/>
    <w:rsid w:val="00744522"/>
    <w:rsid w:val="00744598"/>
    <w:rsid w:val="007449CA"/>
    <w:rsid w:val="0074608F"/>
    <w:rsid w:val="00747382"/>
    <w:rsid w:val="00747B20"/>
    <w:rsid w:val="0075168F"/>
    <w:rsid w:val="0075213B"/>
    <w:rsid w:val="0075242A"/>
    <w:rsid w:val="00752F3B"/>
    <w:rsid w:val="007531F3"/>
    <w:rsid w:val="007534D1"/>
    <w:rsid w:val="00753575"/>
    <w:rsid w:val="00753DFC"/>
    <w:rsid w:val="00754DA0"/>
    <w:rsid w:val="00754E9A"/>
    <w:rsid w:val="007550F8"/>
    <w:rsid w:val="00755868"/>
    <w:rsid w:val="00755994"/>
    <w:rsid w:val="00756365"/>
    <w:rsid w:val="0075641C"/>
    <w:rsid w:val="00756708"/>
    <w:rsid w:val="00756933"/>
    <w:rsid w:val="00756C51"/>
    <w:rsid w:val="0075752C"/>
    <w:rsid w:val="00757721"/>
    <w:rsid w:val="00757A4E"/>
    <w:rsid w:val="00757BDA"/>
    <w:rsid w:val="00760031"/>
    <w:rsid w:val="007606CC"/>
    <w:rsid w:val="00760B66"/>
    <w:rsid w:val="0076132E"/>
    <w:rsid w:val="00761344"/>
    <w:rsid w:val="007616BB"/>
    <w:rsid w:val="00761C18"/>
    <w:rsid w:val="0076234C"/>
    <w:rsid w:val="00762AA5"/>
    <w:rsid w:val="00762BCF"/>
    <w:rsid w:val="007633B2"/>
    <w:rsid w:val="007635F4"/>
    <w:rsid w:val="00763B31"/>
    <w:rsid w:val="0076409A"/>
    <w:rsid w:val="00764118"/>
    <w:rsid w:val="00765C65"/>
    <w:rsid w:val="00765D83"/>
    <w:rsid w:val="00765FD9"/>
    <w:rsid w:val="00765FED"/>
    <w:rsid w:val="00767BEB"/>
    <w:rsid w:val="007709A4"/>
    <w:rsid w:val="007714B7"/>
    <w:rsid w:val="00771B1D"/>
    <w:rsid w:val="00771CFE"/>
    <w:rsid w:val="00772CBB"/>
    <w:rsid w:val="007738D6"/>
    <w:rsid w:val="00773FA1"/>
    <w:rsid w:val="0077465E"/>
    <w:rsid w:val="00774897"/>
    <w:rsid w:val="00774A07"/>
    <w:rsid w:val="00775061"/>
    <w:rsid w:val="0077534D"/>
    <w:rsid w:val="00775726"/>
    <w:rsid w:val="00775761"/>
    <w:rsid w:val="00776532"/>
    <w:rsid w:val="00776863"/>
    <w:rsid w:val="00776E36"/>
    <w:rsid w:val="00776E6E"/>
    <w:rsid w:val="0077751C"/>
    <w:rsid w:val="00777D8E"/>
    <w:rsid w:val="0078051B"/>
    <w:rsid w:val="00780F39"/>
    <w:rsid w:val="007816D7"/>
    <w:rsid w:val="00781C36"/>
    <w:rsid w:val="00782304"/>
    <w:rsid w:val="00782F9C"/>
    <w:rsid w:val="007831CC"/>
    <w:rsid w:val="00783319"/>
    <w:rsid w:val="007833F3"/>
    <w:rsid w:val="00783B36"/>
    <w:rsid w:val="00784D9D"/>
    <w:rsid w:val="007862A5"/>
    <w:rsid w:val="0078702E"/>
    <w:rsid w:val="007871D9"/>
    <w:rsid w:val="00790935"/>
    <w:rsid w:val="00790D14"/>
    <w:rsid w:val="007914E3"/>
    <w:rsid w:val="007916C1"/>
    <w:rsid w:val="007917DC"/>
    <w:rsid w:val="007921C7"/>
    <w:rsid w:val="00792900"/>
    <w:rsid w:val="00793DE4"/>
    <w:rsid w:val="00794614"/>
    <w:rsid w:val="007947E4"/>
    <w:rsid w:val="007954A0"/>
    <w:rsid w:val="007954AE"/>
    <w:rsid w:val="007960B9"/>
    <w:rsid w:val="0079657B"/>
    <w:rsid w:val="00796613"/>
    <w:rsid w:val="0079684D"/>
    <w:rsid w:val="00796A2A"/>
    <w:rsid w:val="00796A4B"/>
    <w:rsid w:val="00796B8B"/>
    <w:rsid w:val="00796C21"/>
    <w:rsid w:val="00796FF0"/>
    <w:rsid w:val="0079715F"/>
    <w:rsid w:val="007975B0"/>
    <w:rsid w:val="00797B99"/>
    <w:rsid w:val="00797D1D"/>
    <w:rsid w:val="007A00F3"/>
    <w:rsid w:val="007A08C4"/>
    <w:rsid w:val="007A0F27"/>
    <w:rsid w:val="007A1F02"/>
    <w:rsid w:val="007A204C"/>
    <w:rsid w:val="007A443E"/>
    <w:rsid w:val="007A4F66"/>
    <w:rsid w:val="007A5750"/>
    <w:rsid w:val="007A5C17"/>
    <w:rsid w:val="007A5CD6"/>
    <w:rsid w:val="007A5CE0"/>
    <w:rsid w:val="007A61D5"/>
    <w:rsid w:val="007A62BE"/>
    <w:rsid w:val="007A62C2"/>
    <w:rsid w:val="007A6F94"/>
    <w:rsid w:val="007A7D96"/>
    <w:rsid w:val="007B0160"/>
    <w:rsid w:val="007B04BB"/>
    <w:rsid w:val="007B096E"/>
    <w:rsid w:val="007B1BF9"/>
    <w:rsid w:val="007B1EF3"/>
    <w:rsid w:val="007B2330"/>
    <w:rsid w:val="007B2D4E"/>
    <w:rsid w:val="007B4AAF"/>
    <w:rsid w:val="007B4BB0"/>
    <w:rsid w:val="007B5137"/>
    <w:rsid w:val="007B5545"/>
    <w:rsid w:val="007B5676"/>
    <w:rsid w:val="007B5A6A"/>
    <w:rsid w:val="007B6295"/>
    <w:rsid w:val="007B62A6"/>
    <w:rsid w:val="007B65C0"/>
    <w:rsid w:val="007B6CF0"/>
    <w:rsid w:val="007B73B7"/>
    <w:rsid w:val="007C04F3"/>
    <w:rsid w:val="007C097C"/>
    <w:rsid w:val="007C0CCD"/>
    <w:rsid w:val="007C1848"/>
    <w:rsid w:val="007C1BBC"/>
    <w:rsid w:val="007C2852"/>
    <w:rsid w:val="007C2BF4"/>
    <w:rsid w:val="007C2ECC"/>
    <w:rsid w:val="007C3837"/>
    <w:rsid w:val="007C3839"/>
    <w:rsid w:val="007C38CC"/>
    <w:rsid w:val="007C3BDE"/>
    <w:rsid w:val="007C3F4D"/>
    <w:rsid w:val="007C5697"/>
    <w:rsid w:val="007C6350"/>
    <w:rsid w:val="007C67BA"/>
    <w:rsid w:val="007C6A6B"/>
    <w:rsid w:val="007C6B75"/>
    <w:rsid w:val="007C6D16"/>
    <w:rsid w:val="007C7F14"/>
    <w:rsid w:val="007D0553"/>
    <w:rsid w:val="007D16AD"/>
    <w:rsid w:val="007D1DD2"/>
    <w:rsid w:val="007D1FF1"/>
    <w:rsid w:val="007D20D6"/>
    <w:rsid w:val="007D2941"/>
    <w:rsid w:val="007D2D05"/>
    <w:rsid w:val="007D2EE9"/>
    <w:rsid w:val="007D303A"/>
    <w:rsid w:val="007D33EA"/>
    <w:rsid w:val="007D3E1B"/>
    <w:rsid w:val="007D4586"/>
    <w:rsid w:val="007D4E25"/>
    <w:rsid w:val="007D4FFA"/>
    <w:rsid w:val="007D6522"/>
    <w:rsid w:val="007D7250"/>
    <w:rsid w:val="007D725D"/>
    <w:rsid w:val="007D72EB"/>
    <w:rsid w:val="007D7AC4"/>
    <w:rsid w:val="007E0B54"/>
    <w:rsid w:val="007E0FC4"/>
    <w:rsid w:val="007E1A71"/>
    <w:rsid w:val="007E1B39"/>
    <w:rsid w:val="007E1D83"/>
    <w:rsid w:val="007E205F"/>
    <w:rsid w:val="007E2168"/>
    <w:rsid w:val="007E219A"/>
    <w:rsid w:val="007E26B1"/>
    <w:rsid w:val="007E33B0"/>
    <w:rsid w:val="007E3A49"/>
    <w:rsid w:val="007E4284"/>
    <w:rsid w:val="007E42B8"/>
    <w:rsid w:val="007E5875"/>
    <w:rsid w:val="007E595B"/>
    <w:rsid w:val="007E666E"/>
    <w:rsid w:val="007E6710"/>
    <w:rsid w:val="007E6FD9"/>
    <w:rsid w:val="007E7751"/>
    <w:rsid w:val="007F0A81"/>
    <w:rsid w:val="007F10A3"/>
    <w:rsid w:val="007F12AF"/>
    <w:rsid w:val="007F18F3"/>
    <w:rsid w:val="007F25C9"/>
    <w:rsid w:val="007F39C9"/>
    <w:rsid w:val="007F3ADB"/>
    <w:rsid w:val="007F3FEC"/>
    <w:rsid w:val="007F47BE"/>
    <w:rsid w:val="007F47FC"/>
    <w:rsid w:val="007F4BA9"/>
    <w:rsid w:val="007F6753"/>
    <w:rsid w:val="007F6AB6"/>
    <w:rsid w:val="007F71F5"/>
    <w:rsid w:val="007F7330"/>
    <w:rsid w:val="007F7B6C"/>
    <w:rsid w:val="007F7C51"/>
    <w:rsid w:val="007F7F67"/>
    <w:rsid w:val="00800C9F"/>
    <w:rsid w:val="00801362"/>
    <w:rsid w:val="00801BEB"/>
    <w:rsid w:val="00803717"/>
    <w:rsid w:val="00804B02"/>
    <w:rsid w:val="008071F1"/>
    <w:rsid w:val="008074AE"/>
    <w:rsid w:val="00807CE3"/>
    <w:rsid w:val="00807DAF"/>
    <w:rsid w:val="008104EC"/>
    <w:rsid w:val="00810564"/>
    <w:rsid w:val="00810E5B"/>
    <w:rsid w:val="00810F21"/>
    <w:rsid w:val="008113CA"/>
    <w:rsid w:val="00812E3E"/>
    <w:rsid w:val="0081377B"/>
    <w:rsid w:val="00813A3C"/>
    <w:rsid w:val="00815B08"/>
    <w:rsid w:val="008171C7"/>
    <w:rsid w:val="0081761C"/>
    <w:rsid w:val="00817F3E"/>
    <w:rsid w:val="00820273"/>
    <w:rsid w:val="0082048E"/>
    <w:rsid w:val="00820C77"/>
    <w:rsid w:val="008215A0"/>
    <w:rsid w:val="00822DFB"/>
    <w:rsid w:val="00823A76"/>
    <w:rsid w:val="0082444A"/>
    <w:rsid w:val="00824C59"/>
    <w:rsid w:val="00824C64"/>
    <w:rsid w:val="00824E5C"/>
    <w:rsid w:val="00824F9C"/>
    <w:rsid w:val="008257FE"/>
    <w:rsid w:val="00825B12"/>
    <w:rsid w:val="00826BCE"/>
    <w:rsid w:val="0082709B"/>
    <w:rsid w:val="00827490"/>
    <w:rsid w:val="008276C6"/>
    <w:rsid w:val="00827BCF"/>
    <w:rsid w:val="00827D50"/>
    <w:rsid w:val="008302CA"/>
    <w:rsid w:val="0083054F"/>
    <w:rsid w:val="00830678"/>
    <w:rsid w:val="0083070E"/>
    <w:rsid w:val="008315C5"/>
    <w:rsid w:val="00831C60"/>
    <w:rsid w:val="00832245"/>
    <w:rsid w:val="0083274D"/>
    <w:rsid w:val="00832A48"/>
    <w:rsid w:val="00832F4D"/>
    <w:rsid w:val="00835590"/>
    <w:rsid w:val="00835E5E"/>
    <w:rsid w:val="00840AED"/>
    <w:rsid w:val="00840FAD"/>
    <w:rsid w:val="00841CF3"/>
    <w:rsid w:val="00841E42"/>
    <w:rsid w:val="008421FA"/>
    <w:rsid w:val="008425E7"/>
    <w:rsid w:val="00842CCD"/>
    <w:rsid w:val="0084527F"/>
    <w:rsid w:val="008463FF"/>
    <w:rsid w:val="0084781D"/>
    <w:rsid w:val="00847A3F"/>
    <w:rsid w:val="00850144"/>
    <w:rsid w:val="00850634"/>
    <w:rsid w:val="00850874"/>
    <w:rsid w:val="00850D12"/>
    <w:rsid w:val="00851100"/>
    <w:rsid w:val="00851E9E"/>
    <w:rsid w:val="00852017"/>
    <w:rsid w:val="0085267A"/>
    <w:rsid w:val="00852D26"/>
    <w:rsid w:val="00853123"/>
    <w:rsid w:val="0085360E"/>
    <w:rsid w:val="00853E30"/>
    <w:rsid w:val="00854927"/>
    <w:rsid w:val="00854B79"/>
    <w:rsid w:val="00854BBF"/>
    <w:rsid w:val="00855236"/>
    <w:rsid w:val="00855850"/>
    <w:rsid w:val="00856C70"/>
    <w:rsid w:val="0085739C"/>
    <w:rsid w:val="008574D8"/>
    <w:rsid w:val="008579E7"/>
    <w:rsid w:val="0086008C"/>
    <w:rsid w:val="0086031D"/>
    <w:rsid w:val="00860BDC"/>
    <w:rsid w:val="00862300"/>
    <w:rsid w:val="00863ADA"/>
    <w:rsid w:val="00863B1D"/>
    <w:rsid w:val="00864077"/>
    <w:rsid w:val="0086407E"/>
    <w:rsid w:val="008643C8"/>
    <w:rsid w:val="0086482E"/>
    <w:rsid w:val="008649C4"/>
    <w:rsid w:val="00864BC0"/>
    <w:rsid w:val="0086506A"/>
    <w:rsid w:val="0086520E"/>
    <w:rsid w:val="008655F5"/>
    <w:rsid w:val="00865B8D"/>
    <w:rsid w:val="00865FF5"/>
    <w:rsid w:val="00866094"/>
    <w:rsid w:val="00866164"/>
    <w:rsid w:val="00866B78"/>
    <w:rsid w:val="008678E8"/>
    <w:rsid w:val="00870AFF"/>
    <w:rsid w:val="00870DCC"/>
    <w:rsid w:val="008714D8"/>
    <w:rsid w:val="00871652"/>
    <w:rsid w:val="0087189D"/>
    <w:rsid w:val="00871A19"/>
    <w:rsid w:val="00871C09"/>
    <w:rsid w:val="00871D5C"/>
    <w:rsid w:val="00872033"/>
    <w:rsid w:val="00872333"/>
    <w:rsid w:val="00873B41"/>
    <w:rsid w:val="00873E79"/>
    <w:rsid w:val="0087416E"/>
    <w:rsid w:val="00874A55"/>
    <w:rsid w:val="00874F67"/>
    <w:rsid w:val="00876FCA"/>
    <w:rsid w:val="00876FD6"/>
    <w:rsid w:val="008773B8"/>
    <w:rsid w:val="0087771B"/>
    <w:rsid w:val="0087781D"/>
    <w:rsid w:val="00877E21"/>
    <w:rsid w:val="00877EEC"/>
    <w:rsid w:val="008803AA"/>
    <w:rsid w:val="008803F2"/>
    <w:rsid w:val="00880456"/>
    <w:rsid w:val="00880E6A"/>
    <w:rsid w:val="00881077"/>
    <w:rsid w:val="00881D9B"/>
    <w:rsid w:val="00882276"/>
    <w:rsid w:val="0088254C"/>
    <w:rsid w:val="00883214"/>
    <w:rsid w:val="00885FAA"/>
    <w:rsid w:val="008862FF"/>
    <w:rsid w:val="00886343"/>
    <w:rsid w:val="00886DBE"/>
    <w:rsid w:val="00890032"/>
    <w:rsid w:val="008909C4"/>
    <w:rsid w:val="00890C46"/>
    <w:rsid w:val="00891356"/>
    <w:rsid w:val="008913B8"/>
    <w:rsid w:val="00891699"/>
    <w:rsid w:val="00891710"/>
    <w:rsid w:val="00891A91"/>
    <w:rsid w:val="00891CCF"/>
    <w:rsid w:val="008921D0"/>
    <w:rsid w:val="008934F3"/>
    <w:rsid w:val="00893A5A"/>
    <w:rsid w:val="008941D9"/>
    <w:rsid w:val="008945C4"/>
    <w:rsid w:val="00894B1A"/>
    <w:rsid w:val="008957EE"/>
    <w:rsid w:val="00895C68"/>
    <w:rsid w:val="00896071"/>
    <w:rsid w:val="00897308"/>
    <w:rsid w:val="008977E0"/>
    <w:rsid w:val="00897CD2"/>
    <w:rsid w:val="00897E48"/>
    <w:rsid w:val="008A0E2E"/>
    <w:rsid w:val="008A12E5"/>
    <w:rsid w:val="008A1500"/>
    <w:rsid w:val="008A16D3"/>
    <w:rsid w:val="008A1703"/>
    <w:rsid w:val="008A17FB"/>
    <w:rsid w:val="008A22D2"/>
    <w:rsid w:val="008A2449"/>
    <w:rsid w:val="008A27CC"/>
    <w:rsid w:val="008A34E7"/>
    <w:rsid w:val="008A3752"/>
    <w:rsid w:val="008A46F3"/>
    <w:rsid w:val="008A47AD"/>
    <w:rsid w:val="008A5785"/>
    <w:rsid w:val="008A5BD7"/>
    <w:rsid w:val="008A63BD"/>
    <w:rsid w:val="008A64D3"/>
    <w:rsid w:val="008A7505"/>
    <w:rsid w:val="008A76E6"/>
    <w:rsid w:val="008B051B"/>
    <w:rsid w:val="008B0921"/>
    <w:rsid w:val="008B0B48"/>
    <w:rsid w:val="008B0CBD"/>
    <w:rsid w:val="008B1B5A"/>
    <w:rsid w:val="008B27E9"/>
    <w:rsid w:val="008B2A8A"/>
    <w:rsid w:val="008B2D0F"/>
    <w:rsid w:val="008B3106"/>
    <w:rsid w:val="008B38FD"/>
    <w:rsid w:val="008B4571"/>
    <w:rsid w:val="008B48C3"/>
    <w:rsid w:val="008B4B58"/>
    <w:rsid w:val="008B55F2"/>
    <w:rsid w:val="008B565A"/>
    <w:rsid w:val="008B5B50"/>
    <w:rsid w:val="008B64B8"/>
    <w:rsid w:val="008B6A00"/>
    <w:rsid w:val="008B6CC2"/>
    <w:rsid w:val="008B6DD4"/>
    <w:rsid w:val="008B6EB6"/>
    <w:rsid w:val="008B6F45"/>
    <w:rsid w:val="008B716B"/>
    <w:rsid w:val="008B73CF"/>
    <w:rsid w:val="008B77DB"/>
    <w:rsid w:val="008C0AEB"/>
    <w:rsid w:val="008C0EF4"/>
    <w:rsid w:val="008C1197"/>
    <w:rsid w:val="008C25B4"/>
    <w:rsid w:val="008C2D31"/>
    <w:rsid w:val="008C3A42"/>
    <w:rsid w:val="008C3D59"/>
    <w:rsid w:val="008C4A96"/>
    <w:rsid w:val="008C5210"/>
    <w:rsid w:val="008C5B5B"/>
    <w:rsid w:val="008C67F0"/>
    <w:rsid w:val="008C6A16"/>
    <w:rsid w:val="008C7EBA"/>
    <w:rsid w:val="008D0F2F"/>
    <w:rsid w:val="008D133C"/>
    <w:rsid w:val="008D1363"/>
    <w:rsid w:val="008D1988"/>
    <w:rsid w:val="008D1E5E"/>
    <w:rsid w:val="008D212E"/>
    <w:rsid w:val="008D2FAC"/>
    <w:rsid w:val="008D3601"/>
    <w:rsid w:val="008D3602"/>
    <w:rsid w:val="008D38C4"/>
    <w:rsid w:val="008D4029"/>
    <w:rsid w:val="008D4B19"/>
    <w:rsid w:val="008D5787"/>
    <w:rsid w:val="008D6153"/>
    <w:rsid w:val="008D63E7"/>
    <w:rsid w:val="008D6893"/>
    <w:rsid w:val="008D6D9D"/>
    <w:rsid w:val="008D75B8"/>
    <w:rsid w:val="008D7C45"/>
    <w:rsid w:val="008D7FAC"/>
    <w:rsid w:val="008E02AE"/>
    <w:rsid w:val="008E12BC"/>
    <w:rsid w:val="008E1340"/>
    <w:rsid w:val="008E17DC"/>
    <w:rsid w:val="008E1E0E"/>
    <w:rsid w:val="008E307A"/>
    <w:rsid w:val="008E3C1C"/>
    <w:rsid w:val="008E3E34"/>
    <w:rsid w:val="008E43B0"/>
    <w:rsid w:val="008E4D0A"/>
    <w:rsid w:val="008E4D6A"/>
    <w:rsid w:val="008E634C"/>
    <w:rsid w:val="008E66F5"/>
    <w:rsid w:val="008E7013"/>
    <w:rsid w:val="008E7A15"/>
    <w:rsid w:val="008E7A58"/>
    <w:rsid w:val="008E7BB4"/>
    <w:rsid w:val="008E7CF1"/>
    <w:rsid w:val="008F0952"/>
    <w:rsid w:val="008F0F15"/>
    <w:rsid w:val="008F1413"/>
    <w:rsid w:val="008F1460"/>
    <w:rsid w:val="008F1A25"/>
    <w:rsid w:val="008F1B30"/>
    <w:rsid w:val="008F23D5"/>
    <w:rsid w:val="008F2570"/>
    <w:rsid w:val="008F2751"/>
    <w:rsid w:val="008F2A6B"/>
    <w:rsid w:val="008F2D4A"/>
    <w:rsid w:val="008F3679"/>
    <w:rsid w:val="008F3AF4"/>
    <w:rsid w:val="008F3B79"/>
    <w:rsid w:val="008F3F5C"/>
    <w:rsid w:val="008F48FC"/>
    <w:rsid w:val="008F49A4"/>
    <w:rsid w:val="008F4EAD"/>
    <w:rsid w:val="008F581A"/>
    <w:rsid w:val="008F5A9F"/>
    <w:rsid w:val="008F5BE6"/>
    <w:rsid w:val="008F5FC8"/>
    <w:rsid w:val="008F659A"/>
    <w:rsid w:val="008F676D"/>
    <w:rsid w:val="008F6C49"/>
    <w:rsid w:val="008F6FE0"/>
    <w:rsid w:val="008F78B0"/>
    <w:rsid w:val="008F7ED5"/>
    <w:rsid w:val="008F7F0E"/>
    <w:rsid w:val="009001B4"/>
    <w:rsid w:val="00900200"/>
    <w:rsid w:val="0090038F"/>
    <w:rsid w:val="009007C5"/>
    <w:rsid w:val="00900880"/>
    <w:rsid w:val="00900D3A"/>
    <w:rsid w:val="00901DEE"/>
    <w:rsid w:val="00902135"/>
    <w:rsid w:val="00902909"/>
    <w:rsid w:val="00902EB3"/>
    <w:rsid w:val="00903121"/>
    <w:rsid w:val="009037F8"/>
    <w:rsid w:val="0090400E"/>
    <w:rsid w:val="00904153"/>
    <w:rsid w:val="00904452"/>
    <w:rsid w:val="009051A5"/>
    <w:rsid w:val="009054D7"/>
    <w:rsid w:val="00905BFA"/>
    <w:rsid w:val="00905CE6"/>
    <w:rsid w:val="00906420"/>
    <w:rsid w:val="00906A55"/>
    <w:rsid w:val="009071E4"/>
    <w:rsid w:val="009071FF"/>
    <w:rsid w:val="00907364"/>
    <w:rsid w:val="00907637"/>
    <w:rsid w:val="00910B48"/>
    <w:rsid w:val="00910C16"/>
    <w:rsid w:val="00911024"/>
    <w:rsid w:val="00912076"/>
    <w:rsid w:val="00912080"/>
    <w:rsid w:val="00912127"/>
    <w:rsid w:val="009126D9"/>
    <w:rsid w:val="00912F31"/>
    <w:rsid w:val="00914531"/>
    <w:rsid w:val="00914801"/>
    <w:rsid w:val="009151D1"/>
    <w:rsid w:val="00916319"/>
    <w:rsid w:val="00916CD6"/>
    <w:rsid w:val="00917298"/>
    <w:rsid w:val="0091746C"/>
    <w:rsid w:val="00917983"/>
    <w:rsid w:val="00917CE2"/>
    <w:rsid w:val="00917D4E"/>
    <w:rsid w:val="00920538"/>
    <w:rsid w:val="009206BB"/>
    <w:rsid w:val="00920AD4"/>
    <w:rsid w:val="0092130C"/>
    <w:rsid w:val="009220E6"/>
    <w:rsid w:val="009223EC"/>
    <w:rsid w:val="00922C32"/>
    <w:rsid w:val="0092365B"/>
    <w:rsid w:val="00924518"/>
    <w:rsid w:val="00924AB6"/>
    <w:rsid w:val="0092597A"/>
    <w:rsid w:val="00926228"/>
    <w:rsid w:val="00926EC0"/>
    <w:rsid w:val="0093010C"/>
    <w:rsid w:val="00930BF7"/>
    <w:rsid w:val="009318B1"/>
    <w:rsid w:val="00931A18"/>
    <w:rsid w:val="00931B7C"/>
    <w:rsid w:val="00931C58"/>
    <w:rsid w:val="009323F0"/>
    <w:rsid w:val="00933253"/>
    <w:rsid w:val="00933865"/>
    <w:rsid w:val="009341DC"/>
    <w:rsid w:val="009343B0"/>
    <w:rsid w:val="00934575"/>
    <w:rsid w:val="009357F2"/>
    <w:rsid w:val="009368E9"/>
    <w:rsid w:val="00936ED9"/>
    <w:rsid w:val="00937250"/>
    <w:rsid w:val="0093725B"/>
    <w:rsid w:val="0093777F"/>
    <w:rsid w:val="009404B5"/>
    <w:rsid w:val="009407B7"/>
    <w:rsid w:val="009407C1"/>
    <w:rsid w:val="00941FEE"/>
    <w:rsid w:val="00942795"/>
    <w:rsid w:val="00942A16"/>
    <w:rsid w:val="00943708"/>
    <w:rsid w:val="00943952"/>
    <w:rsid w:val="00943DC8"/>
    <w:rsid w:val="0094404C"/>
    <w:rsid w:val="009445D3"/>
    <w:rsid w:val="00945A37"/>
    <w:rsid w:val="0094685B"/>
    <w:rsid w:val="009468E6"/>
    <w:rsid w:val="00946921"/>
    <w:rsid w:val="00946B25"/>
    <w:rsid w:val="00946F1B"/>
    <w:rsid w:val="00947A62"/>
    <w:rsid w:val="0095074B"/>
    <w:rsid w:val="009510CD"/>
    <w:rsid w:val="00951859"/>
    <w:rsid w:val="00951A42"/>
    <w:rsid w:val="00951E47"/>
    <w:rsid w:val="009521FE"/>
    <w:rsid w:val="0095285B"/>
    <w:rsid w:val="00953571"/>
    <w:rsid w:val="00953749"/>
    <w:rsid w:val="00953C59"/>
    <w:rsid w:val="00954D0F"/>
    <w:rsid w:val="0095632A"/>
    <w:rsid w:val="0095684B"/>
    <w:rsid w:val="00956D92"/>
    <w:rsid w:val="00957233"/>
    <w:rsid w:val="009572AE"/>
    <w:rsid w:val="0095760D"/>
    <w:rsid w:val="00957C89"/>
    <w:rsid w:val="00960729"/>
    <w:rsid w:val="009610A4"/>
    <w:rsid w:val="00961230"/>
    <w:rsid w:val="00961822"/>
    <w:rsid w:val="00961951"/>
    <w:rsid w:val="00961A20"/>
    <w:rsid w:val="00962404"/>
    <w:rsid w:val="009624A6"/>
    <w:rsid w:val="00962A8B"/>
    <w:rsid w:val="00962E5D"/>
    <w:rsid w:val="0096315D"/>
    <w:rsid w:val="0096341A"/>
    <w:rsid w:val="0096365E"/>
    <w:rsid w:val="00963A0F"/>
    <w:rsid w:val="009641BA"/>
    <w:rsid w:val="009646A8"/>
    <w:rsid w:val="009659AF"/>
    <w:rsid w:val="00965C14"/>
    <w:rsid w:val="00965E2C"/>
    <w:rsid w:val="00966229"/>
    <w:rsid w:val="00966795"/>
    <w:rsid w:val="00967FDB"/>
    <w:rsid w:val="00970153"/>
    <w:rsid w:val="0097063E"/>
    <w:rsid w:val="00970B9F"/>
    <w:rsid w:val="00971961"/>
    <w:rsid w:val="00971D2A"/>
    <w:rsid w:val="00972C36"/>
    <w:rsid w:val="00972D38"/>
    <w:rsid w:val="00972F54"/>
    <w:rsid w:val="00973451"/>
    <w:rsid w:val="0097445D"/>
    <w:rsid w:val="00974799"/>
    <w:rsid w:val="009756B9"/>
    <w:rsid w:val="009756FD"/>
    <w:rsid w:val="00975786"/>
    <w:rsid w:val="00976289"/>
    <w:rsid w:val="009767F3"/>
    <w:rsid w:val="00976F27"/>
    <w:rsid w:val="00977107"/>
    <w:rsid w:val="00977865"/>
    <w:rsid w:val="00977A3F"/>
    <w:rsid w:val="00977C4B"/>
    <w:rsid w:val="00980047"/>
    <w:rsid w:val="00980743"/>
    <w:rsid w:val="00980B3A"/>
    <w:rsid w:val="00980CE3"/>
    <w:rsid w:val="00981077"/>
    <w:rsid w:val="009811B5"/>
    <w:rsid w:val="00982387"/>
    <w:rsid w:val="009823B9"/>
    <w:rsid w:val="00982AC1"/>
    <w:rsid w:val="00982D61"/>
    <w:rsid w:val="00984E19"/>
    <w:rsid w:val="00984E49"/>
    <w:rsid w:val="0098542A"/>
    <w:rsid w:val="00985B91"/>
    <w:rsid w:val="0098648B"/>
    <w:rsid w:val="00986BB8"/>
    <w:rsid w:val="009877F4"/>
    <w:rsid w:val="00987828"/>
    <w:rsid w:val="009879C9"/>
    <w:rsid w:val="00987C08"/>
    <w:rsid w:val="00987E9B"/>
    <w:rsid w:val="0099049E"/>
    <w:rsid w:val="00990879"/>
    <w:rsid w:val="00990C21"/>
    <w:rsid w:val="00990E5C"/>
    <w:rsid w:val="00991572"/>
    <w:rsid w:val="00991A21"/>
    <w:rsid w:val="00991E1E"/>
    <w:rsid w:val="00991F85"/>
    <w:rsid w:val="009921BD"/>
    <w:rsid w:val="00992978"/>
    <w:rsid w:val="0099379D"/>
    <w:rsid w:val="009939D6"/>
    <w:rsid w:val="00993A5E"/>
    <w:rsid w:val="009956FE"/>
    <w:rsid w:val="00995ECB"/>
    <w:rsid w:val="009962B7"/>
    <w:rsid w:val="009962D0"/>
    <w:rsid w:val="0099670C"/>
    <w:rsid w:val="0099685E"/>
    <w:rsid w:val="00996875"/>
    <w:rsid w:val="009972F7"/>
    <w:rsid w:val="0099748A"/>
    <w:rsid w:val="009977B1"/>
    <w:rsid w:val="00997D33"/>
    <w:rsid w:val="009A0367"/>
    <w:rsid w:val="009A0DC7"/>
    <w:rsid w:val="009A10A6"/>
    <w:rsid w:val="009A146F"/>
    <w:rsid w:val="009A1750"/>
    <w:rsid w:val="009A1D1B"/>
    <w:rsid w:val="009A1F89"/>
    <w:rsid w:val="009A272F"/>
    <w:rsid w:val="009A3839"/>
    <w:rsid w:val="009A3881"/>
    <w:rsid w:val="009A4024"/>
    <w:rsid w:val="009A57F3"/>
    <w:rsid w:val="009A58A6"/>
    <w:rsid w:val="009A68BC"/>
    <w:rsid w:val="009A701C"/>
    <w:rsid w:val="009A7234"/>
    <w:rsid w:val="009A72D4"/>
    <w:rsid w:val="009A7CC2"/>
    <w:rsid w:val="009B076A"/>
    <w:rsid w:val="009B0D5A"/>
    <w:rsid w:val="009B0DE3"/>
    <w:rsid w:val="009B1B23"/>
    <w:rsid w:val="009B1D46"/>
    <w:rsid w:val="009B39AB"/>
    <w:rsid w:val="009B3A9E"/>
    <w:rsid w:val="009B3B62"/>
    <w:rsid w:val="009B3DD4"/>
    <w:rsid w:val="009B48C4"/>
    <w:rsid w:val="009B683D"/>
    <w:rsid w:val="009B6C37"/>
    <w:rsid w:val="009B70C4"/>
    <w:rsid w:val="009B7404"/>
    <w:rsid w:val="009B7EDD"/>
    <w:rsid w:val="009B7F15"/>
    <w:rsid w:val="009C107D"/>
    <w:rsid w:val="009C1AEC"/>
    <w:rsid w:val="009C1E21"/>
    <w:rsid w:val="009C1FFA"/>
    <w:rsid w:val="009C22F2"/>
    <w:rsid w:val="009C2B33"/>
    <w:rsid w:val="009C33C1"/>
    <w:rsid w:val="009C414A"/>
    <w:rsid w:val="009C488E"/>
    <w:rsid w:val="009C4BC4"/>
    <w:rsid w:val="009C4BD6"/>
    <w:rsid w:val="009C5A8D"/>
    <w:rsid w:val="009C5D04"/>
    <w:rsid w:val="009C6194"/>
    <w:rsid w:val="009C6B9E"/>
    <w:rsid w:val="009C7180"/>
    <w:rsid w:val="009D075D"/>
    <w:rsid w:val="009D088E"/>
    <w:rsid w:val="009D1500"/>
    <w:rsid w:val="009D1EE7"/>
    <w:rsid w:val="009D1F69"/>
    <w:rsid w:val="009D253E"/>
    <w:rsid w:val="009D2E8D"/>
    <w:rsid w:val="009D3503"/>
    <w:rsid w:val="009D35FB"/>
    <w:rsid w:val="009D395B"/>
    <w:rsid w:val="009D3AC8"/>
    <w:rsid w:val="009D3CEB"/>
    <w:rsid w:val="009D5ED8"/>
    <w:rsid w:val="009D7096"/>
    <w:rsid w:val="009D762A"/>
    <w:rsid w:val="009D76E6"/>
    <w:rsid w:val="009D77D2"/>
    <w:rsid w:val="009D799C"/>
    <w:rsid w:val="009D7AFF"/>
    <w:rsid w:val="009D7B2D"/>
    <w:rsid w:val="009D7B77"/>
    <w:rsid w:val="009E0655"/>
    <w:rsid w:val="009E067D"/>
    <w:rsid w:val="009E0986"/>
    <w:rsid w:val="009E0F1C"/>
    <w:rsid w:val="009E12ED"/>
    <w:rsid w:val="009E17A5"/>
    <w:rsid w:val="009E1C2A"/>
    <w:rsid w:val="009E1EEE"/>
    <w:rsid w:val="009E20E7"/>
    <w:rsid w:val="009E2130"/>
    <w:rsid w:val="009E24EA"/>
    <w:rsid w:val="009E2587"/>
    <w:rsid w:val="009E2AE5"/>
    <w:rsid w:val="009E2B7E"/>
    <w:rsid w:val="009E36F8"/>
    <w:rsid w:val="009E3A9A"/>
    <w:rsid w:val="009E3C3B"/>
    <w:rsid w:val="009E3E5D"/>
    <w:rsid w:val="009E3E83"/>
    <w:rsid w:val="009E424F"/>
    <w:rsid w:val="009E4A21"/>
    <w:rsid w:val="009E4E4D"/>
    <w:rsid w:val="009E56E9"/>
    <w:rsid w:val="009E5806"/>
    <w:rsid w:val="009E699E"/>
    <w:rsid w:val="009E6F4E"/>
    <w:rsid w:val="009E7313"/>
    <w:rsid w:val="009E75C5"/>
    <w:rsid w:val="009E7BAC"/>
    <w:rsid w:val="009F024B"/>
    <w:rsid w:val="009F02F8"/>
    <w:rsid w:val="009F036A"/>
    <w:rsid w:val="009F1785"/>
    <w:rsid w:val="009F1B56"/>
    <w:rsid w:val="009F1F76"/>
    <w:rsid w:val="009F2B58"/>
    <w:rsid w:val="009F3494"/>
    <w:rsid w:val="009F3682"/>
    <w:rsid w:val="009F3AAA"/>
    <w:rsid w:val="009F3F12"/>
    <w:rsid w:val="009F3FDB"/>
    <w:rsid w:val="009F4326"/>
    <w:rsid w:val="009F4503"/>
    <w:rsid w:val="009F4AA1"/>
    <w:rsid w:val="009F5B41"/>
    <w:rsid w:val="009F63A7"/>
    <w:rsid w:val="009F64BA"/>
    <w:rsid w:val="009F7441"/>
    <w:rsid w:val="00A00358"/>
    <w:rsid w:val="00A0061E"/>
    <w:rsid w:val="00A00E39"/>
    <w:rsid w:val="00A01979"/>
    <w:rsid w:val="00A01FFB"/>
    <w:rsid w:val="00A0204F"/>
    <w:rsid w:val="00A0213C"/>
    <w:rsid w:val="00A02851"/>
    <w:rsid w:val="00A03AE8"/>
    <w:rsid w:val="00A04765"/>
    <w:rsid w:val="00A05CAF"/>
    <w:rsid w:val="00A0608C"/>
    <w:rsid w:val="00A06304"/>
    <w:rsid w:val="00A06828"/>
    <w:rsid w:val="00A06883"/>
    <w:rsid w:val="00A06D1D"/>
    <w:rsid w:val="00A1014A"/>
    <w:rsid w:val="00A1053C"/>
    <w:rsid w:val="00A10876"/>
    <w:rsid w:val="00A10892"/>
    <w:rsid w:val="00A10941"/>
    <w:rsid w:val="00A10E07"/>
    <w:rsid w:val="00A11942"/>
    <w:rsid w:val="00A11A17"/>
    <w:rsid w:val="00A12628"/>
    <w:rsid w:val="00A126EA"/>
    <w:rsid w:val="00A12B24"/>
    <w:rsid w:val="00A12E56"/>
    <w:rsid w:val="00A13260"/>
    <w:rsid w:val="00A14173"/>
    <w:rsid w:val="00A15022"/>
    <w:rsid w:val="00A151F4"/>
    <w:rsid w:val="00A15ECE"/>
    <w:rsid w:val="00A15F7D"/>
    <w:rsid w:val="00A16288"/>
    <w:rsid w:val="00A165AF"/>
    <w:rsid w:val="00A16CDA"/>
    <w:rsid w:val="00A173D4"/>
    <w:rsid w:val="00A174B4"/>
    <w:rsid w:val="00A17602"/>
    <w:rsid w:val="00A17613"/>
    <w:rsid w:val="00A1785E"/>
    <w:rsid w:val="00A1795F"/>
    <w:rsid w:val="00A20E67"/>
    <w:rsid w:val="00A20F0A"/>
    <w:rsid w:val="00A2172F"/>
    <w:rsid w:val="00A218DC"/>
    <w:rsid w:val="00A2212F"/>
    <w:rsid w:val="00A22549"/>
    <w:rsid w:val="00A2273D"/>
    <w:rsid w:val="00A2293A"/>
    <w:rsid w:val="00A22C4A"/>
    <w:rsid w:val="00A23A12"/>
    <w:rsid w:val="00A23B93"/>
    <w:rsid w:val="00A24C4D"/>
    <w:rsid w:val="00A24C86"/>
    <w:rsid w:val="00A2515D"/>
    <w:rsid w:val="00A25197"/>
    <w:rsid w:val="00A25824"/>
    <w:rsid w:val="00A25F1F"/>
    <w:rsid w:val="00A25F34"/>
    <w:rsid w:val="00A26095"/>
    <w:rsid w:val="00A26240"/>
    <w:rsid w:val="00A26962"/>
    <w:rsid w:val="00A27115"/>
    <w:rsid w:val="00A27638"/>
    <w:rsid w:val="00A276CE"/>
    <w:rsid w:val="00A27975"/>
    <w:rsid w:val="00A30291"/>
    <w:rsid w:val="00A30609"/>
    <w:rsid w:val="00A31C0B"/>
    <w:rsid w:val="00A32454"/>
    <w:rsid w:val="00A32E4B"/>
    <w:rsid w:val="00A33666"/>
    <w:rsid w:val="00A3383B"/>
    <w:rsid w:val="00A34AAE"/>
    <w:rsid w:val="00A35F9E"/>
    <w:rsid w:val="00A363AB"/>
    <w:rsid w:val="00A366C9"/>
    <w:rsid w:val="00A36A55"/>
    <w:rsid w:val="00A36BB5"/>
    <w:rsid w:val="00A40E3A"/>
    <w:rsid w:val="00A4133E"/>
    <w:rsid w:val="00A41BA1"/>
    <w:rsid w:val="00A41BE6"/>
    <w:rsid w:val="00A42260"/>
    <w:rsid w:val="00A4264B"/>
    <w:rsid w:val="00A437E1"/>
    <w:rsid w:val="00A438B0"/>
    <w:rsid w:val="00A439FC"/>
    <w:rsid w:val="00A43DBF"/>
    <w:rsid w:val="00A43FB6"/>
    <w:rsid w:val="00A443DF"/>
    <w:rsid w:val="00A4460D"/>
    <w:rsid w:val="00A44BF1"/>
    <w:rsid w:val="00A45A0B"/>
    <w:rsid w:val="00A45BA2"/>
    <w:rsid w:val="00A474CB"/>
    <w:rsid w:val="00A47A15"/>
    <w:rsid w:val="00A47C3A"/>
    <w:rsid w:val="00A5040D"/>
    <w:rsid w:val="00A51000"/>
    <w:rsid w:val="00A51068"/>
    <w:rsid w:val="00A5118E"/>
    <w:rsid w:val="00A51966"/>
    <w:rsid w:val="00A51B44"/>
    <w:rsid w:val="00A52949"/>
    <w:rsid w:val="00A52B0F"/>
    <w:rsid w:val="00A53254"/>
    <w:rsid w:val="00A5376E"/>
    <w:rsid w:val="00A5382D"/>
    <w:rsid w:val="00A53A42"/>
    <w:rsid w:val="00A54728"/>
    <w:rsid w:val="00A55AC9"/>
    <w:rsid w:val="00A55BEB"/>
    <w:rsid w:val="00A55E5D"/>
    <w:rsid w:val="00A55F90"/>
    <w:rsid w:val="00A562FA"/>
    <w:rsid w:val="00A57165"/>
    <w:rsid w:val="00A574CB"/>
    <w:rsid w:val="00A60091"/>
    <w:rsid w:val="00A6062C"/>
    <w:rsid w:val="00A6087E"/>
    <w:rsid w:val="00A60A1F"/>
    <w:rsid w:val="00A60AA1"/>
    <w:rsid w:val="00A62A78"/>
    <w:rsid w:val="00A62ED6"/>
    <w:rsid w:val="00A632F3"/>
    <w:rsid w:val="00A63407"/>
    <w:rsid w:val="00A63BA4"/>
    <w:rsid w:val="00A64F51"/>
    <w:rsid w:val="00A65131"/>
    <w:rsid w:val="00A66027"/>
    <w:rsid w:val="00A6627C"/>
    <w:rsid w:val="00A6665C"/>
    <w:rsid w:val="00A67577"/>
    <w:rsid w:val="00A67810"/>
    <w:rsid w:val="00A67DA0"/>
    <w:rsid w:val="00A70A55"/>
    <w:rsid w:val="00A71CAE"/>
    <w:rsid w:val="00A72738"/>
    <w:rsid w:val="00A72791"/>
    <w:rsid w:val="00A73442"/>
    <w:rsid w:val="00A734C8"/>
    <w:rsid w:val="00A7367E"/>
    <w:rsid w:val="00A736E9"/>
    <w:rsid w:val="00A7413A"/>
    <w:rsid w:val="00A746FD"/>
    <w:rsid w:val="00A75404"/>
    <w:rsid w:val="00A75EAC"/>
    <w:rsid w:val="00A76524"/>
    <w:rsid w:val="00A76AB1"/>
    <w:rsid w:val="00A76CF5"/>
    <w:rsid w:val="00A77400"/>
    <w:rsid w:val="00A7761B"/>
    <w:rsid w:val="00A77A37"/>
    <w:rsid w:val="00A77F22"/>
    <w:rsid w:val="00A804A0"/>
    <w:rsid w:val="00A81C1C"/>
    <w:rsid w:val="00A82142"/>
    <w:rsid w:val="00A8254C"/>
    <w:rsid w:val="00A82FE7"/>
    <w:rsid w:val="00A83A83"/>
    <w:rsid w:val="00A83BB9"/>
    <w:rsid w:val="00A84254"/>
    <w:rsid w:val="00A847D3"/>
    <w:rsid w:val="00A848F7"/>
    <w:rsid w:val="00A857D9"/>
    <w:rsid w:val="00A85BA4"/>
    <w:rsid w:val="00A86412"/>
    <w:rsid w:val="00A86BDF"/>
    <w:rsid w:val="00A87E6A"/>
    <w:rsid w:val="00A87ED3"/>
    <w:rsid w:val="00A90711"/>
    <w:rsid w:val="00A9119C"/>
    <w:rsid w:val="00A9178F"/>
    <w:rsid w:val="00A919AD"/>
    <w:rsid w:val="00A91B4B"/>
    <w:rsid w:val="00A91B93"/>
    <w:rsid w:val="00A92C8A"/>
    <w:rsid w:val="00A936CC"/>
    <w:rsid w:val="00A93B52"/>
    <w:rsid w:val="00A93B69"/>
    <w:rsid w:val="00A93E10"/>
    <w:rsid w:val="00A93E35"/>
    <w:rsid w:val="00A9496F"/>
    <w:rsid w:val="00A94BE8"/>
    <w:rsid w:val="00A950BC"/>
    <w:rsid w:val="00A95201"/>
    <w:rsid w:val="00A95B76"/>
    <w:rsid w:val="00A95C42"/>
    <w:rsid w:val="00A9662D"/>
    <w:rsid w:val="00A966B9"/>
    <w:rsid w:val="00A96B80"/>
    <w:rsid w:val="00A96F59"/>
    <w:rsid w:val="00A97B5B"/>
    <w:rsid w:val="00AA0804"/>
    <w:rsid w:val="00AA0A98"/>
    <w:rsid w:val="00AA0E8C"/>
    <w:rsid w:val="00AA1778"/>
    <w:rsid w:val="00AA19AF"/>
    <w:rsid w:val="00AA206F"/>
    <w:rsid w:val="00AA2E9B"/>
    <w:rsid w:val="00AA3423"/>
    <w:rsid w:val="00AA3480"/>
    <w:rsid w:val="00AA3619"/>
    <w:rsid w:val="00AA47C2"/>
    <w:rsid w:val="00AA4B98"/>
    <w:rsid w:val="00AA4BCC"/>
    <w:rsid w:val="00AA512E"/>
    <w:rsid w:val="00AA52D0"/>
    <w:rsid w:val="00AA55C0"/>
    <w:rsid w:val="00AA5EBF"/>
    <w:rsid w:val="00AA653F"/>
    <w:rsid w:val="00AA750F"/>
    <w:rsid w:val="00AA7ACD"/>
    <w:rsid w:val="00AB065B"/>
    <w:rsid w:val="00AB0BFB"/>
    <w:rsid w:val="00AB0CC0"/>
    <w:rsid w:val="00AB186E"/>
    <w:rsid w:val="00AB29BC"/>
    <w:rsid w:val="00AB319A"/>
    <w:rsid w:val="00AB405E"/>
    <w:rsid w:val="00AB40DF"/>
    <w:rsid w:val="00AB4399"/>
    <w:rsid w:val="00AB4404"/>
    <w:rsid w:val="00AB4EB9"/>
    <w:rsid w:val="00AB5E3F"/>
    <w:rsid w:val="00AB6048"/>
    <w:rsid w:val="00AB6831"/>
    <w:rsid w:val="00AB6EC1"/>
    <w:rsid w:val="00AB72BC"/>
    <w:rsid w:val="00AC024D"/>
    <w:rsid w:val="00AC02AA"/>
    <w:rsid w:val="00AC0414"/>
    <w:rsid w:val="00AC0676"/>
    <w:rsid w:val="00AC0BE9"/>
    <w:rsid w:val="00AC0D88"/>
    <w:rsid w:val="00AC1756"/>
    <w:rsid w:val="00AC192A"/>
    <w:rsid w:val="00AC1986"/>
    <w:rsid w:val="00AC21F7"/>
    <w:rsid w:val="00AC29F5"/>
    <w:rsid w:val="00AC2BFE"/>
    <w:rsid w:val="00AC2CE9"/>
    <w:rsid w:val="00AC2F0C"/>
    <w:rsid w:val="00AC2F13"/>
    <w:rsid w:val="00AC3216"/>
    <w:rsid w:val="00AC4795"/>
    <w:rsid w:val="00AC4A65"/>
    <w:rsid w:val="00AC4AE3"/>
    <w:rsid w:val="00AC5C36"/>
    <w:rsid w:val="00AC61EE"/>
    <w:rsid w:val="00AC63A1"/>
    <w:rsid w:val="00AC6544"/>
    <w:rsid w:val="00AC6735"/>
    <w:rsid w:val="00AC76C2"/>
    <w:rsid w:val="00AC7CD4"/>
    <w:rsid w:val="00AD008A"/>
    <w:rsid w:val="00AD00E7"/>
    <w:rsid w:val="00AD0413"/>
    <w:rsid w:val="00AD0C9A"/>
    <w:rsid w:val="00AD195F"/>
    <w:rsid w:val="00AD2687"/>
    <w:rsid w:val="00AD2E9E"/>
    <w:rsid w:val="00AD31CA"/>
    <w:rsid w:val="00AD3773"/>
    <w:rsid w:val="00AD3B54"/>
    <w:rsid w:val="00AD420C"/>
    <w:rsid w:val="00AD4A07"/>
    <w:rsid w:val="00AD4CA6"/>
    <w:rsid w:val="00AD5190"/>
    <w:rsid w:val="00AD571C"/>
    <w:rsid w:val="00AD5B69"/>
    <w:rsid w:val="00AD5C4A"/>
    <w:rsid w:val="00AD60C7"/>
    <w:rsid w:val="00AD6438"/>
    <w:rsid w:val="00AD6CC8"/>
    <w:rsid w:val="00AD708B"/>
    <w:rsid w:val="00AD7B77"/>
    <w:rsid w:val="00AD7D0E"/>
    <w:rsid w:val="00AE05E3"/>
    <w:rsid w:val="00AE080B"/>
    <w:rsid w:val="00AE09F6"/>
    <w:rsid w:val="00AE14AC"/>
    <w:rsid w:val="00AE15B8"/>
    <w:rsid w:val="00AE1FA5"/>
    <w:rsid w:val="00AE26C6"/>
    <w:rsid w:val="00AE279E"/>
    <w:rsid w:val="00AE27A2"/>
    <w:rsid w:val="00AE2B70"/>
    <w:rsid w:val="00AE3A86"/>
    <w:rsid w:val="00AE43BC"/>
    <w:rsid w:val="00AE562B"/>
    <w:rsid w:val="00AE57B5"/>
    <w:rsid w:val="00AE6528"/>
    <w:rsid w:val="00AE6A0E"/>
    <w:rsid w:val="00AE6BC9"/>
    <w:rsid w:val="00AE74AA"/>
    <w:rsid w:val="00AE761F"/>
    <w:rsid w:val="00AF0E9D"/>
    <w:rsid w:val="00AF1330"/>
    <w:rsid w:val="00AF237B"/>
    <w:rsid w:val="00AF254D"/>
    <w:rsid w:val="00AF2E66"/>
    <w:rsid w:val="00AF2E84"/>
    <w:rsid w:val="00AF2FFB"/>
    <w:rsid w:val="00AF30FB"/>
    <w:rsid w:val="00AF3CD3"/>
    <w:rsid w:val="00AF47BA"/>
    <w:rsid w:val="00AF5A88"/>
    <w:rsid w:val="00AF705C"/>
    <w:rsid w:val="00AF7C3F"/>
    <w:rsid w:val="00B010B9"/>
    <w:rsid w:val="00B01869"/>
    <w:rsid w:val="00B01FF7"/>
    <w:rsid w:val="00B02B79"/>
    <w:rsid w:val="00B0395B"/>
    <w:rsid w:val="00B042EC"/>
    <w:rsid w:val="00B0445C"/>
    <w:rsid w:val="00B048C9"/>
    <w:rsid w:val="00B04D23"/>
    <w:rsid w:val="00B05704"/>
    <w:rsid w:val="00B06701"/>
    <w:rsid w:val="00B0714F"/>
    <w:rsid w:val="00B074A0"/>
    <w:rsid w:val="00B074F3"/>
    <w:rsid w:val="00B076B0"/>
    <w:rsid w:val="00B079FC"/>
    <w:rsid w:val="00B10229"/>
    <w:rsid w:val="00B10B25"/>
    <w:rsid w:val="00B10C70"/>
    <w:rsid w:val="00B10D82"/>
    <w:rsid w:val="00B11CAA"/>
    <w:rsid w:val="00B12F7D"/>
    <w:rsid w:val="00B1314B"/>
    <w:rsid w:val="00B137C6"/>
    <w:rsid w:val="00B13E01"/>
    <w:rsid w:val="00B1770C"/>
    <w:rsid w:val="00B200E0"/>
    <w:rsid w:val="00B20CC3"/>
    <w:rsid w:val="00B211E7"/>
    <w:rsid w:val="00B21920"/>
    <w:rsid w:val="00B221B3"/>
    <w:rsid w:val="00B234A9"/>
    <w:rsid w:val="00B23D7F"/>
    <w:rsid w:val="00B2407F"/>
    <w:rsid w:val="00B240B7"/>
    <w:rsid w:val="00B24461"/>
    <w:rsid w:val="00B248E1"/>
    <w:rsid w:val="00B24DC9"/>
    <w:rsid w:val="00B24E56"/>
    <w:rsid w:val="00B253B1"/>
    <w:rsid w:val="00B25677"/>
    <w:rsid w:val="00B2671F"/>
    <w:rsid w:val="00B27257"/>
    <w:rsid w:val="00B278AC"/>
    <w:rsid w:val="00B278DB"/>
    <w:rsid w:val="00B3068B"/>
    <w:rsid w:val="00B31003"/>
    <w:rsid w:val="00B32006"/>
    <w:rsid w:val="00B332D1"/>
    <w:rsid w:val="00B33DF3"/>
    <w:rsid w:val="00B343AB"/>
    <w:rsid w:val="00B34587"/>
    <w:rsid w:val="00B34C85"/>
    <w:rsid w:val="00B35591"/>
    <w:rsid w:val="00B35918"/>
    <w:rsid w:val="00B35A72"/>
    <w:rsid w:val="00B35C23"/>
    <w:rsid w:val="00B35E25"/>
    <w:rsid w:val="00B3670E"/>
    <w:rsid w:val="00B368B0"/>
    <w:rsid w:val="00B36DE3"/>
    <w:rsid w:val="00B37290"/>
    <w:rsid w:val="00B375EF"/>
    <w:rsid w:val="00B378AF"/>
    <w:rsid w:val="00B4016D"/>
    <w:rsid w:val="00B40AC6"/>
    <w:rsid w:val="00B40BFF"/>
    <w:rsid w:val="00B41E06"/>
    <w:rsid w:val="00B431A0"/>
    <w:rsid w:val="00B44A09"/>
    <w:rsid w:val="00B451CE"/>
    <w:rsid w:val="00B4594A"/>
    <w:rsid w:val="00B4599D"/>
    <w:rsid w:val="00B46B3B"/>
    <w:rsid w:val="00B46E2F"/>
    <w:rsid w:val="00B47467"/>
    <w:rsid w:val="00B47881"/>
    <w:rsid w:val="00B47D6D"/>
    <w:rsid w:val="00B47E87"/>
    <w:rsid w:val="00B515EE"/>
    <w:rsid w:val="00B51B18"/>
    <w:rsid w:val="00B51D5D"/>
    <w:rsid w:val="00B525CC"/>
    <w:rsid w:val="00B52CE6"/>
    <w:rsid w:val="00B53963"/>
    <w:rsid w:val="00B53FD2"/>
    <w:rsid w:val="00B54575"/>
    <w:rsid w:val="00B5533C"/>
    <w:rsid w:val="00B55C31"/>
    <w:rsid w:val="00B55E90"/>
    <w:rsid w:val="00B56D0D"/>
    <w:rsid w:val="00B5726F"/>
    <w:rsid w:val="00B57473"/>
    <w:rsid w:val="00B57606"/>
    <w:rsid w:val="00B57B4D"/>
    <w:rsid w:val="00B57C89"/>
    <w:rsid w:val="00B60220"/>
    <w:rsid w:val="00B602B3"/>
    <w:rsid w:val="00B602D0"/>
    <w:rsid w:val="00B603AE"/>
    <w:rsid w:val="00B6184A"/>
    <w:rsid w:val="00B618F6"/>
    <w:rsid w:val="00B61B89"/>
    <w:rsid w:val="00B61D0B"/>
    <w:rsid w:val="00B61E9B"/>
    <w:rsid w:val="00B620F6"/>
    <w:rsid w:val="00B6447F"/>
    <w:rsid w:val="00B645D3"/>
    <w:rsid w:val="00B655D8"/>
    <w:rsid w:val="00B657BF"/>
    <w:rsid w:val="00B65B6E"/>
    <w:rsid w:val="00B6629F"/>
    <w:rsid w:val="00B66431"/>
    <w:rsid w:val="00B66CF4"/>
    <w:rsid w:val="00B66DE0"/>
    <w:rsid w:val="00B67170"/>
    <w:rsid w:val="00B67C49"/>
    <w:rsid w:val="00B709F2"/>
    <w:rsid w:val="00B70EB8"/>
    <w:rsid w:val="00B71010"/>
    <w:rsid w:val="00B732F5"/>
    <w:rsid w:val="00B73DF0"/>
    <w:rsid w:val="00B74A20"/>
    <w:rsid w:val="00B764FA"/>
    <w:rsid w:val="00B76D7B"/>
    <w:rsid w:val="00B76DA9"/>
    <w:rsid w:val="00B77485"/>
    <w:rsid w:val="00B80A3F"/>
    <w:rsid w:val="00B81464"/>
    <w:rsid w:val="00B81F57"/>
    <w:rsid w:val="00B8215D"/>
    <w:rsid w:val="00B82C99"/>
    <w:rsid w:val="00B84387"/>
    <w:rsid w:val="00B854D1"/>
    <w:rsid w:val="00B85BE2"/>
    <w:rsid w:val="00B8645D"/>
    <w:rsid w:val="00B90901"/>
    <w:rsid w:val="00B90EC3"/>
    <w:rsid w:val="00B90F86"/>
    <w:rsid w:val="00B91273"/>
    <w:rsid w:val="00B915C0"/>
    <w:rsid w:val="00B91971"/>
    <w:rsid w:val="00B91F6E"/>
    <w:rsid w:val="00B9252B"/>
    <w:rsid w:val="00B92D57"/>
    <w:rsid w:val="00B92E0B"/>
    <w:rsid w:val="00B93258"/>
    <w:rsid w:val="00B93AD1"/>
    <w:rsid w:val="00B93EC0"/>
    <w:rsid w:val="00B940FC"/>
    <w:rsid w:val="00B950F8"/>
    <w:rsid w:val="00B95278"/>
    <w:rsid w:val="00B95305"/>
    <w:rsid w:val="00B95B68"/>
    <w:rsid w:val="00B96DFA"/>
    <w:rsid w:val="00B97310"/>
    <w:rsid w:val="00B97D69"/>
    <w:rsid w:val="00B97D8F"/>
    <w:rsid w:val="00BA0239"/>
    <w:rsid w:val="00BA11EC"/>
    <w:rsid w:val="00BA175A"/>
    <w:rsid w:val="00BA1AE9"/>
    <w:rsid w:val="00BA1D65"/>
    <w:rsid w:val="00BA2466"/>
    <w:rsid w:val="00BA28C5"/>
    <w:rsid w:val="00BA3271"/>
    <w:rsid w:val="00BA3B61"/>
    <w:rsid w:val="00BA4737"/>
    <w:rsid w:val="00BA4AF2"/>
    <w:rsid w:val="00BA4B48"/>
    <w:rsid w:val="00BA4E58"/>
    <w:rsid w:val="00BA52A8"/>
    <w:rsid w:val="00BA52CC"/>
    <w:rsid w:val="00BA598F"/>
    <w:rsid w:val="00BA7D0C"/>
    <w:rsid w:val="00BB02FB"/>
    <w:rsid w:val="00BB044D"/>
    <w:rsid w:val="00BB0921"/>
    <w:rsid w:val="00BB1533"/>
    <w:rsid w:val="00BB18A8"/>
    <w:rsid w:val="00BB1C4D"/>
    <w:rsid w:val="00BB1D5E"/>
    <w:rsid w:val="00BB262D"/>
    <w:rsid w:val="00BB31DE"/>
    <w:rsid w:val="00BB3241"/>
    <w:rsid w:val="00BB33BC"/>
    <w:rsid w:val="00BB4C10"/>
    <w:rsid w:val="00BB58D1"/>
    <w:rsid w:val="00BB6610"/>
    <w:rsid w:val="00BB6616"/>
    <w:rsid w:val="00BB6BA4"/>
    <w:rsid w:val="00BB6FA1"/>
    <w:rsid w:val="00BB706B"/>
    <w:rsid w:val="00BB73FD"/>
    <w:rsid w:val="00BB7FAE"/>
    <w:rsid w:val="00BC0463"/>
    <w:rsid w:val="00BC0D0B"/>
    <w:rsid w:val="00BC1457"/>
    <w:rsid w:val="00BC1820"/>
    <w:rsid w:val="00BC2062"/>
    <w:rsid w:val="00BC239C"/>
    <w:rsid w:val="00BC2806"/>
    <w:rsid w:val="00BC2AFC"/>
    <w:rsid w:val="00BC2ED8"/>
    <w:rsid w:val="00BC31C8"/>
    <w:rsid w:val="00BC3366"/>
    <w:rsid w:val="00BC360A"/>
    <w:rsid w:val="00BC48D5"/>
    <w:rsid w:val="00BC4EB2"/>
    <w:rsid w:val="00BC4ECB"/>
    <w:rsid w:val="00BC56BB"/>
    <w:rsid w:val="00BC5816"/>
    <w:rsid w:val="00BC5E22"/>
    <w:rsid w:val="00BC5EE9"/>
    <w:rsid w:val="00BC63D9"/>
    <w:rsid w:val="00BC718F"/>
    <w:rsid w:val="00BC7BC3"/>
    <w:rsid w:val="00BC7C9E"/>
    <w:rsid w:val="00BD0A6E"/>
    <w:rsid w:val="00BD0F75"/>
    <w:rsid w:val="00BD1124"/>
    <w:rsid w:val="00BD15EA"/>
    <w:rsid w:val="00BD1E15"/>
    <w:rsid w:val="00BD2004"/>
    <w:rsid w:val="00BD214F"/>
    <w:rsid w:val="00BD3BB4"/>
    <w:rsid w:val="00BD45DB"/>
    <w:rsid w:val="00BD5477"/>
    <w:rsid w:val="00BD55DB"/>
    <w:rsid w:val="00BD6041"/>
    <w:rsid w:val="00BD63B0"/>
    <w:rsid w:val="00BD75C4"/>
    <w:rsid w:val="00BD77C5"/>
    <w:rsid w:val="00BD7D2F"/>
    <w:rsid w:val="00BE013D"/>
    <w:rsid w:val="00BE0FB7"/>
    <w:rsid w:val="00BE13E9"/>
    <w:rsid w:val="00BE144E"/>
    <w:rsid w:val="00BE199D"/>
    <w:rsid w:val="00BE1D12"/>
    <w:rsid w:val="00BE2415"/>
    <w:rsid w:val="00BE2CA0"/>
    <w:rsid w:val="00BE3441"/>
    <w:rsid w:val="00BE37B9"/>
    <w:rsid w:val="00BE40CF"/>
    <w:rsid w:val="00BE4122"/>
    <w:rsid w:val="00BE4FDC"/>
    <w:rsid w:val="00BE5063"/>
    <w:rsid w:val="00BE54AB"/>
    <w:rsid w:val="00BE58B2"/>
    <w:rsid w:val="00BE60BD"/>
    <w:rsid w:val="00BE611C"/>
    <w:rsid w:val="00BE6281"/>
    <w:rsid w:val="00BE69D7"/>
    <w:rsid w:val="00BE6F9D"/>
    <w:rsid w:val="00BE72AC"/>
    <w:rsid w:val="00BF19DB"/>
    <w:rsid w:val="00BF2526"/>
    <w:rsid w:val="00BF359E"/>
    <w:rsid w:val="00BF410B"/>
    <w:rsid w:val="00BF4634"/>
    <w:rsid w:val="00BF4D3F"/>
    <w:rsid w:val="00BF5965"/>
    <w:rsid w:val="00BF5C5A"/>
    <w:rsid w:val="00BF5D6D"/>
    <w:rsid w:val="00BF6259"/>
    <w:rsid w:val="00BF66A5"/>
    <w:rsid w:val="00BF673F"/>
    <w:rsid w:val="00BF6DEB"/>
    <w:rsid w:val="00BF788A"/>
    <w:rsid w:val="00BF7F4F"/>
    <w:rsid w:val="00C00363"/>
    <w:rsid w:val="00C00A87"/>
    <w:rsid w:val="00C0125C"/>
    <w:rsid w:val="00C014F8"/>
    <w:rsid w:val="00C017BB"/>
    <w:rsid w:val="00C01EBC"/>
    <w:rsid w:val="00C0221C"/>
    <w:rsid w:val="00C03078"/>
    <w:rsid w:val="00C0391B"/>
    <w:rsid w:val="00C03B63"/>
    <w:rsid w:val="00C040CC"/>
    <w:rsid w:val="00C048F5"/>
    <w:rsid w:val="00C04CE3"/>
    <w:rsid w:val="00C06078"/>
    <w:rsid w:val="00C063BA"/>
    <w:rsid w:val="00C06565"/>
    <w:rsid w:val="00C06596"/>
    <w:rsid w:val="00C070D2"/>
    <w:rsid w:val="00C0742A"/>
    <w:rsid w:val="00C07775"/>
    <w:rsid w:val="00C113E2"/>
    <w:rsid w:val="00C11B55"/>
    <w:rsid w:val="00C11CF3"/>
    <w:rsid w:val="00C1218C"/>
    <w:rsid w:val="00C12AB4"/>
    <w:rsid w:val="00C12FD1"/>
    <w:rsid w:val="00C151EF"/>
    <w:rsid w:val="00C15960"/>
    <w:rsid w:val="00C15F01"/>
    <w:rsid w:val="00C1667F"/>
    <w:rsid w:val="00C16CBF"/>
    <w:rsid w:val="00C17186"/>
    <w:rsid w:val="00C17631"/>
    <w:rsid w:val="00C205DA"/>
    <w:rsid w:val="00C207B5"/>
    <w:rsid w:val="00C20AD5"/>
    <w:rsid w:val="00C212C5"/>
    <w:rsid w:val="00C213F9"/>
    <w:rsid w:val="00C22187"/>
    <w:rsid w:val="00C2290D"/>
    <w:rsid w:val="00C243C6"/>
    <w:rsid w:val="00C24515"/>
    <w:rsid w:val="00C25186"/>
    <w:rsid w:val="00C25644"/>
    <w:rsid w:val="00C2580B"/>
    <w:rsid w:val="00C26043"/>
    <w:rsid w:val="00C26AA0"/>
    <w:rsid w:val="00C30BA6"/>
    <w:rsid w:val="00C32A9B"/>
    <w:rsid w:val="00C33375"/>
    <w:rsid w:val="00C33524"/>
    <w:rsid w:val="00C3382C"/>
    <w:rsid w:val="00C33B68"/>
    <w:rsid w:val="00C342DA"/>
    <w:rsid w:val="00C34333"/>
    <w:rsid w:val="00C34658"/>
    <w:rsid w:val="00C34803"/>
    <w:rsid w:val="00C348F9"/>
    <w:rsid w:val="00C35BD1"/>
    <w:rsid w:val="00C36650"/>
    <w:rsid w:val="00C36916"/>
    <w:rsid w:val="00C36E67"/>
    <w:rsid w:val="00C374C0"/>
    <w:rsid w:val="00C37736"/>
    <w:rsid w:val="00C379F7"/>
    <w:rsid w:val="00C37A6C"/>
    <w:rsid w:val="00C37C2C"/>
    <w:rsid w:val="00C405AE"/>
    <w:rsid w:val="00C40B08"/>
    <w:rsid w:val="00C40FCA"/>
    <w:rsid w:val="00C415CE"/>
    <w:rsid w:val="00C42E27"/>
    <w:rsid w:val="00C433CD"/>
    <w:rsid w:val="00C43D39"/>
    <w:rsid w:val="00C43D51"/>
    <w:rsid w:val="00C441A2"/>
    <w:rsid w:val="00C449BC"/>
    <w:rsid w:val="00C44D84"/>
    <w:rsid w:val="00C44D8C"/>
    <w:rsid w:val="00C453DE"/>
    <w:rsid w:val="00C453EE"/>
    <w:rsid w:val="00C45801"/>
    <w:rsid w:val="00C45C64"/>
    <w:rsid w:val="00C46457"/>
    <w:rsid w:val="00C469A0"/>
    <w:rsid w:val="00C46DC9"/>
    <w:rsid w:val="00C46F11"/>
    <w:rsid w:val="00C4711F"/>
    <w:rsid w:val="00C471B7"/>
    <w:rsid w:val="00C47498"/>
    <w:rsid w:val="00C478CF"/>
    <w:rsid w:val="00C47BC4"/>
    <w:rsid w:val="00C5002E"/>
    <w:rsid w:val="00C523E8"/>
    <w:rsid w:val="00C5246F"/>
    <w:rsid w:val="00C53059"/>
    <w:rsid w:val="00C5377F"/>
    <w:rsid w:val="00C5391C"/>
    <w:rsid w:val="00C54371"/>
    <w:rsid w:val="00C5446E"/>
    <w:rsid w:val="00C5491F"/>
    <w:rsid w:val="00C550B4"/>
    <w:rsid w:val="00C55D2B"/>
    <w:rsid w:val="00C56096"/>
    <w:rsid w:val="00C56328"/>
    <w:rsid w:val="00C57F5D"/>
    <w:rsid w:val="00C60292"/>
    <w:rsid w:val="00C608F5"/>
    <w:rsid w:val="00C60C8A"/>
    <w:rsid w:val="00C61655"/>
    <w:rsid w:val="00C6180B"/>
    <w:rsid w:val="00C61A79"/>
    <w:rsid w:val="00C6249F"/>
    <w:rsid w:val="00C6250A"/>
    <w:rsid w:val="00C6257C"/>
    <w:rsid w:val="00C62A5A"/>
    <w:rsid w:val="00C62AF9"/>
    <w:rsid w:val="00C63B8C"/>
    <w:rsid w:val="00C64F0B"/>
    <w:rsid w:val="00C65BBB"/>
    <w:rsid w:val="00C66070"/>
    <w:rsid w:val="00C66182"/>
    <w:rsid w:val="00C66A51"/>
    <w:rsid w:val="00C67B95"/>
    <w:rsid w:val="00C67DF6"/>
    <w:rsid w:val="00C708E2"/>
    <w:rsid w:val="00C709C9"/>
    <w:rsid w:val="00C70A61"/>
    <w:rsid w:val="00C70AB9"/>
    <w:rsid w:val="00C711D5"/>
    <w:rsid w:val="00C72B7C"/>
    <w:rsid w:val="00C73826"/>
    <w:rsid w:val="00C73EB1"/>
    <w:rsid w:val="00C74338"/>
    <w:rsid w:val="00C748FE"/>
    <w:rsid w:val="00C74A82"/>
    <w:rsid w:val="00C74D9B"/>
    <w:rsid w:val="00C74E08"/>
    <w:rsid w:val="00C74E31"/>
    <w:rsid w:val="00C74F6B"/>
    <w:rsid w:val="00C74F87"/>
    <w:rsid w:val="00C75489"/>
    <w:rsid w:val="00C7577B"/>
    <w:rsid w:val="00C75C67"/>
    <w:rsid w:val="00C75E5E"/>
    <w:rsid w:val="00C765C9"/>
    <w:rsid w:val="00C77549"/>
    <w:rsid w:val="00C80288"/>
    <w:rsid w:val="00C80536"/>
    <w:rsid w:val="00C806D0"/>
    <w:rsid w:val="00C8122D"/>
    <w:rsid w:val="00C812CA"/>
    <w:rsid w:val="00C814D4"/>
    <w:rsid w:val="00C818F8"/>
    <w:rsid w:val="00C8258A"/>
    <w:rsid w:val="00C8441A"/>
    <w:rsid w:val="00C84453"/>
    <w:rsid w:val="00C84692"/>
    <w:rsid w:val="00C84A23"/>
    <w:rsid w:val="00C851A5"/>
    <w:rsid w:val="00C854EC"/>
    <w:rsid w:val="00C85AA1"/>
    <w:rsid w:val="00C85E65"/>
    <w:rsid w:val="00C8619D"/>
    <w:rsid w:val="00C861DD"/>
    <w:rsid w:val="00C8721D"/>
    <w:rsid w:val="00C87428"/>
    <w:rsid w:val="00C8774F"/>
    <w:rsid w:val="00C87B1F"/>
    <w:rsid w:val="00C87CFE"/>
    <w:rsid w:val="00C87E81"/>
    <w:rsid w:val="00C903DD"/>
    <w:rsid w:val="00C9071D"/>
    <w:rsid w:val="00C91034"/>
    <w:rsid w:val="00C92551"/>
    <w:rsid w:val="00C9292B"/>
    <w:rsid w:val="00C92EBD"/>
    <w:rsid w:val="00C9385B"/>
    <w:rsid w:val="00C93AD9"/>
    <w:rsid w:val="00C941AB"/>
    <w:rsid w:val="00C94AE4"/>
    <w:rsid w:val="00C95000"/>
    <w:rsid w:val="00C95065"/>
    <w:rsid w:val="00C96176"/>
    <w:rsid w:val="00C96B44"/>
    <w:rsid w:val="00C96CEE"/>
    <w:rsid w:val="00C97728"/>
    <w:rsid w:val="00C97D3F"/>
    <w:rsid w:val="00CA0410"/>
    <w:rsid w:val="00CA0733"/>
    <w:rsid w:val="00CA15D1"/>
    <w:rsid w:val="00CA1CFE"/>
    <w:rsid w:val="00CA2AFF"/>
    <w:rsid w:val="00CA316E"/>
    <w:rsid w:val="00CA448F"/>
    <w:rsid w:val="00CA4727"/>
    <w:rsid w:val="00CA4BB8"/>
    <w:rsid w:val="00CA4F38"/>
    <w:rsid w:val="00CA5ABF"/>
    <w:rsid w:val="00CA5C2C"/>
    <w:rsid w:val="00CA6011"/>
    <w:rsid w:val="00CA6155"/>
    <w:rsid w:val="00CA6286"/>
    <w:rsid w:val="00CA633E"/>
    <w:rsid w:val="00CA6423"/>
    <w:rsid w:val="00CA6616"/>
    <w:rsid w:val="00CA6E58"/>
    <w:rsid w:val="00CA748D"/>
    <w:rsid w:val="00CB045C"/>
    <w:rsid w:val="00CB049B"/>
    <w:rsid w:val="00CB07B5"/>
    <w:rsid w:val="00CB0BDD"/>
    <w:rsid w:val="00CB0E3C"/>
    <w:rsid w:val="00CB114D"/>
    <w:rsid w:val="00CB1288"/>
    <w:rsid w:val="00CB1D99"/>
    <w:rsid w:val="00CB20EC"/>
    <w:rsid w:val="00CB2F88"/>
    <w:rsid w:val="00CB36DE"/>
    <w:rsid w:val="00CB396F"/>
    <w:rsid w:val="00CB4AF7"/>
    <w:rsid w:val="00CB4D3A"/>
    <w:rsid w:val="00CB4D9F"/>
    <w:rsid w:val="00CB5190"/>
    <w:rsid w:val="00CB553D"/>
    <w:rsid w:val="00CB5B08"/>
    <w:rsid w:val="00CB5C03"/>
    <w:rsid w:val="00CB5C77"/>
    <w:rsid w:val="00CB5F19"/>
    <w:rsid w:val="00CB6168"/>
    <w:rsid w:val="00CB64E2"/>
    <w:rsid w:val="00CB6761"/>
    <w:rsid w:val="00CB693F"/>
    <w:rsid w:val="00CB6DAA"/>
    <w:rsid w:val="00CB6F53"/>
    <w:rsid w:val="00CB797A"/>
    <w:rsid w:val="00CC0102"/>
    <w:rsid w:val="00CC0720"/>
    <w:rsid w:val="00CC0DEA"/>
    <w:rsid w:val="00CC0F31"/>
    <w:rsid w:val="00CC160A"/>
    <w:rsid w:val="00CC162B"/>
    <w:rsid w:val="00CC29FF"/>
    <w:rsid w:val="00CC2AEC"/>
    <w:rsid w:val="00CC2B75"/>
    <w:rsid w:val="00CC2DDF"/>
    <w:rsid w:val="00CC31F8"/>
    <w:rsid w:val="00CC33D6"/>
    <w:rsid w:val="00CC35BD"/>
    <w:rsid w:val="00CC36BA"/>
    <w:rsid w:val="00CC37A4"/>
    <w:rsid w:val="00CC4A1D"/>
    <w:rsid w:val="00CC4DE7"/>
    <w:rsid w:val="00CC50A6"/>
    <w:rsid w:val="00CC535F"/>
    <w:rsid w:val="00CC5BE4"/>
    <w:rsid w:val="00CC5DB5"/>
    <w:rsid w:val="00CC637A"/>
    <w:rsid w:val="00CC65FD"/>
    <w:rsid w:val="00CC6CDC"/>
    <w:rsid w:val="00CC6F34"/>
    <w:rsid w:val="00CC712A"/>
    <w:rsid w:val="00CC71A6"/>
    <w:rsid w:val="00CC725D"/>
    <w:rsid w:val="00CC73D6"/>
    <w:rsid w:val="00CC7DEE"/>
    <w:rsid w:val="00CD11AC"/>
    <w:rsid w:val="00CD1A40"/>
    <w:rsid w:val="00CD24B6"/>
    <w:rsid w:val="00CD2919"/>
    <w:rsid w:val="00CD3360"/>
    <w:rsid w:val="00CD3C9F"/>
    <w:rsid w:val="00CD47A9"/>
    <w:rsid w:val="00CD48BD"/>
    <w:rsid w:val="00CD48D9"/>
    <w:rsid w:val="00CD4AB2"/>
    <w:rsid w:val="00CD4EFF"/>
    <w:rsid w:val="00CD4F3E"/>
    <w:rsid w:val="00CD559C"/>
    <w:rsid w:val="00CD6207"/>
    <w:rsid w:val="00CD6979"/>
    <w:rsid w:val="00CD6B85"/>
    <w:rsid w:val="00CD6CC4"/>
    <w:rsid w:val="00CD7867"/>
    <w:rsid w:val="00CE0645"/>
    <w:rsid w:val="00CE0673"/>
    <w:rsid w:val="00CE0C91"/>
    <w:rsid w:val="00CE0DE4"/>
    <w:rsid w:val="00CE12E4"/>
    <w:rsid w:val="00CE1984"/>
    <w:rsid w:val="00CE1CFA"/>
    <w:rsid w:val="00CE1FAF"/>
    <w:rsid w:val="00CE28F9"/>
    <w:rsid w:val="00CE45A7"/>
    <w:rsid w:val="00CE56C0"/>
    <w:rsid w:val="00CE5858"/>
    <w:rsid w:val="00CE5AA7"/>
    <w:rsid w:val="00CE65E4"/>
    <w:rsid w:val="00CE7618"/>
    <w:rsid w:val="00CE7721"/>
    <w:rsid w:val="00CE7F60"/>
    <w:rsid w:val="00CF0E63"/>
    <w:rsid w:val="00CF0FF7"/>
    <w:rsid w:val="00CF16C1"/>
    <w:rsid w:val="00CF1A3D"/>
    <w:rsid w:val="00CF1AA1"/>
    <w:rsid w:val="00CF1C4E"/>
    <w:rsid w:val="00CF1E2D"/>
    <w:rsid w:val="00CF217D"/>
    <w:rsid w:val="00CF24C1"/>
    <w:rsid w:val="00CF2C42"/>
    <w:rsid w:val="00CF2CD6"/>
    <w:rsid w:val="00CF3BCA"/>
    <w:rsid w:val="00CF4A35"/>
    <w:rsid w:val="00CF4D18"/>
    <w:rsid w:val="00CF566D"/>
    <w:rsid w:val="00CF56D2"/>
    <w:rsid w:val="00CF577F"/>
    <w:rsid w:val="00CF5827"/>
    <w:rsid w:val="00CF59DC"/>
    <w:rsid w:val="00CF5C70"/>
    <w:rsid w:val="00CF6570"/>
    <w:rsid w:val="00CF6C20"/>
    <w:rsid w:val="00CF6C63"/>
    <w:rsid w:val="00CF739E"/>
    <w:rsid w:val="00CF7DC4"/>
    <w:rsid w:val="00CF7E84"/>
    <w:rsid w:val="00D002B2"/>
    <w:rsid w:val="00D007C7"/>
    <w:rsid w:val="00D015E6"/>
    <w:rsid w:val="00D01B0D"/>
    <w:rsid w:val="00D01E2E"/>
    <w:rsid w:val="00D0261D"/>
    <w:rsid w:val="00D02711"/>
    <w:rsid w:val="00D02800"/>
    <w:rsid w:val="00D02CCC"/>
    <w:rsid w:val="00D02E0A"/>
    <w:rsid w:val="00D0313A"/>
    <w:rsid w:val="00D033CA"/>
    <w:rsid w:val="00D033D5"/>
    <w:rsid w:val="00D03686"/>
    <w:rsid w:val="00D039B6"/>
    <w:rsid w:val="00D0419D"/>
    <w:rsid w:val="00D04EE1"/>
    <w:rsid w:val="00D06375"/>
    <w:rsid w:val="00D063B7"/>
    <w:rsid w:val="00D066D1"/>
    <w:rsid w:val="00D06D2F"/>
    <w:rsid w:val="00D071C8"/>
    <w:rsid w:val="00D0737C"/>
    <w:rsid w:val="00D10990"/>
    <w:rsid w:val="00D10EB0"/>
    <w:rsid w:val="00D11172"/>
    <w:rsid w:val="00D11B7D"/>
    <w:rsid w:val="00D12197"/>
    <w:rsid w:val="00D12454"/>
    <w:rsid w:val="00D1282D"/>
    <w:rsid w:val="00D132DE"/>
    <w:rsid w:val="00D137D8"/>
    <w:rsid w:val="00D13819"/>
    <w:rsid w:val="00D140E7"/>
    <w:rsid w:val="00D142ED"/>
    <w:rsid w:val="00D14435"/>
    <w:rsid w:val="00D152AD"/>
    <w:rsid w:val="00D1593B"/>
    <w:rsid w:val="00D15BAD"/>
    <w:rsid w:val="00D17074"/>
    <w:rsid w:val="00D175BD"/>
    <w:rsid w:val="00D17984"/>
    <w:rsid w:val="00D17A62"/>
    <w:rsid w:val="00D17F3A"/>
    <w:rsid w:val="00D20514"/>
    <w:rsid w:val="00D20E84"/>
    <w:rsid w:val="00D210AC"/>
    <w:rsid w:val="00D2166F"/>
    <w:rsid w:val="00D22B8E"/>
    <w:rsid w:val="00D24409"/>
    <w:rsid w:val="00D24C48"/>
    <w:rsid w:val="00D24F41"/>
    <w:rsid w:val="00D2524B"/>
    <w:rsid w:val="00D2526C"/>
    <w:rsid w:val="00D25378"/>
    <w:rsid w:val="00D253B2"/>
    <w:rsid w:val="00D25842"/>
    <w:rsid w:val="00D25E35"/>
    <w:rsid w:val="00D260AC"/>
    <w:rsid w:val="00D2631B"/>
    <w:rsid w:val="00D27840"/>
    <w:rsid w:val="00D27B8C"/>
    <w:rsid w:val="00D300F0"/>
    <w:rsid w:val="00D3040D"/>
    <w:rsid w:val="00D31243"/>
    <w:rsid w:val="00D31B48"/>
    <w:rsid w:val="00D31EB1"/>
    <w:rsid w:val="00D31F92"/>
    <w:rsid w:val="00D32408"/>
    <w:rsid w:val="00D32E73"/>
    <w:rsid w:val="00D33993"/>
    <w:rsid w:val="00D33C10"/>
    <w:rsid w:val="00D34074"/>
    <w:rsid w:val="00D340F7"/>
    <w:rsid w:val="00D354EA"/>
    <w:rsid w:val="00D3592E"/>
    <w:rsid w:val="00D363DF"/>
    <w:rsid w:val="00D375A3"/>
    <w:rsid w:val="00D379E8"/>
    <w:rsid w:val="00D37B56"/>
    <w:rsid w:val="00D37BE4"/>
    <w:rsid w:val="00D37F3B"/>
    <w:rsid w:val="00D40237"/>
    <w:rsid w:val="00D40C33"/>
    <w:rsid w:val="00D40C47"/>
    <w:rsid w:val="00D40DBA"/>
    <w:rsid w:val="00D40FFE"/>
    <w:rsid w:val="00D41014"/>
    <w:rsid w:val="00D4111B"/>
    <w:rsid w:val="00D4176F"/>
    <w:rsid w:val="00D4285A"/>
    <w:rsid w:val="00D429FD"/>
    <w:rsid w:val="00D42A35"/>
    <w:rsid w:val="00D430C8"/>
    <w:rsid w:val="00D45683"/>
    <w:rsid w:val="00D45B1E"/>
    <w:rsid w:val="00D477A3"/>
    <w:rsid w:val="00D47AA3"/>
    <w:rsid w:val="00D50135"/>
    <w:rsid w:val="00D50391"/>
    <w:rsid w:val="00D50AA1"/>
    <w:rsid w:val="00D50B6E"/>
    <w:rsid w:val="00D50BBE"/>
    <w:rsid w:val="00D51656"/>
    <w:rsid w:val="00D51B1D"/>
    <w:rsid w:val="00D523A1"/>
    <w:rsid w:val="00D526DA"/>
    <w:rsid w:val="00D52EC1"/>
    <w:rsid w:val="00D5351E"/>
    <w:rsid w:val="00D53C50"/>
    <w:rsid w:val="00D54AFC"/>
    <w:rsid w:val="00D551FE"/>
    <w:rsid w:val="00D5546C"/>
    <w:rsid w:val="00D55E0F"/>
    <w:rsid w:val="00D56911"/>
    <w:rsid w:val="00D56956"/>
    <w:rsid w:val="00D56B8E"/>
    <w:rsid w:val="00D57E89"/>
    <w:rsid w:val="00D601DB"/>
    <w:rsid w:val="00D608E2"/>
    <w:rsid w:val="00D62046"/>
    <w:rsid w:val="00D622C5"/>
    <w:rsid w:val="00D6235F"/>
    <w:rsid w:val="00D625F3"/>
    <w:rsid w:val="00D63103"/>
    <w:rsid w:val="00D63471"/>
    <w:rsid w:val="00D637DF"/>
    <w:rsid w:val="00D640AA"/>
    <w:rsid w:val="00D640BF"/>
    <w:rsid w:val="00D646BC"/>
    <w:rsid w:val="00D64708"/>
    <w:rsid w:val="00D64DC2"/>
    <w:rsid w:val="00D64F73"/>
    <w:rsid w:val="00D652F0"/>
    <w:rsid w:val="00D65A1F"/>
    <w:rsid w:val="00D67618"/>
    <w:rsid w:val="00D67E4B"/>
    <w:rsid w:val="00D70379"/>
    <w:rsid w:val="00D707BA"/>
    <w:rsid w:val="00D71C94"/>
    <w:rsid w:val="00D7201B"/>
    <w:rsid w:val="00D7260D"/>
    <w:rsid w:val="00D72B0F"/>
    <w:rsid w:val="00D72ED0"/>
    <w:rsid w:val="00D7318C"/>
    <w:rsid w:val="00D73C82"/>
    <w:rsid w:val="00D750D2"/>
    <w:rsid w:val="00D75659"/>
    <w:rsid w:val="00D758C9"/>
    <w:rsid w:val="00D75D6F"/>
    <w:rsid w:val="00D765DD"/>
    <w:rsid w:val="00D76A4F"/>
    <w:rsid w:val="00D76CB9"/>
    <w:rsid w:val="00D76DFD"/>
    <w:rsid w:val="00D770EE"/>
    <w:rsid w:val="00D81120"/>
    <w:rsid w:val="00D813EB"/>
    <w:rsid w:val="00D818F2"/>
    <w:rsid w:val="00D81D50"/>
    <w:rsid w:val="00D81EC9"/>
    <w:rsid w:val="00D824C6"/>
    <w:rsid w:val="00D82736"/>
    <w:rsid w:val="00D8317B"/>
    <w:rsid w:val="00D835DF"/>
    <w:rsid w:val="00D83EB2"/>
    <w:rsid w:val="00D83FF4"/>
    <w:rsid w:val="00D8459F"/>
    <w:rsid w:val="00D847E7"/>
    <w:rsid w:val="00D84C8A"/>
    <w:rsid w:val="00D84EEF"/>
    <w:rsid w:val="00D84FE9"/>
    <w:rsid w:val="00D850E4"/>
    <w:rsid w:val="00D853E4"/>
    <w:rsid w:val="00D85943"/>
    <w:rsid w:val="00D85BC2"/>
    <w:rsid w:val="00D85CA6"/>
    <w:rsid w:val="00D85F11"/>
    <w:rsid w:val="00D87204"/>
    <w:rsid w:val="00D873E7"/>
    <w:rsid w:val="00D9115E"/>
    <w:rsid w:val="00D91C35"/>
    <w:rsid w:val="00D921E3"/>
    <w:rsid w:val="00D924E6"/>
    <w:rsid w:val="00D92697"/>
    <w:rsid w:val="00D93622"/>
    <w:rsid w:val="00D93A70"/>
    <w:rsid w:val="00D941E2"/>
    <w:rsid w:val="00D944A3"/>
    <w:rsid w:val="00D946A6"/>
    <w:rsid w:val="00D94944"/>
    <w:rsid w:val="00D95CF2"/>
    <w:rsid w:val="00D96E3B"/>
    <w:rsid w:val="00D975A5"/>
    <w:rsid w:val="00D97602"/>
    <w:rsid w:val="00D9763A"/>
    <w:rsid w:val="00D97CB8"/>
    <w:rsid w:val="00DA01ED"/>
    <w:rsid w:val="00DA0FB9"/>
    <w:rsid w:val="00DA2282"/>
    <w:rsid w:val="00DA25B3"/>
    <w:rsid w:val="00DA2789"/>
    <w:rsid w:val="00DA27BE"/>
    <w:rsid w:val="00DA28AB"/>
    <w:rsid w:val="00DA2DE9"/>
    <w:rsid w:val="00DA33AC"/>
    <w:rsid w:val="00DA3D8D"/>
    <w:rsid w:val="00DA4E61"/>
    <w:rsid w:val="00DA534F"/>
    <w:rsid w:val="00DA5399"/>
    <w:rsid w:val="00DA598D"/>
    <w:rsid w:val="00DA5AF7"/>
    <w:rsid w:val="00DA5C64"/>
    <w:rsid w:val="00DA65CB"/>
    <w:rsid w:val="00DA69D4"/>
    <w:rsid w:val="00DB03FA"/>
    <w:rsid w:val="00DB053E"/>
    <w:rsid w:val="00DB0B1A"/>
    <w:rsid w:val="00DB0FEC"/>
    <w:rsid w:val="00DB11B9"/>
    <w:rsid w:val="00DB1227"/>
    <w:rsid w:val="00DB12E4"/>
    <w:rsid w:val="00DB1489"/>
    <w:rsid w:val="00DB15D9"/>
    <w:rsid w:val="00DB2024"/>
    <w:rsid w:val="00DB269A"/>
    <w:rsid w:val="00DB27F7"/>
    <w:rsid w:val="00DB36DE"/>
    <w:rsid w:val="00DB4573"/>
    <w:rsid w:val="00DB4639"/>
    <w:rsid w:val="00DB4861"/>
    <w:rsid w:val="00DB5221"/>
    <w:rsid w:val="00DB5722"/>
    <w:rsid w:val="00DB58EC"/>
    <w:rsid w:val="00DB643D"/>
    <w:rsid w:val="00DB7F41"/>
    <w:rsid w:val="00DC0391"/>
    <w:rsid w:val="00DC0E3F"/>
    <w:rsid w:val="00DC177B"/>
    <w:rsid w:val="00DC1C8B"/>
    <w:rsid w:val="00DC2598"/>
    <w:rsid w:val="00DC2615"/>
    <w:rsid w:val="00DC285A"/>
    <w:rsid w:val="00DC2B23"/>
    <w:rsid w:val="00DC2C77"/>
    <w:rsid w:val="00DC31E3"/>
    <w:rsid w:val="00DC379B"/>
    <w:rsid w:val="00DC38F3"/>
    <w:rsid w:val="00DC3BAC"/>
    <w:rsid w:val="00DC42B4"/>
    <w:rsid w:val="00DC6191"/>
    <w:rsid w:val="00DC620E"/>
    <w:rsid w:val="00DC6415"/>
    <w:rsid w:val="00DC7398"/>
    <w:rsid w:val="00DC74E8"/>
    <w:rsid w:val="00DC75F8"/>
    <w:rsid w:val="00DC79DC"/>
    <w:rsid w:val="00DC7CEB"/>
    <w:rsid w:val="00DD08EC"/>
    <w:rsid w:val="00DD0A6C"/>
    <w:rsid w:val="00DD15B4"/>
    <w:rsid w:val="00DD168A"/>
    <w:rsid w:val="00DD169A"/>
    <w:rsid w:val="00DD249D"/>
    <w:rsid w:val="00DD2559"/>
    <w:rsid w:val="00DD2725"/>
    <w:rsid w:val="00DD2CCA"/>
    <w:rsid w:val="00DD46C1"/>
    <w:rsid w:val="00DD4A70"/>
    <w:rsid w:val="00DD4D64"/>
    <w:rsid w:val="00DD4F09"/>
    <w:rsid w:val="00DD55BA"/>
    <w:rsid w:val="00DD592D"/>
    <w:rsid w:val="00DD5DDC"/>
    <w:rsid w:val="00DD5FEC"/>
    <w:rsid w:val="00DD66D9"/>
    <w:rsid w:val="00DD6997"/>
    <w:rsid w:val="00DD6E88"/>
    <w:rsid w:val="00DD741F"/>
    <w:rsid w:val="00DD75D9"/>
    <w:rsid w:val="00DE018D"/>
    <w:rsid w:val="00DE0A54"/>
    <w:rsid w:val="00DE0BE8"/>
    <w:rsid w:val="00DE11C9"/>
    <w:rsid w:val="00DE1316"/>
    <w:rsid w:val="00DE18FB"/>
    <w:rsid w:val="00DE1C48"/>
    <w:rsid w:val="00DE1EAA"/>
    <w:rsid w:val="00DE3398"/>
    <w:rsid w:val="00DE357C"/>
    <w:rsid w:val="00DE3940"/>
    <w:rsid w:val="00DE39F5"/>
    <w:rsid w:val="00DE40FE"/>
    <w:rsid w:val="00DE4BC4"/>
    <w:rsid w:val="00DE5724"/>
    <w:rsid w:val="00DE592C"/>
    <w:rsid w:val="00DE5E2B"/>
    <w:rsid w:val="00DE6B31"/>
    <w:rsid w:val="00DE77DB"/>
    <w:rsid w:val="00DE7DEB"/>
    <w:rsid w:val="00DF164E"/>
    <w:rsid w:val="00DF175B"/>
    <w:rsid w:val="00DF3529"/>
    <w:rsid w:val="00DF3615"/>
    <w:rsid w:val="00DF38F3"/>
    <w:rsid w:val="00DF3B2A"/>
    <w:rsid w:val="00DF4717"/>
    <w:rsid w:val="00DF4FB3"/>
    <w:rsid w:val="00DF50D1"/>
    <w:rsid w:val="00DF5530"/>
    <w:rsid w:val="00DF5580"/>
    <w:rsid w:val="00DF59F8"/>
    <w:rsid w:val="00DF63CF"/>
    <w:rsid w:val="00DF6921"/>
    <w:rsid w:val="00DF6982"/>
    <w:rsid w:val="00DF6C87"/>
    <w:rsid w:val="00E00381"/>
    <w:rsid w:val="00E00992"/>
    <w:rsid w:val="00E0151B"/>
    <w:rsid w:val="00E0198E"/>
    <w:rsid w:val="00E01CF0"/>
    <w:rsid w:val="00E01D14"/>
    <w:rsid w:val="00E02349"/>
    <w:rsid w:val="00E02FD1"/>
    <w:rsid w:val="00E03BFC"/>
    <w:rsid w:val="00E04579"/>
    <w:rsid w:val="00E04C18"/>
    <w:rsid w:val="00E05F06"/>
    <w:rsid w:val="00E06DE5"/>
    <w:rsid w:val="00E07BFC"/>
    <w:rsid w:val="00E07D85"/>
    <w:rsid w:val="00E10F4C"/>
    <w:rsid w:val="00E110BA"/>
    <w:rsid w:val="00E11143"/>
    <w:rsid w:val="00E113DF"/>
    <w:rsid w:val="00E127DD"/>
    <w:rsid w:val="00E12BFD"/>
    <w:rsid w:val="00E12ECB"/>
    <w:rsid w:val="00E13CE5"/>
    <w:rsid w:val="00E145E9"/>
    <w:rsid w:val="00E14AE6"/>
    <w:rsid w:val="00E15B38"/>
    <w:rsid w:val="00E16165"/>
    <w:rsid w:val="00E16252"/>
    <w:rsid w:val="00E163B4"/>
    <w:rsid w:val="00E174AE"/>
    <w:rsid w:val="00E179F1"/>
    <w:rsid w:val="00E17F91"/>
    <w:rsid w:val="00E20134"/>
    <w:rsid w:val="00E21235"/>
    <w:rsid w:val="00E21C33"/>
    <w:rsid w:val="00E222C4"/>
    <w:rsid w:val="00E229C5"/>
    <w:rsid w:val="00E231A4"/>
    <w:rsid w:val="00E23D27"/>
    <w:rsid w:val="00E23DCC"/>
    <w:rsid w:val="00E24284"/>
    <w:rsid w:val="00E242BD"/>
    <w:rsid w:val="00E24EF7"/>
    <w:rsid w:val="00E25970"/>
    <w:rsid w:val="00E25A71"/>
    <w:rsid w:val="00E25B15"/>
    <w:rsid w:val="00E25E11"/>
    <w:rsid w:val="00E26BB8"/>
    <w:rsid w:val="00E26D8A"/>
    <w:rsid w:val="00E276BE"/>
    <w:rsid w:val="00E2783A"/>
    <w:rsid w:val="00E30D20"/>
    <w:rsid w:val="00E30E81"/>
    <w:rsid w:val="00E30FCD"/>
    <w:rsid w:val="00E3249C"/>
    <w:rsid w:val="00E3433A"/>
    <w:rsid w:val="00E348AB"/>
    <w:rsid w:val="00E34F17"/>
    <w:rsid w:val="00E36024"/>
    <w:rsid w:val="00E365A7"/>
    <w:rsid w:val="00E36EB2"/>
    <w:rsid w:val="00E37114"/>
    <w:rsid w:val="00E3762B"/>
    <w:rsid w:val="00E376CC"/>
    <w:rsid w:val="00E378D1"/>
    <w:rsid w:val="00E37A62"/>
    <w:rsid w:val="00E37DF6"/>
    <w:rsid w:val="00E4032C"/>
    <w:rsid w:val="00E406B4"/>
    <w:rsid w:val="00E40757"/>
    <w:rsid w:val="00E411CC"/>
    <w:rsid w:val="00E41255"/>
    <w:rsid w:val="00E41340"/>
    <w:rsid w:val="00E4176D"/>
    <w:rsid w:val="00E41936"/>
    <w:rsid w:val="00E41E83"/>
    <w:rsid w:val="00E422D3"/>
    <w:rsid w:val="00E4247F"/>
    <w:rsid w:val="00E425ED"/>
    <w:rsid w:val="00E42F1E"/>
    <w:rsid w:val="00E4320A"/>
    <w:rsid w:val="00E43289"/>
    <w:rsid w:val="00E439BD"/>
    <w:rsid w:val="00E439D2"/>
    <w:rsid w:val="00E44261"/>
    <w:rsid w:val="00E444C5"/>
    <w:rsid w:val="00E44CC3"/>
    <w:rsid w:val="00E44D6E"/>
    <w:rsid w:val="00E44EBC"/>
    <w:rsid w:val="00E44F88"/>
    <w:rsid w:val="00E45089"/>
    <w:rsid w:val="00E4591C"/>
    <w:rsid w:val="00E471DF"/>
    <w:rsid w:val="00E47305"/>
    <w:rsid w:val="00E475EC"/>
    <w:rsid w:val="00E479C8"/>
    <w:rsid w:val="00E47B2B"/>
    <w:rsid w:val="00E47C43"/>
    <w:rsid w:val="00E502EC"/>
    <w:rsid w:val="00E50CC4"/>
    <w:rsid w:val="00E51D72"/>
    <w:rsid w:val="00E52929"/>
    <w:rsid w:val="00E529CB"/>
    <w:rsid w:val="00E535CC"/>
    <w:rsid w:val="00E55279"/>
    <w:rsid w:val="00E55806"/>
    <w:rsid w:val="00E56301"/>
    <w:rsid w:val="00E567FE"/>
    <w:rsid w:val="00E57221"/>
    <w:rsid w:val="00E57260"/>
    <w:rsid w:val="00E577AC"/>
    <w:rsid w:val="00E5784C"/>
    <w:rsid w:val="00E6041F"/>
    <w:rsid w:val="00E609BE"/>
    <w:rsid w:val="00E60B20"/>
    <w:rsid w:val="00E60B2D"/>
    <w:rsid w:val="00E60D1A"/>
    <w:rsid w:val="00E616C1"/>
    <w:rsid w:val="00E61985"/>
    <w:rsid w:val="00E61DD8"/>
    <w:rsid w:val="00E61DE0"/>
    <w:rsid w:val="00E622E4"/>
    <w:rsid w:val="00E63024"/>
    <w:rsid w:val="00E63ACD"/>
    <w:rsid w:val="00E63D48"/>
    <w:rsid w:val="00E63D56"/>
    <w:rsid w:val="00E6445B"/>
    <w:rsid w:val="00E64509"/>
    <w:rsid w:val="00E64720"/>
    <w:rsid w:val="00E64877"/>
    <w:rsid w:val="00E64D51"/>
    <w:rsid w:val="00E6598A"/>
    <w:rsid w:val="00E66F16"/>
    <w:rsid w:val="00E670CA"/>
    <w:rsid w:val="00E672C9"/>
    <w:rsid w:val="00E678EC"/>
    <w:rsid w:val="00E67F62"/>
    <w:rsid w:val="00E70296"/>
    <w:rsid w:val="00E703D3"/>
    <w:rsid w:val="00E7056F"/>
    <w:rsid w:val="00E7133B"/>
    <w:rsid w:val="00E7265A"/>
    <w:rsid w:val="00E72747"/>
    <w:rsid w:val="00E74A0C"/>
    <w:rsid w:val="00E75250"/>
    <w:rsid w:val="00E755A3"/>
    <w:rsid w:val="00E75F51"/>
    <w:rsid w:val="00E770AA"/>
    <w:rsid w:val="00E77C99"/>
    <w:rsid w:val="00E77F39"/>
    <w:rsid w:val="00E803C6"/>
    <w:rsid w:val="00E80548"/>
    <w:rsid w:val="00E8063C"/>
    <w:rsid w:val="00E80E43"/>
    <w:rsid w:val="00E80E44"/>
    <w:rsid w:val="00E8186E"/>
    <w:rsid w:val="00E81ADA"/>
    <w:rsid w:val="00E81F11"/>
    <w:rsid w:val="00E82776"/>
    <w:rsid w:val="00E82E95"/>
    <w:rsid w:val="00E8348B"/>
    <w:rsid w:val="00E835D6"/>
    <w:rsid w:val="00E83F2E"/>
    <w:rsid w:val="00E8451B"/>
    <w:rsid w:val="00E84650"/>
    <w:rsid w:val="00E84874"/>
    <w:rsid w:val="00E85BB5"/>
    <w:rsid w:val="00E9021B"/>
    <w:rsid w:val="00E902F5"/>
    <w:rsid w:val="00E905DE"/>
    <w:rsid w:val="00E90924"/>
    <w:rsid w:val="00E90FA6"/>
    <w:rsid w:val="00E910D3"/>
    <w:rsid w:val="00E9164C"/>
    <w:rsid w:val="00E91CC8"/>
    <w:rsid w:val="00E92BCC"/>
    <w:rsid w:val="00E92CCE"/>
    <w:rsid w:val="00E93256"/>
    <w:rsid w:val="00E932F4"/>
    <w:rsid w:val="00E93331"/>
    <w:rsid w:val="00E93AEE"/>
    <w:rsid w:val="00E94084"/>
    <w:rsid w:val="00E94E5D"/>
    <w:rsid w:val="00E95661"/>
    <w:rsid w:val="00E95769"/>
    <w:rsid w:val="00E95AB7"/>
    <w:rsid w:val="00E95AFA"/>
    <w:rsid w:val="00E965EE"/>
    <w:rsid w:val="00E96712"/>
    <w:rsid w:val="00E9740A"/>
    <w:rsid w:val="00E97B97"/>
    <w:rsid w:val="00EA012F"/>
    <w:rsid w:val="00EA1239"/>
    <w:rsid w:val="00EA1327"/>
    <w:rsid w:val="00EA142E"/>
    <w:rsid w:val="00EA1630"/>
    <w:rsid w:val="00EA1B7C"/>
    <w:rsid w:val="00EA26CD"/>
    <w:rsid w:val="00EA27A0"/>
    <w:rsid w:val="00EA31FE"/>
    <w:rsid w:val="00EA3995"/>
    <w:rsid w:val="00EA408C"/>
    <w:rsid w:val="00EA427C"/>
    <w:rsid w:val="00EA4293"/>
    <w:rsid w:val="00EA46DB"/>
    <w:rsid w:val="00EA4EF0"/>
    <w:rsid w:val="00EA5F16"/>
    <w:rsid w:val="00EA601D"/>
    <w:rsid w:val="00EA6A96"/>
    <w:rsid w:val="00EA6E58"/>
    <w:rsid w:val="00EA7173"/>
    <w:rsid w:val="00EA7578"/>
    <w:rsid w:val="00EA7612"/>
    <w:rsid w:val="00EA78A0"/>
    <w:rsid w:val="00EB0381"/>
    <w:rsid w:val="00EB0765"/>
    <w:rsid w:val="00EB09BE"/>
    <w:rsid w:val="00EB0E01"/>
    <w:rsid w:val="00EB2532"/>
    <w:rsid w:val="00EB2880"/>
    <w:rsid w:val="00EB2BFA"/>
    <w:rsid w:val="00EB2C20"/>
    <w:rsid w:val="00EB2FA6"/>
    <w:rsid w:val="00EB3236"/>
    <w:rsid w:val="00EB3A4A"/>
    <w:rsid w:val="00EB3FCA"/>
    <w:rsid w:val="00EB4EF2"/>
    <w:rsid w:val="00EB5381"/>
    <w:rsid w:val="00EB5589"/>
    <w:rsid w:val="00EB55E0"/>
    <w:rsid w:val="00EB6ACE"/>
    <w:rsid w:val="00EB6D6F"/>
    <w:rsid w:val="00EC00FC"/>
    <w:rsid w:val="00EC0A95"/>
    <w:rsid w:val="00EC10AF"/>
    <w:rsid w:val="00EC1239"/>
    <w:rsid w:val="00EC12E8"/>
    <w:rsid w:val="00EC1F07"/>
    <w:rsid w:val="00EC2391"/>
    <w:rsid w:val="00EC25ED"/>
    <w:rsid w:val="00EC26CB"/>
    <w:rsid w:val="00EC2D1B"/>
    <w:rsid w:val="00EC3414"/>
    <w:rsid w:val="00EC36E2"/>
    <w:rsid w:val="00EC37B7"/>
    <w:rsid w:val="00EC3FBD"/>
    <w:rsid w:val="00EC448F"/>
    <w:rsid w:val="00EC44CF"/>
    <w:rsid w:val="00EC450A"/>
    <w:rsid w:val="00EC4578"/>
    <w:rsid w:val="00EC4C19"/>
    <w:rsid w:val="00EC5C97"/>
    <w:rsid w:val="00EC783D"/>
    <w:rsid w:val="00ED0A71"/>
    <w:rsid w:val="00ED0D98"/>
    <w:rsid w:val="00ED1C7A"/>
    <w:rsid w:val="00ED2069"/>
    <w:rsid w:val="00ED27AF"/>
    <w:rsid w:val="00ED311F"/>
    <w:rsid w:val="00ED33E9"/>
    <w:rsid w:val="00ED3812"/>
    <w:rsid w:val="00ED389A"/>
    <w:rsid w:val="00ED3F96"/>
    <w:rsid w:val="00ED3FAC"/>
    <w:rsid w:val="00ED42D7"/>
    <w:rsid w:val="00ED4BEB"/>
    <w:rsid w:val="00ED53F5"/>
    <w:rsid w:val="00ED5A40"/>
    <w:rsid w:val="00ED5D91"/>
    <w:rsid w:val="00ED5DCF"/>
    <w:rsid w:val="00ED5DFA"/>
    <w:rsid w:val="00ED604F"/>
    <w:rsid w:val="00ED6064"/>
    <w:rsid w:val="00ED640B"/>
    <w:rsid w:val="00ED6E90"/>
    <w:rsid w:val="00ED71A5"/>
    <w:rsid w:val="00ED743A"/>
    <w:rsid w:val="00ED75C5"/>
    <w:rsid w:val="00ED7657"/>
    <w:rsid w:val="00ED76AC"/>
    <w:rsid w:val="00ED7FD2"/>
    <w:rsid w:val="00EE1A5D"/>
    <w:rsid w:val="00EE2CF0"/>
    <w:rsid w:val="00EE2EB2"/>
    <w:rsid w:val="00EE2F7B"/>
    <w:rsid w:val="00EE3DCE"/>
    <w:rsid w:val="00EE4E5B"/>
    <w:rsid w:val="00EE5121"/>
    <w:rsid w:val="00EE6384"/>
    <w:rsid w:val="00EE683E"/>
    <w:rsid w:val="00EE6C7A"/>
    <w:rsid w:val="00EE6E5C"/>
    <w:rsid w:val="00EE7746"/>
    <w:rsid w:val="00EE7A28"/>
    <w:rsid w:val="00EE7E94"/>
    <w:rsid w:val="00EE7F39"/>
    <w:rsid w:val="00EF01D6"/>
    <w:rsid w:val="00EF1BE1"/>
    <w:rsid w:val="00EF2143"/>
    <w:rsid w:val="00EF254E"/>
    <w:rsid w:val="00EF28F9"/>
    <w:rsid w:val="00EF374F"/>
    <w:rsid w:val="00EF4B66"/>
    <w:rsid w:val="00EF4C49"/>
    <w:rsid w:val="00EF4C96"/>
    <w:rsid w:val="00EF4D02"/>
    <w:rsid w:val="00EF4F37"/>
    <w:rsid w:val="00EF5614"/>
    <w:rsid w:val="00EF5A62"/>
    <w:rsid w:val="00EF5D7A"/>
    <w:rsid w:val="00EF616D"/>
    <w:rsid w:val="00EF6980"/>
    <w:rsid w:val="00EF6A80"/>
    <w:rsid w:val="00EF72CA"/>
    <w:rsid w:val="00EF72DC"/>
    <w:rsid w:val="00F0007A"/>
    <w:rsid w:val="00F00AFB"/>
    <w:rsid w:val="00F00CC3"/>
    <w:rsid w:val="00F01650"/>
    <w:rsid w:val="00F01B32"/>
    <w:rsid w:val="00F01C8C"/>
    <w:rsid w:val="00F02C20"/>
    <w:rsid w:val="00F04177"/>
    <w:rsid w:val="00F04B8D"/>
    <w:rsid w:val="00F04DD3"/>
    <w:rsid w:val="00F04FEB"/>
    <w:rsid w:val="00F05115"/>
    <w:rsid w:val="00F05532"/>
    <w:rsid w:val="00F05591"/>
    <w:rsid w:val="00F06A1C"/>
    <w:rsid w:val="00F06BF9"/>
    <w:rsid w:val="00F06F00"/>
    <w:rsid w:val="00F070EA"/>
    <w:rsid w:val="00F073DD"/>
    <w:rsid w:val="00F103B1"/>
    <w:rsid w:val="00F1070F"/>
    <w:rsid w:val="00F119FB"/>
    <w:rsid w:val="00F1231B"/>
    <w:rsid w:val="00F127DF"/>
    <w:rsid w:val="00F12946"/>
    <w:rsid w:val="00F134C8"/>
    <w:rsid w:val="00F13883"/>
    <w:rsid w:val="00F13AE7"/>
    <w:rsid w:val="00F13C36"/>
    <w:rsid w:val="00F13E14"/>
    <w:rsid w:val="00F13E29"/>
    <w:rsid w:val="00F13EFA"/>
    <w:rsid w:val="00F14033"/>
    <w:rsid w:val="00F142F7"/>
    <w:rsid w:val="00F15745"/>
    <w:rsid w:val="00F15819"/>
    <w:rsid w:val="00F16065"/>
    <w:rsid w:val="00F16440"/>
    <w:rsid w:val="00F16E80"/>
    <w:rsid w:val="00F16FA3"/>
    <w:rsid w:val="00F17484"/>
    <w:rsid w:val="00F17566"/>
    <w:rsid w:val="00F17A4D"/>
    <w:rsid w:val="00F20039"/>
    <w:rsid w:val="00F21B4C"/>
    <w:rsid w:val="00F22083"/>
    <w:rsid w:val="00F223A5"/>
    <w:rsid w:val="00F22ACF"/>
    <w:rsid w:val="00F22B84"/>
    <w:rsid w:val="00F23045"/>
    <w:rsid w:val="00F230D4"/>
    <w:rsid w:val="00F23734"/>
    <w:rsid w:val="00F25DDA"/>
    <w:rsid w:val="00F2605A"/>
    <w:rsid w:val="00F27040"/>
    <w:rsid w:val="00F2721A"/>
    <w:rsid w:val="00F2741D"/>
    <w:rsid w:val="00F2751B"/>
    <w:rsid w:val="00F2760C"/>
    <w:rsid w:val="00F2785E"/>
    <w:rsid w:val="00F278F5"/>
    <w:rsid w:val="00F30E16"/>
    <w:rsid w:val="00F311D4"/>
    <w:rsid w:val="00F31E67"/>
    <w:rsid w:val="00F31EC1"/>
    <w:rsid w:val="00F31F17"/>
    <w:rsid w:val="00F32ADA"/>
    <w:rsid w:val="00F33842"/>
    <w:rsid w:val="00F3400D"/>
    <w:rsid w:val="00F340DA"/>
    <w:rsid w:val="00F34D40"/>
    <w:rsid w:val="00F34ED4"/>
    <w:rsid w:val="00F35A53"/>
    <w:rsid w:val="00F35B00"/>
    <w:rsid w:val="00F35B17"/>
    <w:rsid w:val="00F36331"/>
    <w:rsid w:val="00F3664B"/>
    <w:rsid w:val="00F368F1"/>
    <w:rsid w:val="00F37768"/>
    <w:rsid w:val="00F37FD8"/>
    <w:rsid w:val="00F40CFF"/>
    <w:rsid w:val="00F41282"/>
    <w:rsid w:val="00F419A5"/>
    <w:rsid w:val="00F41C96"/>
    <w:rsid w:val="00F42E34"/>
    <w:rsid w:val="00F43F63"/>
    <w:rsid w:val="00F44315"/>
    <w:rsid w:val="00F451D9"/>
    <w:rsid w:val="00F4571E"/>
    <w:rsid w:val="00F46817"/>
    <w:rsid w:val="00F475B0"/>
    <w:rsid w:val="00F47766"/>
    <w:rsid w:val="00F47D9E"/>
    <w:rsid w:val="00F5097C"/>
    <w:rsid w:val="00F5170C"/>
    <w:rsid w:val="00F52245"/>
    <w:rsid w:val="00F52570"/>
    <w:rsid w:val="00F52B83"/>
    <w:rsid w:val="00F537CC"/>
    <w:rsid w:val="00F54232"/>
    <w:rsid w:val="00F547C9"/>
    <w:rsid w:val="00F547FC"/>
    <w:rsid w:val="00F54947"/>
    <w:rsid w:val="00F54E11"/>
    <w:rsid w:val="00F55162"/>
    <w:rsid w:val="00F55313"/>
    <w:rsid w:val="00F55798"/>
    <w:rsid w:val="00F55C69"/>
    <w:rsid w:val="00F56038"/>
    <w:rsid w:val="00F57104"/>
    <w:rsid w:val="00F5771B"/>
    <w:rsid w:val="00F5794D"/>
    <w:rsid w:val="00F57EEE"/>
    <w:rsid w:val="00F6000C"/>
    <w:rsid w:val="00F603A8"/>
    <w:rsid w:val="00F6049D"/>
    <w:rsid w:val="00F609D8"/>
    <w:rsid w:val="00F610A8"/>
    <w:rsid w:val="00F615CF"/>
    <w:rsid w:val="00F61F95"/>
    <w:rsid w:val="00F6293C"/>
    <w:rsid w:val="00F6303A"/>
    <w:rsid w:val="00F63454"/>
    <w:rsid w:val="00F63866"/>
    <w:rsid w:val="00F63868"/>
    <w:rsid w:val="00F63A82"/>
    <w:rsid w:val="00F64030"/>
    <w:rsid w:val="00F644CF"/>
    <w:rsid w:val="00F65CAC"/>
    <w:rsid w:val="00F66C86"/>
    <w:rsid w:val="00F66D7E"/>
    <w:rsid w:val="00F66DFC"/>
    <w:rsid w:val="00F66FAD"/>
    <w:rsid w:val="00F700A2"/>
    <w:rsid w:val="00F70EE3"/>
    <w:rsid w:val="00F7123A"/>
    <w:rsid w:val="00F71576"/>
    <w:rsid w:val="00F719DA"/>
    <w:rsid w:val="00F71EB5"/>
    <w:rsid w:val="00F71FF3"/>
    <w:rsid w:val="00F720E6"/>
    <w:rsid w:val="00F72241"/>
    <w:rsid w:val="00F728BC"/>
    <w:rsid w:val="00F7334C"/>
    <w:rsid w:val="00F735EB"/>
    <w:rsid w:val="00F73869"/>
    <w:rsid w:val="00F74186"/>
    <w:rsid w:val="00F74C09"/>
    <w:rsid w:val="00F75037"/>
    <w:rsid w:val="00F75077"/>
    <w:rsid w:val="00F755EE"/>
    <w:rsid w:val="00F75F33"/>
    <w:rsid w:val="00F765AE"/>
    <w:rsid w:val="00F76D18"/>
    <w:rsid w:val="00F7744E"/>
    <w:rsid w:val="00F77C1E"/>
    <w:rsid w:val="00F807CA"/>
    <w:rsid w:val="00F810A2"/>
    <w:rsid w:val="00F81215"/>
    <w:rsid w:val="00F816DC"/>
    <w:rsid w:val="00F8171D"/>
    <w:rsid w:val="00F81839"/>
    <w:rsid w:val="00F82C33"/>
    <w:rsid w:val="00F83273"/>
    <w:rsid w:val="00F83587"/>
    <w:rsid w:val="00F83B3B"/>
    <w:rsid w:val="00F83EF9"/>
    <w:rsid w:val="00F848D8"/>
    <w:rsid w:val="00F84A71"/>
    <w:rsid w:val="00F84DFD"/>
    <w:rsid w:val="00F854E0"/>
    <w:rsid w:val="00F85CCE"/>
    <w:rsid w:val="00F867EC"/>
    <w:rsid w:val="00F86C53"/>
    <w:rsid w:val="00F87287"/>
    <w:rsid w:val="00F875A7"/>
    <w:rsid w:val="00F87B74"/>
    <w:rsid w:val="00F906CB"/>
    <w:rsid w:val="00F913FA"/>
    <w:rsid w:val="00F9247F"/>
    <w:rsid w:val="00F93049"/>
    <w:rsid w:val="00F944F7"/>
    <w:rsid w:val="00F945AA"/>
    <w:rsid w:val="00F950E1"/>
    <w:rsid w:val="00F95324"/>
    <w:rsid w:val="00F95464"/>
    <w:rsid w:val="00F955A5"/>
    <w:rsid w:val="00F96553"/>
    <w:rsid w:val="00F966B7"/>
    <w:rsid w:val="00F9672B"/>
    <w:rsid w:val="00F96829"/>
    <w:rsid w:val="00F96BF9"/>
    <w:rsid w:val="00F973CB"/>
    <w:rsid w:val="00F97B9F"/>
    <w:rsid w:val="00FA0AA5"/>
    <w:rsid w:val="00FA0D78"/>
    <w:rsid w:val="00FA1085"/>
    <w:rsid w:val="00FA1120"/>
    <w:rsid w:val="00FA12B7"/>
    <w:rsid w:val="00FA1339"/>
    <w:rsid w:val="00FA1629"/>
    <w:rsid w:val="00FA1859"/>
    <w:rsid w:val="00FA1D75"/>
    <w:rsid w:val="00FA214A"/>
    <w:rsid w:val="00FA22E4"/>
    <w:rsid w:val="00FA276C"/>
    <w:rsid w:val="00FA3711"/>
    <w:rsid w:val="00FA3F48"/>
    <w:rsid w:val="00FA3F8B"/>
    <w:rsid w:val="00FA419A"/>
    <w:rsid w:val="00FA46CC"/>
    <w:rsid w:val="00FA4C53"/>
    <w:rsid w:val="00FA553F"/>
    <w:rsid w:val="00FA6283"/>
    <w:rsid w:val="00FA684C"/>
    <w:rsid w:val="00FA6FF0"/>
    <w:rsid w:val="00FA7249"/>
    <w:rsid w:val="00FA776F"/>
    <w:rsid w:val="00FA7FDD"/>
    <w:rsid w:val="00FB0668"/>
    <w:rsid w:val="00FB091B"/>
    <w:rsid w:val="00FB1B25"/>
    <w:rsid w:val="00FB21CB"/>
    <w:rsid w:val="00FB287E"/>
    <w:rsid w:val="00FB30B6"/>
    <w:rsid w:val="00FB3329"/>
    <w:rsid w:val="00FB355B"/>
    <w:rsid w:val="00FB3A8B"/>
    <w:rsid w:val="00FB3FAC"/>
    <w:rsid w:val="00FB6106"/>
    <w:rsid w:val="00FB620D"/>
    <w:rsid w:val="00FB6350"/>
    <w:rsid w:val="00FB7273"/>
    <w:rsid w:val="00FB731F"/>
    <w:rsid w:val="00FB7BE2"/>
    <w:rsid w:val="00FC07EE"/>
    <w:rsid w:val="00FC31E1"/>
    <w:rsid w:val="00FC359C"/>
    <w:rsid w:val="00FC386D"/>
    <w:rsid w:val="00FC39CB"/>
    <w:rsid w:val="00FC3A42"/>
    <w:rsid w:val="00FC4D73"/>
    <w:rsid w:val="00FC54C2"/>
    <w:rsid w:val="00FC588E"/>
    <w:rsid w:val="00FC591E"/>
    <w:rsid w:val="00FC5F59"/>
    <w:rsid w:val="00FC5FC1"/>
    <w:rsid w:val="00FC704B"/>
    <w:rsid w:val="00FC72EE"/>
    <w:rsid w:val="00FC7404"/>
    <w:rsid w:val="00FD19D3"/>
    <w:rsid w:val="00FD1B13"/>
    <w:rsid w:val="00FD1F7A"/>
    <w:rsid w:val="00FD2205"/>
    <w:rsid w:val="00FD257E"/>
    <w:rsid w:val="00FD26C1"/>
    <w:rsid w:val="00FD2D36"/>
    <w:rsid w:val="00FD336E"/>
    <w:rsid w:val="00FD34F5"/>
    <w:rsid w:val="00FD3F0D"/>
    <w:rsid w:val="00FD492D"/>
    <w:rsid w:val="00FD52B0"/>
    <w:rsid w:val="00FD5889"/>
    <w:rsid w:val="00FD5AC3"/>
    <w:rsid w:val="00FD6672"/>
    <w:rsid w:val="00FD7290"/>
    <w:rsid w:val="00FD75D8"/>
    <w:rsid w:val="00FD797B"/>
    <w:rsid w:val="00FD7D80"/>
    <w:rsid w:val="00FE003F"/>
    <w:rsid w:val="00FE03ED"/>
    <w:rsid w:val="00FE0595"/>
    <w:rsid w:val="00FE0B61"/>
    <w:rsid w:val="00FE1160"/>
    <w:rsid w:val="00FE1837"/>
    <w:rsid w:val="00FE1A76"/>
    <w:rsid w:val="00FE1C31"/>
    <w:rsid w:val="00FE1C5B"/>
    <w:rsid w:val="00FE1DA1"/>
    <w:rsid w:val="00FE1DF8"/>
    <w:rsid w:val="00FE1FED"/>
    <w:rsid w:val="00FE320D"/>
    <w:rsid w:val="00FE4872"/>
    <w:rsid w:val="00FE4880"/>
    <w:rsid w:val="00FE4B08"/>
    <w:rsid w:val="00FE4F1C"/>
    <w:rsid w:val="00FE51D0"/>
    <w:rsid w:val="00FE6A5E"/>
    <w:rsid w:val="00FE6C67"/>
    <w:rsid w:val="00FE705A"/>
    <w:rsid w:val="00FE79CF"/>
    <w:rsid w:val="00FF000F"/>
    <w:rsid w:val="00FF07D3"/>
    <w:rsid w:val="00FF1A93"/>
    <w:rsid w:val="00FF1BF8"/>
    <w:rsid w:val="00FF24D5"/>
    <w:rsid w:val="00FF39A3"/>
    <w:rsid w:val="00FF3CC3"/>
    <w:rsid w:val="00FF431E"/>
    <w:rsid w:val="00FF4B74"/>
    <w:rsid w:val="00FF4FD8"/>
    <w:rsid w:val="00FF527D"/>
    <w:rsid w:val="00FF55D2"/>
    <w:rsid w:val="00FF5918"/>
    <w:rsid w:val="00FF59AB"/>
    <w:rsid w:val="00FF6140"/>
    <w:rsid w:val="00FF636B"/>
    <w:rsid w:val="00FF662C"/>
    <w:rsid w:val="00FF6A2D"/>
    <w:rsid w:val="00FF6CA7"/>
    <w:rsid w:val="00FF740F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30E1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30E16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30E16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F30E16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F30E1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70F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70FB1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082CB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70FB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0FB1"/>
    <w:rPr>
      <w:b/>
      <w:bCs/>
      <w:sz w:val="28"/>
      <w:szCs w:val="24"/>
    </w:rPr>
  </w:style>
  <w:style w:type="character" w:customStyle="1" w:styleId="Nagwek2Znak">
    <w:name w:val="Nagłówek 2 Znak"/>
    <w:link w:val="Nagwek2"/>
    <w:rsid w:val="00570FB1"/>
    <w:rPr>
      <w:b/>
      <w:bCs/>
      <w:sz w:val="24"/>
      <w:szCs w:val="24"/>
    </w:rPr>
  </w:style>
  <w:style w:type="character" w:customStyle="1" w:styleId="Nagwek3Znak">
    <w:name w:val="Nagłówek 3 Znak"/>
    <w:link w:val="Nagwek3"/>
    <w:rsid w:val="00570FB1"/>
    <w:rPr>
      <w:b/>
      <w:bCs/>
      <w:sz w:val="28"/>
      <w:szCs w:val="24"/>
    </w:rPr>
  </w:style>
  <w:style w:type="character" w:customStyle="1" w:styleId="Nagwek4Znak">
    <w:name w:val="Nagłówek 4 Znak"/>
    <w:link w:val="Nagwek4"/>
    <w:rsid w:val="00B61B89"/>
    <w:rPr>
      <w:b/>
      <w:bCs/>
      <w:sz w:val="24"/>
      <w:szCs w:val="24"/>
    </w:rPr>
  </w:style>
  <w:style w:type="character" w:customStyle="1" w:styleId="Nagwek5Znak">
    <w:name w:val="Nagłówek 5 Znak"/>
    <w:link w:val="Nagwek5"/>
    <w:rsid w:val="00570FB1"/>
    <w:rPr>
      <w:b/>
      <w:bCs/>
      <w:sz w:val="24"/>
      <w:szCs w:val="24"/>
    </w:rPr>
  </w:style>
  <w:style w:type="character" w:customStyle="1" w:styleId="Nagwek8Znak">
    <w:name w:val="Nagłówek 8 Znak"/>
    <w:link w:val="Nagwek8"/>
    <w:rsid w:val="00570FB1"/>
    <w:rPr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F30E16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570FB1"/>
    <w:rPr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F30E16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link w:val="Tekstpodstawowy"/>
    <w:rsid w:val="007E0B5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rsid w:val="00F30E16"/>
    <w:rPr>
      <w:i/>
      <w:iCs/>
    </w:rPr>
  </w:style>
  <w:style w:type="character" w:customStyle="1" w:styleId="Tekstpodstawowy2Znak">
    <w:name w:val="Tekst podstawowy 2 Znak"/>
    <w:link w:val="Tekstpodstawowy2"/>
    <w:rsid w:val="00570FB1"/>
    <w:rPr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rsid w:val="00F30E16"/>
    <w:rPr>
      <w:b/>
      <w:bCs/>
    </w:rPr>
  </w:style>
  <w:style w:type="character" w:customStyle="1" w:styleId="Tekstpodstawowy3Znak">
    <w:name w:val="Tekst podstawowy 3 Znak"/>
    <w:link w:val="Tekstpodstawowy3"/>
    <w:rsid w:val="00570FB1"/>
    <w:rPr>
      <w:b/>
      <w:bCs/>
      <w:sz w:val="24"/>
      <w:szCs w:val="24"/>
    </w:rPr>
  </w:style>
  <w:style w:type="character" w:styleId="Hipercze">
    <w:name w:val="Hyperlink"/>
    <w:uiPriority w:val="99"/>
    <w:rsid w:val="00F30E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0E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0FB1"/>
  </w:style>
  <w:style w:type="character" w:styleId="Odwoanieprzypisudolnego">
    <w:name w:val="footnote reference"/>
    <w:uiPriority w:val="99"/>
    <w:rsid w:val="00F30E16"/>
    <w:rPr>
      <w:vertAlign w:val="superscript"/>
    </w:rPr>
  </w:style>
  <w:style w:type="character" w:styleId="UyteHipercze">
    <w:name w:val="FollowedHyperlink"/>
    <w:rsid w:val="00F30E16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5126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70FB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7E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0FB1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082CB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70FB1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82CB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70FB1"/>
    <w:rPr>
      <w:sz w:val="16"/>
      <w:szCs w:val="16"/>
    </w:rPr>
  </w:style>
  <w:style w:type="paragraph" w:customStyle="1" w:styleId="WW-Tekstpodstawowy2">
    <w:name w:val="WW-Tekst podstawowy 2"/>
    <w:basedOn w:val="Normalny"/>
    <w:rsid w:val="00082CB2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kstost">
    <w:name w:val="tekst ost"/>
    <w:basedOn w:val="Normalny"/>
    <w:rsid w:val="00082CB2"/>
    <w:pPr>
      <w:suppressAutoHyphens/>
      <w:jc w:val="both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082CB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Lista">
    <w:name w:val="List"/>
    <w:basedOn w:val="Normalny"/>
    <w:rsid w:val="00082CB2"/>
    <w:pPr>
      <w:ind w:left="283" w:hanging="283"/>
    </w:pPr>
  </w:style>
  <w:style w:type="paragraph" w:styleId="Lista2">
    <w:name w:val="List 2"/>
    <w:basedOn w:val="Normalny"/>
    <w:rsid w:val="00082CB2"/>
    <w:pPr>
      <w:ind w:left="566" w:hanging="283"/>
    </w:pPr>
  </w:style>
  <w:style w:type="paragraph" w:styleId="Lista3">
    <w:name w:val="List 3"/>
    <w:basedOn w:val="Normalny"/>
    <w:rsid w:val="00082CB2"/>
    <w:pPr>
      <w:ind w:left="849" w:hanging="283"/>
    </w:pPr>
  </w:style>
  <w:style w:type="paragraph" w:styleId="Zwykytekst">
    <w:name w:val="Plain Text"/>
    <w:basedOn w:val="Normalny"/>
    <w:link w:val="ZwykytekstZnak"/>
    <w:rsid w:val="00120D5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0FB1"/>
    <w:rPr>
      <w:rFonts w:ascii="Courier New" w:hAnsi="Courier New" w:cs="Courier New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EF698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uiPriority w:val="99"/>
    <w:semiHidden/>
    <w:rsid w:val="00570FB1"/>
    <w:rPr>
      <w:rFonts w:ascii="Tahoma" w:hAnsi="Tahoma" w:cs="Tahoma"/>
      <w:shd w:val="clear" w:color="auto" w:fill="000080"/>
    </w:rPr>
  </w:style>
  <w:style w:type="paragraph" w:styleId="Tekstdymka">
    <w:name w:val="Balloon Text"/>
    <w:basedOn w:val="Normalny"/>
    <w:link w:val="TekstdymkaZnak"/>
    <w:rsid w:val="008425E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70FB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FD19D3"/>
  </w:style>
  <w:style w:type="paragraph" w:styleId="Tekstprzypisukocowego">
    <w:name w:val="endnote text"/>
    <w:basedOn w:val="Normalny"/>
    <w:link w:val="TekstprzypisukocowegoZnak"/>
    <w:rsid w:val="009974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70FB1"/>
  </w:style>
  <w:style w:type="character" w:styleId="Odwoanieprzypisukocowego">
    <w:name w:val="endnote reference"/>
    <w:rsid w:val="0099748A"/>
    <w:rPr>
      <w:vertAlign w:val="superscript"/>
    </w:rPr>
  </w:style>
  <w:style w:type="paragraph" w:styleId="Tekstblokowy">
    <w:name w:val="Block Text"/>
    <w:basedOn w:val="Normalny"/>
    <w:rsid w:val="00BC5EE9"/>
    <w:pPr>
      <w:ind w:left="1080" w:right="-290" w:hanging="1080"/>
    </w:pPr>
  </w:style>
  <w:style w:type="paragraph" w:customStyle="1" w:styleId="Default">
    <w:name w:val="Default"/>
    <w:rsid w:val="00B65B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AC2B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FD3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34F5"/>
    <w:rPr>
      <w:sz w:val="24"/>
      <w:szCs w:val="24"/>
    </w:rPr>
  </w:style>
  <w:style w:type="character" w:customStyle="1" w:styleId="txt-new">
    <w:name w:val="txt-new"/>
    <w:basedOn w:val="Domylnaczcionkaakapitu"/>
    <w:rsid w:val="00F7744E"/>
  </w:style>
  <w:style w:type="character" w:customStyle="1" w:styleId="tabulatory">
    <w:name w:val="tabulatory"/>
    <w:basedOn w:val="Domylnaczcionkaakapitu"/>
    <w:rsid w:val="00F7744E"/>
  </w:style>
  <w:style w:type="character" w:styleId="Odwoaniedokomentarza">
    <w:name w:val="annotation reference"/>
    <w:uiPriority w:val="99"/>
    <w:rsid w:val="002B1C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1C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1C29"/>
  </w:style>
  <w:style w:type="paragraph" w:styleId="Tematkomentarza">
    <w:name w:val="annotation subject"/>
    <w:basedOn w:val="Tekstkomentarza"/>
    <w:next w:val="Tekstkomentarza"/>
    <w:link w:val="TematkomentarzaZnak"/>
    <w:rsid w:val="002B1C29"/>
    <w:rPr>
      <w:b/>
      <w:bCs/>
    </w:rPr>
  </w:style>
  <w:style w:type="character" w:customStyle="1" w:styleId="TematkomentarzaZnak">
    <w:name w:val="Temat komentarza Znak"/>
    <w:link w:val="Tematkomentarza"/>
    <w:rsid w:val="002B1C29"/>
    <w:rPr>
      <w:b/>
      <w:bCs/>
    </w:rPr>
  </w:style>
  <w:style w:type="paragraph" w:styleId="Akapitzlist">
    <w:name w:val="List Paragraph"/>
    <w:basedOn w:val="Normalny"/>
    <w:uiPriority w:val="34"/>
    <w:qFormat/>
    <w:rsid w:val="002B1ED5"/>
    <w:pPr>
      <w:ind w:left="708"/>
    </w:pPr>
  </w:style>
  <w:style w:type="character" w:customStyle="1" w:styleId="Nagwek6Znak">
    <w:name w:val="Nagłówek 6 Znak"/>
    <w:link w:val="Nagwek6"/>
    <w:semiHidden/>
    <w:rsid w:val="00570FB1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70FB1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semiHidden/>
    <w:rsid w:val="00570FB1"/>
    <w:rPr>
      <w:rFonts w:ascii="Cambria" w:hAnsi="Cambria"/>
      <w:sz w:val="22"/>
      <w:szCs w:val="22"/>
    </w:rPr>
  </w:style>
  <w:style w:type="character" w:customStyle="1" w:styleId="PodtytuZnak">
    <w:name w:val="Podtytuł Znak"/>
    <w:link w:val="Podtytu"/>
    <w:rsid w:val="00570FB1"/>
    <w:rPr>
      <w:rFonts w:ascii="Cambria" w:hAnsi="Cambria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570FB1"/>
    <w:pPr>
      <w:spacing w:after="60"/>
      <w:jc w:val="center"/>
      <w:outlineLvl w:val="1"/>
    </w:pPr>
    <w:rPr>
      <w:rFonts w:ascii="Cambria" w:hAnsi="Cambria"/>
    </w:rPr>
  </w:style>
  <w:style w:type="character" w:customStyle="1" w:styleId="CytatZnak">
    <w:name w:val="Cytat Znak"/>
    <w:link w:val="Cytat"/>
    <w:uiPriority w:val="29"/>
    <w:rsid w:val="00570FB1"/>
    <w:rPr>
      <w:i/>
      <w:iCs/>
      <w:color w:val="00000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70FB1"/>
    <w:rPr>
      <w:i/>
      <w:iCs/>
      <w:color w:val="000000"/>
    </w:rPr>
  </w:style>
  <w:style w:type="character" w:customStyle="1" w:styleId="CytatintensywnyZnak">
    <w:name w:val="Cytat intensywny Znak"/>
    <w:link w:val="Cytatintensywny"/>
    <w:uiPriority w:val="30"/>
    <w:rsid w:val="00570FB1"/>
    <w:rPr>
      <w:b/>
      <w:bCs/>
      <w:i/>
      <w:iCs/>
      <w:color w:val="4F81BD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F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ndardowytekstZnak">
    <w:name w:val="Standardowy.tekst Znak"/>
    <w:link w:val="Standardowytekst"/>
    <w:rsid w:val="00570FB1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570FB1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ekstpodstawowyzwciciemZnak">
    <w:name w:val="Tekst podstawowy z wcięciem Znak"/>
    <w:link w:val="Tekstpodstawowyzwciciem"/>
    <w:rsid w:val="00570FB1"/>
    <w:rPr>
      <w:b/>
      <w:bCs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570FB1"/>
    <w:pPr>
      <w:spacing w:after="120"/>
      <w:ind w:firstLine="210"/>
      <w:jc w:val="left"/>
    </w:pPr>
    <w:rPr>
      <w:sz w:val="24"/>
    </w:rPr>
  </w:style>
  <w:style w:type="character" w:customStyle="1" w:styleId="alb">
    <w:name w:val="a_lb"/>
    <w:basedOn w:val="Domylnaczcionkaakapitu"/>
    <w:rsid w:val="00AF237B"/>
  </w:style>
  <w:style w:type="character" w:customStyle="1" w:styleId="fn-ref">
    <w:name w:val="fn-ref"/>
    <w:basedOn w:val="Domylnaczcionkaakapitu"/>
    <w:rsid w:val="00AF237B"/>
  </w:style>
  <w:style w:type="character" w:styleId="Uwydatnienie">
    <w:name w:val="Emphasis"/>
    <w:basedOn w:val="Domylnaczcionkaakapitu"/>
    <w:uiPriority w:val="20"/>
    <w:qFormat/>
    <w:rsid w:val="00AF237B"/>
    <w:rPr>
      <w:i/>
      <w:iCs/>
    </w:rPr>
  </w:style>
  <w:style w:type="paragraph" w:customStyle="1" w:styleId="Akapitzlist1">
    <w:name w:val="Akapit z listą1"/>
    <w:basedOn w:val="Normalny"/>
    <w:rsid w:val="001C3CB1"/>
    <w:pPr>
      <w:tabs>
        <w:tab w:val="left" w:pos="708"/>
      </w:tabs>
      <w:suppressAutoHyphens/>
      <w:spacing w:line="100" w:lineRule="atLeast"/>
      <w:ind w:left="720"/>
    </w:pPr>
    <w:rPr>
      <w:color w:val="00000A"/>
      <w:kern w:val="1"/>
    </w:rPr>
  </w:style>
  <w:style w:type="character" w:customStyle="1" w:styleId="alb-s">
    <w:name w:val="a_lb-s"/>
    <w:basedOn w:val="Domylnaczcionkaakapitu"/>
    <w:rsid w:val="00182E0A"/>
  </w:style>
  <w:style w:type="character" w:customStyle="1" w:styleId="Jasnasiatkaakcent3Znak">
    <w:name w:val="Jasna siatka — akcent 3 Znak"/>
    <w:aliases w:val="L1 Znak,Numerowanie Znak,Akapit z listą5 Znak,Akapit z listą Znak,T_SZ_List Paragraph Znak"/>
    <w:link w:val="Jasnasiatkaakcent3"/>
    <w:uiPriority w:val="34"/>
    <w:rsid w:val="00790D14"/>
    <w:rPr>
      <w:sz w:val="22"/>
      <w:szCs w:val="22"/>
      <w:lang w:eastAsia="en-US"/>
    </w:rPr>
  </w:style>
  <w:style w:type="table" w:styleId="Jasnasiatkaakcent3">
    <w:name w:val="Light Grid Accent 3"/>
    <w:basedOn w:val="Standardowy"/>
    <w:link w:val="Jasnasiatkaakcent3Znak"/>
    <w:uiPriority w:val="34"/>
    <w:rsid w:val="00790D14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30E1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30E16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30E16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F30E16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F30E16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70F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70FB1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082CB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70FB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0FB1"/>
    <w:rPr>
      <w:b/>
      <w:bCs/>
      <w:sz w:val="28"/>
      <w:szCs w:val="24"/>
    </w:rPr>
  </w:style>
  <w:style w:type="character" w:customStyle="1" w:styleId="Nagwek2Znak">
    <w:name w:val="Nagłówek 2 Znak"/>
    <w:link w:val="Nagwek2"/>
    <w:rsid w:val="00570FB1"/>
    <w:rPr>
      <w:b/>
      <w:bCs/>
      <w:sz w:val="24"/>
      <w:szCs w:val="24"/>
    </w:rPr>
  </w:style>
  <w:style w:type="character" w:customStyle="1" w:styleId="Nagwek3Znak">
    <w:name w:val="Nagłówek 3 Znak"/>
    <w:link w:val="Nagwek3"/>
    <w:rsid w:val="00570FB1"/>
    <w:rPr>
      <w:b/>
      <w:bCs/>
      <w:sz w:val="28"/>
      <w:szCs w:val="24"/>
    </w:rPr>
  </w:style>
  <w:style w:type="character" w:customStyle="1" w:styleId="Nagwek4Znak">
    <w:name w:val="Nagłówek 4 Znak"/>
    <w:link w:val="Nagwek4"/>
    <w:rsid w:val="00B61B89"/>
    <w:rPr>
      <w:b/>
      <w:bCs/>
      <w:sz w:val="24"/>
      <w:szCs w:val="24"/>
    </w:rPr>
  </w:style>
  <w:style w:type="character" w:customStyle="1" w:styleId="Nagwek5Znak">
    <w:name w:val="Nagłówek 5 Znak"/>
    <w:link w:val="Nagwek5"/>
    <w:rsid w:val="00570FB1"/>
    <w:rPr>
      <w:b/>
      <w:bCs/>
      <w:sz w:val="24"/>
      <w:szCs w:val="24"/>
    </w:rPr>
  </w:style>
  <w:style w:type="character" w:customStyle="1" w:styleId="Nagwek8Znak">
    <w:name w:val="Nagłówek 8 Znak"/>
    <w:link w:val="Nagwek8"/>
    <w:rsid w:val="00570FB1"/>
    <w:rPr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F30E16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570FB1"/>
    <w:rPr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F30E16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link w:val="Tekstpodstawowy"/>
    <w:rsid w:val="007E0B5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rsid w:val="00F30E16"/>
    <w:rPr>
      <w:i/>
      <w:iCs/>
    </w:rPr>
  </w:style>
  <w:style w:type="character" w:customStyle="1" w:styleId="Tekstpodstawowy2Znak">
    <w:name w:val="Tekst podstawowy 2 Znak"/>
    <w:link w:val="Tekstpodstawowy2"/>
    <w:rsid w:val="00570FB1"/>
    <w:rPr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rsid w:val="00F30E16"/>
    <w:rPr>
      <w:b/>
      <w:bCs/>
    </w:rPr>
  </w:style>
  <w:style w:type="character" w:customStyle="1" w:styleId="Tekstpodstawowy3Znak">
    <w:name w:val="Tekst podstawowy 3 Znak"/>
    <w:link w:val="Tekstpodstawowy3"/>
    <w:rsid w:val="00570FB1"/>
    <w:rPr>
      <w:b/>
      <w:bCs/>
      <w:sz w:val="24"/>
      <w:szCs w:val="24"/>
    </w:rPr>
  </w:style>
  <w:style w:type="character" w:styleId="Hipercze">
    <w:name w:val="Hyperlink"/>
    <w:uiPriority w:val="99"/>
    <w:rsid w:val="00F30E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0E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0FB1"/>
  </w:style>
  <w:style w:type="character" w:styleId="Odwoanieprzypisudolnego">
    <w:name w:val="footnote reference"/>
    <w:uiPriority w:val="99"/>
    <w:rsid w:val="00F30E16"/>
    <w:rPr>
      <w:vertAlign w:val="superscript"/>
    </w:rPr>
  </w:style>
  <w:style w:type="character" w:styleId="UyteHipercze">
    <w:name w:val="FollowedHyperlink"/>
    <w:rsid w:val="00F30E16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5126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70FB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7E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0FB1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082CB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70FB1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82CB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70FB1"/>
    <w:rPr>
      <w:sz w:val="16"/>
      <w:szCs w:val="16"/>
    </w:rPr>
  </w:style>
  <w:style w:type="paragraph" w:customStyle="1" w:styleId="WW-Tekstpodstawowy2">
    <w:name w:val="WW-Tekst podstawowy 2"/>
    <w:basedOn w:val="Normalny"/>
    <w:rsid w:val="00082CB2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kstost">
    <w:name w:val="tekst ost"/>
    <w:basedOn w:val="Normalny"/>
    <w:rsid w:val="00082CB2"/>
    <w:pPr>
      <w:suppressAutoHyphens/>
      <w:jc w:val="both"/>
    </w:pPr>
    <w:rPr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082CB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Lista">
    <w:name w:val="List"/>
    <w:basedOn w:val="Normalny"/>
    <w:rsid w:val="00082CB2"/>
    <w:pPr>
      <w:ind w:left="283" w:hanging="283"/>
    </w:pPr>
  </w:style>
  <w:style w:type="paragraph" w:styleId="Lista2">
    <w:name w:val="List 2"/>
    <w:basedOn w:val="Normalny"/>
    <w:rsid w:val="00082CB2"/>
    <w:pPr>
      <w:ind w:left="566" w:hanging="283"/>
    </w:pPr>
  </w:style>
  <w:style w:type="paragraph" w:styleId="Lista3">
    <w:name w:val="List 3"/>
    <w:basedOn w:val="Normalny"/>
    <w:rsid w:val="00082CB2"/>
    <w:pPr>
      <w:ind w:left="849" w:hanging="283"/>
    </w:pPr>
  </w:style>
  <w:style w:type="paragraph" w:styleId="Zwykytekst">
    <w:name w:val="Plain Text"/>
    <w:basedOn w:val="Normalny"/>
    <w:link w:val="ZwykytekstZnak"/>
    <w:rsid w:val="00120D5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0FB1"/>
    <w:rPr>
      <w:rFonts w:ascii="Courier New" w:hAnsi="Courier New" w:cs="Courier New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EF698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uiPriority w:val="99"/>
    <w:semiHidden/>
    <w:rsid w:val="00570FB1"/>
    <w:rPr>
      <w:rFonts w:ascii="Tahoma" w:hAnsi="Tahoma" w:cs="Tahoma"/>
      <w:shd w:val="clear" w:color="auto" w:fill="000080"/>
    </w:rPr>
  </w:style>
  <w:style w:type="paragraph" w:styleId="Tekstdymka">
    <w:name w:val="Balloon Text"/>
    <w:basedOn w:val="Normalny"/>
    <w:link w:val="TekstdymkaZnak"/>
    <w:rsid w:val="008425E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70FB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FD19D3"/>
  </w:style>
  <w:style w:type="paragraph" w:styleId="Tekstprzypisukocowego">
    <w:name w:val="endnote text"/>
    <w:basedOn w:val="Normalny"/>
    <w:link w:val="TekstprzypisukocowegoZnak"/>
    <w:rsid w:val="009974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70FB1"/>
  </w:style>
  <w:style w:type="character" w:styleId="Odwoanieprzypisukocowego">
    <w:name w:val="endnote reference"/>
    <w:rsid w:val="0099748A"/>
    <w:rPr>
      <w:vertAlign w:val="superscript"/>
    </w:rPr>
  </w:style>
  <w:style w:type="paragraph" w:styleId="Tekstblokowy">
    <w:name w:val="Block Text"/>
    <w:basedOn w:val="Normalny"/>
    <w:rsid w:val="00BC5EE9"/>
    <w:pPr>
      <w:ind w:left="1080" w:right="-290" w:hanging="1080"/>
    </w:pPr>
  </w:style>
  <w:style w:type="paragraph" w:customStyle="1" w:styleId="Default">
    <w:name w:val="Default"/>
    <w:rsid w:val="00B65B6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AC2B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FD3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34F5"/>
    <w:rPr>
      <w:sz w:val="24"/>
      <w:szCs w:val="24"/>
    </w:rPr>
  </w:style>
  <w:style w:type="character" w:customStyle="1" w:styleId="txt-new">
    <w:name w:val="txt-new"/>
    <w:basedOn w:val="Domylnaczcionkaakapitu"/>
    <w:rsid w:val="00F7744E"/>
  </w:style>
  <w:style w:type="character" w:customStyle="1" w:styleId="tabulatory">
    <w:name w:val="tabulatory"/>
    <w:basedOn w:val="Domylnaczcionkaakapitu"/>
    <w:rsid w:val="00F7744E"/>
  </w:style>
  <w:style w:type="character" w:styleId="Odwoaniedokomentarza">
    <w:name w:val="annotation reference"/>
    <w:uiPriority w:val="99"/>
    <w:rsid w:val="002B1C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1C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1C29"/>
  </w:style>
  <w:style w:type="paragraph" w:styleId="Tematkomentarza">
    <w:name w:val="annotation subject"/>
    <w:basedOn w:val="Tekstkomentarza"/>
    <w:next w:val="Tekstkomentarza"/>
    <w:link w:val="TematkomentarzaZnak"/>
    <w:rsid w:val="002B1C29"/>
    <w:rPr>
      <w:b/>
      <w:bCs/>
    </w:rPr>
  </w:style>
  <w:style w:type="character" w:customStyle="1" w:styleId="TematkomentarzaZnak">
    <w:name w:val="Temat komentarza Znak"/>
    <w:link w:val="Tematkomentarza"/>
    <w:rsid w:val="002B1C29"/>
    <w:rPr>
      <w:b/>
      <w:bCs/>
    </w:rPr>
  </w:style>
  <w:style w:type="paragraph" w:styleId="Akapitzlist">
    <w:name w:val="List Paragraph"/>
    <w:basedOn w:val="Normalny"/>
    <w:uiPriority w:val="34"/>
    <w:qFormat/>
    <w:rsid w:val="002B1ED5"/>
    <w:pPr>
      <w:ind w:left="708"/>
    </w:pPr>
  </w:style>
  <w:style w:type="character" w:customStyle="1" w:styleId="Nagwek6Znak">
    <w:name w:val="Nagłówek 6 Znak"/>
    <w:link w:val="Nagwek6"/>
    <w:semiHidden/>
    <w:rsid w:val="00570FB1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70FB1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semiHidden/>
    <w:rsid w:val="00570FB1"/>
    <w:rPr>
      <w:rFonts w:ascii="Cambria" w:hAnsi="Cambria"/>
      <w:sz w:val="22"/>
      <w:szCs w:val="22"/>
    </w:rPr>
  </w:style>
  <w:style w:type="character" w:customStyle="1" w:styleId="PodtytuZnak">
    <w:name w:val="Podtytuł Znak"/>
    <w:link w:val="Podtytu"/>
    <w:rsid w:val="00570FB1"/>
    <w:rPr>
      <w:rFonts w:ascii="Cambria" w:hAnsi="Cambria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570FB1"/>
    <w:pPr>
      <w:spacing w:after="60"/>
      <w:jc w:val="center"/>
      <w:outlineLvl w:val="1"/>
    </w:pPr>
    <w:rPr>
      <w:rFonts w:ascii="Cambria" w:hAnsi="Cambria"/>
    </w:rPr>
  </w:style>
  <w:style w:type="character" w:customStyle="1" w:styleId="CytatZnak">
    <w:name w:val="Cytat Znak"/>
    <w:link w:val="Cytat"/>
    <w:uiPriority w:val="29"/>
    <w:rsid w:val="00570FB1"/>
    <w:rPr>
      <w:i/>
      <w:iCs/>
      <w:color w:val="00000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570FB1"/>
    <w:rPr>
      <w:i/>
      <w:iCs/>
      <w:color w:val="000000"/>
    </w:rPr>
  </w:style>
  <w:style w:type="character" w:customStyle="1" w:styleId="CytatintensywnyZnak">
    <w:name w:val="Cytat intensywny Znak"/>
    <w:link w:val="Cytatintensywny"/>
    <w:uiPriority w:val="30"/>
    <w:rsid w:val="00570FB1"/>
    <w:rPr>
      <w:b/>
      <w:bCs/>
      <w:i/>
      <w:iCs/>
      <w:color w:val="4F81BD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F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ndardowytekstZnak">
    <w:name w:val="Standardowy.tekst Znak"/>
    <w:link w:val="Standardowytekst"/>
    <w:rsid w:val="00570FB1"/>
    <w:rPr>
      <w:lang w:val="pl-PL" w:eastAsia="pl-PL" w:bidi="ar-SA"/>
    </w:rPr>
  </w:style>
  <w:style w:type="paragraph" w:customStyle="1" w:styleId="Standardowytekst">
    <w:name w:val="Standardowy.tekst"/>
    <w:link w:val="StandardowytekstZnak"/>
    <w:rsid w:val="00570FB1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ekstpodstawowyzwciciemZnak">
    <w:name w:val="Tekst podstawowy z wcięciem Znak"/>
    <w:link w:val="Tekstpodstawowyzwciciem"/>
    <w:rsid w:val="00570FB1"/>
    <w:rPr>
      <w:b/>
      <w:bCs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570FB1"/>
    <w:pPr>
      <w:spacing w:after="120"/>
      <w:ind w:firstLine="210"/>
      <w:jc w:val="left"/>
    </w:pPr>
    <w:rPr>
      <w:sz w:val="24"/>
    </w:rPr>
  </w:style>
  <w:style w:type="character" w:customStyle="1" w:styleId="alb">
    <w:name w:val="a_lb"/>
    <w:basedOn w:val="Domylnaczcionkaakapitu"/>
    <w:rsid w:val="00AF237B"/>
  </w:style>
  <w:style w:type="character" w:customStyle="1" w:styleId="fn-ref">
    <w:name w:val="fn-ref"/>
    <w:basedOn w:val="Domylnaczcionkaakapitu"/>
    <w:rsid w:val="00AF237B"/>
  </w:style>
  <w:style w:type="character" w:styleId="Uwydatnienie">
    <w:name w:val="Emphasis"/>
    <w:basedOn w:val="Domylnaczcionkaakapitu"/>
    <w:uiPriority w:val="20"/>
    <w:qFormat/>
    <w:rsid w:val="00AF237B"/>
    <w:rPr>
      <w:i/>
      <w:iCs/>
    </w:rPr>
  </w:style>
  <w:style w:type="paragraph" w:customStyle="1" w:styleId="Akapitzlist1">
    <w:name w:val="Akapit z listą1"/>
    <w:basedOn w:val="Normalny"/>
    <w:rsid w:val="001C3CB1"/>
    <w:pPr>
      <w:tabs>
        <w:tab w:val="left" w:pos="708"/>
      </w:tabs>
      <w:suppressAutoHyphens/>
      <w:spacing w:line="100" w:lineRule="atLeast"/>
      <w:ind w:left="720"/>
    </w:pPr>
    <w:rPr>
      <w:color w:val="00000A"/>
      <w:kern w:val="1"/>
    </w:rPr>
  </w:style>
  <w:style w:type="character" w:customStyle="1" w:styleId="alb-s">
    <w:name w:val="a_lb-s"/>
    <w:basedOn w:val="Domylnaczcionkaakapitu"/>
    <w:rsid w:val="00182E0A"/>
  </w:style>
  <w:style w:type="character" w:customStyle="1" w:styleId="Jasnasiatkaakcent3Znak">
    <w:name w:val="Jasna siatka — akcent 3 Znak"/>
    <w:aliases w:val="L1 Znak,Numerowanie Znak,Akapit z listą5 Znak,Akapit z listą Znak,T_SZ_List Paragraph Znak"/>
    <w:link w:val="Jasnasiatkaakcent3"/>
    <w:uiPriority w:val="34"/>
    <w:rsid w:val="00790D14"/>
    <w:rPr>
      <w:sz w:val="22"/>
      <w:szCs w:val="22"/>
      <w:lang w:eastAsia="en-US"/>
    </w:rPr>
  </w:style>
  <w:style w:type="table" w:styleId="Jasnasiatkaakcent3">
    <w:name w:val="Light Grid Accent 3"/>
    <w:basedOn w:val="Standardowy"/>
    <w:link w:val="Jasnasiatkaakcent3Znak"/>
    <w:uiPriority w:val="34"/>
    <w:rsid w:val="00790D14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rostwo@powiatraws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rostwo@powiatrawsk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wiatrawski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arostwo@powiatrawski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iodo@powiatr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227B5-3719-47C1-BEDF-27198CDD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11119</Words>
  <Characters>66714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DLA WYKONAWCÓW</vt:lpstr>
    </vt:vector>
  </TitlesOfParts>
  <Company>Rawa Mazowiecka</Company>
  <LinksUpToDate>false</LinksUpToDate>
  <CharactersWithSpaces>77678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http://www.powiatrawski.pl/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mailto:starostwo@powiatrawski.pl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DLA WYKONAWCÓW</dc:title>
  <dc:creator>Starostwo Powiatowe</dc:creator>
  <cp:lastModifiedBy>Karol KK. Kosonóg</cp:lastModifiedBy>
  <cp:revision>8</cp:revision>
  <cp:lastPrinted>2019-08-21T09:46:00Z</cp:lastPrinted>
  <dcterms:created xsi:type="dcterms:W3CDTF">2019-08-06T09:00:00Z</dcterms:created>
  <dcterms:modified xsi:type="dcterms:W3CDTF">2019-08-22T12:04:00Z</dcterms:modified>
</cp:coreProperties>
</file>