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BC8" w:rsidRPr="00F40BC8" w:rsidRDefault="00F40BC8" w:rsidP="00F40BC8">
      <w:pPr>
        <w:pBdr>
          <w:bottom w:val="single" w:sz="6" w:space="1" w:color="auto"/>
        </w:pBdr>
        <w:spacing w:after="0" w:line="240" w:lineRule="auto"/>
        <w:jc w:val="center"/>
        <w:rPr>
          <w:rFonts w:ascii="Arial" w:eastAsia="Times New Roman" w:hAnsi="Arial" w:cs="Arial"/>
          <w:vanish/>
          <w:sz w:val="16"/>
          <w:szCs w:val="16"/>
          <w:lang w:eastAsia="pl-PL"/>
        </w:rPr>
      </w:pPr>
      <w:r w:rsidRPr="00F40BC8">
        <w:rPr>
          <w:rFonts w:ascii="Arial" w:eastAsia="Times New Roman" w:hAnsi="Arial" w:cs="Arial"/>
          <w:vanish/>
          <w:sz w:val="16"/>
          <w:szCs w:val="16"/>
          <w:lang w:eastAsia="pl-PL"/>
        </w:rPr>
        <w:t>Początek formularza</w:t>
      </w:r>
    </w:p>
    <w:p w:rsidR="00F40BC8" w:rsidRPr="00F40BC8" w:rsidRDefault="00F40BC8" w:rsidP="00F40BC8">
      <w:pPr>
        <w:spacing w:after="24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Ogłoszenie nr 503567-N-2018 z dnia 2018-01-11 r. </w:t>
      </w:r>
    </w:p>
    <w:p w:rsidR="00F40BC8" w:rsidRPr="00F40BC8" w:rsidRDefault="00F40BC8" w:rsidP="00F40BC8">
      <w:pPr>
        <w:spacing w:after="0" w:line="240" w:lineRule="auto"/>
        <w:jc w:val="center"/>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Powiat Rawski: wykonanie i dostarczanie nowych tablic rejestracyjnych oraz odbieranie i złomowanie wycofanych z użytku tablic rejestracyjnych do/z siedziby Starostwa Powiatowego w Rawie Mazowieckiej przy ul. Tomaszowskiej nr 8</w:t>
      </w:r>
      <w:r w:rsidRPr="00F40BC8">
        <w:rPr>
          <w:rFonts w:ascii="Times New Roman" w:eastAsia="Times New Roman" w:hAnsi="Times New Roman" w:cs="Times New Roman"/>
          <w:sz w:val="24"/>
          <w:szCs w:val="24"/>
          <w:lang w:eastAsia="pl-PL"/>
        </w:rPr>
        <w:br/>
        <w:t xml:space="preserve">OGŁOSZENIE O ZAMÓWIENIU - Dostawy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Zamieszczanie ogłoszenia:</w:t>
      </w:r>
      <w:r w:rsidRPr="00F40BC8">
        <w:rPr>
          <w:rFonts w:ascii="Times New Roman" w:eastAsia="Times New Roman" w:hAnsi="Times New Roman" w:cs="Times New Roman"/>
          <w:sz w:val="24"/>
          <w:szCs w:val="24"/>
          <w:lang w:eastAsia="pl-PL"/>
        </w:rPr>
        <w:t xml:space="preserve"> Zamieszczanie obowiązkowe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Ogłoszenie dotyczy:</w:t>
      </w:r>
      <w:r w:rsidRPr="00F40BC8">
        <w:rPr>
          <w:rFonts w:ascii="Times New Roman" w:eastAsia="Times New Roman" w:hAnsi="Times New Roman" w:cs="Times New Roman"/>
          <w:sz w:val="24"/>
          <w:szCs w:val="24"/>
          <w:lang w:eastAsia="pl-PL"/>
        </w:rPr>
        <w:t xml:space="preserve"> Zamówienia publicznego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Nazwa projektu lub programu</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40BC8">
        <w:rPr>
          <w:rFonts w:ascii="Times New Roman" w:eastAsia="Times New Roman" w:hAnsi="Times New Roman" w:cs="Times New Roman"/>
          <w:sz w:val="24"/>
          <w:szCs w:val="24"/>
          <w:lang w:eastAsia="pl-PL"/>
        </w:rPr>
        <w:t>Pzp</w:t>
      </w:r>
      <w:proofErr w:type="spellEnd"/>
      <w:r w:rsidRPr="00F40BC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u w:val="single"/>
          <w:lang w:eastAsia="pl-PL"/>
        </w:rPr>
        <w:t>SEKCJA I: ZAMAWIAJĄCY</w:t>
      </w:r>
      <w:r w:rsidRPr="00F40BC8">
        <w:rPr>
          <w:rFonts w:ascii="Times New Roman" w:eastAsia="Times New Roman" w:hAnsi="Times New Roman" w:cs="Times New Roman"/>
          <w:sz w:val="24"/>
          <w:szCs w:val="24"/>
          <w:lang w:eastAsia="pl-PL"/>
        </w:rPr>
        <w:t xml:space="preserv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Postępowanie przeprowadza centralny zamawiający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Informacje na temat podmiotu któremu zamawiający powierzył/powierzyli prowadzenie postępowania:</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Postępowanie jest przeprowadzane wspólnie przez zamawiających</w:t>
      </w:r>
      <w:r w:rsidRPr="00F40BC8">
        <w:rPr>
          <w:rFonts w:ascii="Times New Roman" w:eastAsia="Times New Roman" w:hAnsi="Times New Roman" w:cs="Times New Roman"/>
          <w:sz w:val="24"/>
          <w:szCs w:val="24"/>
          <w:lang w:eastAsia="pl-PL"/>
        </w:rPr>
        <w:t xml:space="preserv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Informacje dodatkowe:</w:t>
      </w:r>
      <w:r w:rsidRPr="00F40BC8">
        <w:rPr>
          <w:rFonts w:ascii="Times New Roman" w:eastAsia="Times New Roman" w:hAnsi="Times New Roman" w:cs="Times New Roman"/>
          <w:sz w:val="24"/>
          <w:szCs w:val="24"/>
          <w:lang w:eastAsia="pl-PL"/>
        </w:rPr>
        <w:t xml:space="preserv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 1) NAZWA I ADRES: </w:t>
      </w:r>
      <w:r w:rsidRPr="00F40BC8">
        <w:rPr>
          <w:rFonts w:ascii="Times New Roman" w:eastAsia="Times New Roman" w:hAnsi="Times New Roman" w:cs="Times New Roman"/>
          <w:sz w:val="24"/>
          <w:szCs w:val="24"/>
          <w:lang w:eastAsia="pl-PL"/>
        </w:rPr>
        <w:t>Powiat Rawski, krajowy numer identyfikacyjny 750147774, ul. pl. Wolności  1 , 96-200   Rawa Mazowiecka, woj. łódzkie, państwo Polska, tel. 468 144 631, , e-</w:t>
      </w:r>
      <w:r w:rsidRPr="00F40BC8">
        <w:rPr>
          <w:rFonts w:ascii="Times New Roman" w:eastAsia="Times New Roman" w:hAnsi="Times New Roman" w:cs="Times New Roman"/>
          <w:sz w:val="24"/>
          <w:szCs w:val="24"/>
          <w:lang w:eastAsia="pl-PL"/>
        </w:rPr>
        <w:lastRenderedPageBreak/>
        <w:t xml:space="preserve">mail starostwo@powiatrawski.pl, , faks 468 144 631. </w:t>
      </w:r>
      <w:r w:rsidRPr="00F40BC8">
        <w:rPr>
          <w:rFonts w:ascii="Times New Roman" w:eastAsia="Times New Roman" w:hAnsi="Times New Roman" w:cs="Times New Roman"/>
          <w:sz w:val="24"/>
          <w:szCs w:val="24"/>
          <w:lang w:eastAsia="pl-PL"/>
        </w:rPr>
        <w:br/>
        <w:t xml:space="preserve">Adres strony internetowej (URL): www.powiatrawski.pl </w:t>
      </w:r>
      <w:r w:rsidRPr="00F40BC8">
        <w:rPr>
          <w:rFonts w:ascii="Times New Roman" w:eastAsia="Times New Roman" w:hAnsi="Times New Roman" w:cs="Times New Roman"/>
          <w:sz w:val="24"/>
          <w:szCs w:val="24"/>
          <w:lang w:eastAsia="pl-PL"/>
        </w:rPr>
        <w:br/>
        <w:t xml:space="preserve">Adres profilu nabywcy: www.powiatrawski.pl </w:t>
      </w:r>
      <w:r w:rsidRPr="00F40BC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 2) RODZAJ ZAMAWIAJĄCEGO: </w:t>
      </w:r>
      <w:r w:rsidRPr="00F40BC8">
        <w:rPr>
          <w:rFonts w:ascii="Times New Roman" w:eastAsia="Times New Roman" w:hAnsi="Times New Roman" w:cs="Times New Roman"/>
          <w:sz w:val="24"/>
          <w:szCs w:val="24"/>
          <w:lang w:eastAsia="pl-PL"/>
        </w:rPr>
        <w:t xml:space="preserve">Administracja samorządowa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I.3) WSPÓLNE UDZIELANIE ZAMÓWIENIA </w:t>
      </w:r>
      <w:r w:rsidRPr="00F40BC8">
        <w:rPr>
          <w:rFonts w:ascii="Times New Roman" w:eastAsia="Times New Roman" w:hAnsi="Times New Roman" w:cs="Times New Roman"/>
          <w:b/>
          <w:bCs/>
          <w:i/>
          <w:iCs/>
          <w:sz w:val="24"/>
          <w:szCs w:val="24"/>
          <w:lang w:eastAsia="pl-PL"/>
        </w:rPr>
        <w:t>(jeżeli dotyczy)</w:t>
      </w:r>
      <w:r w:rsidRPr="00F40BC8">
        <w:rPr>
          <w:rFonts w:ascii="Times New Roman" w:eastAsia="Times New Roman" w:hAnsi="Times New Roman" w:cs="Times New Roman"/>
          <w:b/>
          <w:bCs/>
          <w:sz w:val="24"/>
          <w:szCs w:val="24"/>
          <w:lang w:eastAsia="pl-PL"/>
        </w:rPr>
        <w:t xml:space="preserv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I.4) KOMUNIKACJA: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40BC8">
        <w:rPr>
          <w:rFonts w:ascii="Times New Roman" w:eastAsia="Times New Roman" w:hAnsi="Times New Roman" w:cs="Times New Roman"/>
          <w:sz w:val="24"/>
          <w:szCs w:val="24"/>
          <w:lang w:eastAsia="pl-PL"/>
        </w:rPr>
        <w:t xml:space="preserv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Tak </w:t>
      </w:r>
      <w:r w:rsidRPr="00F40BC8">
        <w:rPr>
          <w:rFonts w:ascii="Times New Roman" w:eastAsia="Times New Roman" w:hAnsi="Times New Roman" w:cs="Times New Roman"/>
          <w:sz w:val="24"/>
          <w:szCs w:val="24"/>
          <w:lang w:eastAsia="pl-PL"/>
        </w:rPr>
        <w:br/>
        <w:t xml:space="preserve">www.powiatrawski.pl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Oferty lub wnioski o dopuszczenie do udziału w postępowaniu należy przesyłać:</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Elektronicznie</w:t>
      </w:r>
      <w:r w:rsidRPr="00F40BC8">
        <w:rPr>
          <w:rFonts w:ascii="Times New Roman" w:eastAsia="Times New Roman" w:hAnsi="Times New Roman" w:cs="Times New Roman"/>
          <w:sz w:val="24"/>
          <w:szCs w:val="24"/>
          <w:lang w:eastAsia="pl-PL"/>
        </w:rPr>
        <w:t xml:space="preserv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t xml:space="preserve">adres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t xml:space="preserve">Nie </w:t>
      </w:r>
      <w:r w:rsidRPr="00F40BC8">
        <w:rPr>
          <w:rFonts w:ascii="Times New Roman" w:eastAsia="Times New Roman" w:hAnsi="Times New Roman" w:cs="Times New Roman"/>
          <w:sz w:val="24"/>
          <w:szCs w:val="24"/>
          <w:lang w:eastAsia="pl-PL"/>
        </w:rPr>
        <w:br/>
        <w:t xml:space="preserve">Inny sposób: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t xml:space="preserve">Nie </w:t>
      </w:r>
      <w:r w:rsidRPr="00F40BC8">
        <w:rPr>
          <w:rFonts w:ascii="Times New Roman" w:eastAsia="Times New Roman" w:hAnsi="Times New Roman" w:cs="Times New Roman"/>
          <w:sz w:val="24"/>
          <w:szCs w:val="24"/>
          <w:lang w:eastAsia="pl-PL"/>
        </w:rPr>
        <w:br/>
        <w:t xml:space="preserve">Inny sposób: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Adres: </w:t>
      </w:r>
      <w:r w:rsidRPr="00F40BC8">
        <w:rPr>
          <w:rFonts w:ascii="Times New Roman" w:eastAsia="Times New Roman" w:hAnsi="Times New Roman" w:cs="Times New Roman"/>
          <w:sz w:val="24"/>
          <w:szCs w:val="24"/>
          <w:lang w:eastAsia="pl-PL"/>
        </w:rPr>
        <w:br/>
        <w:t xml:space="preserve">Powiat Rawski Pl. Wolności 1, 96-200 Rawa Mazowiecka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lastRenderedPageBreak/>
        <w:br/>
      </w:r>
      <w:r w:rsidRPr="00F40BC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40BC8">
        <w:rPr>
          <w:rFonts w:ascii="Times New Roman" w:eastAsia="Times New Roman" w:hAnsi="Times New Roman" w:cs="Times New Roman"/>
          <w:sz w:val="24"/>
          <w:szCs w:val="24"/>
          <w:lang w:eastAsia="pl-PL"/>
        </w:rPr>
        <w:t xml:space="preserv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u w:val="single"/>
          <w:lang w:eastAsia="pl-PL"/>
        </w:rPr>
        <w:t xml:space="preserve">SEKCJA II: PRZEDMIOT ZAMÓWIENIA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II.1) Nazwa nadana zamówieniu przez zamawiającego: </w:t>
      </w:r>
      <w:r w:rsidRPr="00F40BC8">
        <w:rPr>
          <w:rFonts w:ascii="Times New Roman" w:eastAsia="Times New Roman" w:hAnsi="Times New Roman" w:cs="Times New Roman"/>
          <w:sz w:val="24"/>
          <w:szCs w:val="24"/>
          <w:lang w:eastAsia="pl-PL"/>
        </w:rPr>
        <w:t xml:space="preserve">wykonanie i dostarczanie nowych tablic rejestracyjnych oraz odbieranie i złomowanie wycofanych z użytku tablic rejestracyjnych do/z siedziby Starostwa Powiatowego w Rawie Mazowieckiej przy ul. Tomaszowskiej nr 8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Numer referencyjny: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40BC8" w:rsidRPr="00F40BC8" w:rsidRDefault="00F40BC8" w:rsidP="00F40BC8">
      <w:pPr>
        <w:spacing w:after="0" w:line="240" w:lineRule="auto"/>
        <w:jc w:val="both"/>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II.2) Rodzaj zamówienia: </w:t>
      </w:r>
      <w:r w:rsidRPr="00F40BC8">
        <w:rPr>
          <w:rFonts w:ascii="Times New Roman" w:eastAsia="Times New Roman" w:hAnsi="Times New Roman" w:cs="Times New Roman"/>
          <w:sz w:val="24"/>
          <w:szCs w:val="24"/>
          <w:lang w:eastAsia="pl-PL"/>
        </w:rPr>
        <w:t xml:space="preserve">Dostawy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II.3) Informacja o możliwości składania ofert częściowych</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t xml:space="preserve">Zamówienie podzielone jest na części: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Oferty lub wnioski o dopuszczenie do udziału w postępowaniu można składać w odniesieniu do:</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II.4) Krótki opis przedmiotu zamówienia </w:t>
      </w:r>
      <w:r w:rsidRPr="00F40BC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40BC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40BC8">
        <w:rPr>
          <w:rFonts w:ascii="Times New Roman" w:eastAsia="Times New Roman" w:hAnsi="Times New Roman" w:cs="Times New Roman"/>
          <w:sz w:val="24"/>
          <w:szCs w:val="24"/>
          <w:lang w:eastAsia="pl-PL"/>
        </w:rPr>
        <w:t xml:space="preserve">1. Przedmiotem zamówienia jest wykonanie i dostarczanie nowych tablic rejestracyjnych oraz odbieranie i złomowanie wycofanych z użytku tablic rejestracyjnych do/z siedziby Starostwa Powiatowego w Rawie Mazowieckiej przy ul. Tomaszowskiej 8 wg poniższego zestawienia: - tablice jednorzędowe do samochodów i do przyczep w ilości 22.000 sztuk, - tablice dwurzędowe do samochodów i do przyczep w ilości 500 sztuk, - tablice motocyklowe i ciągnikowe w ilości 1800 sztuk, - tablice motorowerowe w ilości 700 sztuk. 2. Tablice dostarczane sukcesywnie w miarę zgłaszanego zapotrzebowania przez Zamawiającego 3. Zamawiający zastrzega sobie prawo zmiany ilości sztuk na poszczególne rodzaje tablic w rozliczeniu rocznym w zależności od potrzeb. Powyższe zestawienie ilościowe nie jest wiążące dla Zamawiającego. Dla Wykonawcy jest natomiast wiążące pod względem wysokości cen jednostkowych. 4. W zakresie zawartej umowy i w określonych przez oferenta cenach musi zawierać się również odbiór, zniszczenie przez pocięcie i złomowanie wycofanych, zużytych tablic rejestracyjnych wg obowiązujących przepisów wraz z protokołem przekazania.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lastRenderedPageBreak/>
        <w:br/>
      </w:r>
      <w:r w:rsidRPr="00F40BC8">
        <w:rPr>
          <w:rFonts w:ascii="Times New Roman" w:eastAsia="Times New Roman" w:hAnsi="Times New Roman" w:cs="Times New Roman"/>
          <w:b/>
          <w:bCs/>
          <w:sz w:val="24"/>
          <w:szCs w:val="24"/>
          <w:lang w:eastAsia="pl-PL"/>
        </w:rPr>
        <w:t xml:space="preserve">II.5) Główny kod CPV: </w:t>
      </w:r>
      <w:r w:rsidRPr="00F40BC8">
        <w:rPr>
          <w:rFonts w:ascii="Times New Roman" w:eastAsia="Times New Roman" w:hAnsi="Times New Roman" w:cs="Times New Roman"/>
          <w:sz w:val="24"/>
          <w:szCs w:val="24"/>
          <w:lang w:eastAsia="pl-PL"/>
        </w:rPr>
        <w:t xml:space="preserve">44423400-5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Dodatkowe kody CPV:</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II.6) Całkowita wartość zamówienia </w:t>
      </w:r>
      <w:r w:rsidRPr="00F40BC8">
        <w:rPr>
          <w:rFonts w:ascii="Times New Roman" w:eastAsia="Times New Roman" w:hAnsi="Times New Roman" w:cs="Times New Roman"/>
          <w:i/>
          <w:iCs/>
          <w:sz w:val="24"/>
          <w:szCs w:val="24"/>
          <w:lang w:eastAsia="pl-PL"/>
        </w:rPr>
        <w:t>(jeżeli zamawiający podaje informacje o wartości zamówienia)</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t xml:space="preserve">Wartość bez VAT: </w:t>
      </w:r>
      <w:r w:rsidRPr="00F40BC8">
        <w:rPr>
          <w:rFonts w:ascii="Times New Roman" w:eastAsia="Times New Roman" w:hAnsi="Times New Roman" w:cs="Times New Roman"/>
          <w:sz w:val="24"/>
          <w:szCs w:val="24"/>
          <w:lang w:eastAsia="pl-PL"/>
        </w:rPr>
        <w:br/>
        <w:t xml:space="preserve">Waluta: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40BC8">
        <w:rPr>
          <w:rFonts w:ascii="Times New Roman" w:eastAsia="Times New Roman" w:hAnsi="Times New Roman" w:cs="Times New Roman"/>
          <w:sz w:val="24"/>
          <w:szCs w:val="24"/>
          <w:lang w:eastAsia="pl-PL"/>
        </w:rPr>
        <w:t xml:space="preserv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40BC8">
        <w:rPr>
          <w:rFonts w:ascii="Times New Roman" w:eastAsia="Times New Roman" w:hAnsi="Times New Roman" w:cs="Times New Roman"/>
          <w:b/>
          <w:bCs/>
          <w:sz w:val="24"/>
          <w:szCs w:val="24"/>
          <w:lang w:eastAsia="pl-PL"/>
        </w:rPr>
        <w:t>Pzp</w:t>
      </w:r>
      <w:proofErr w:type="spellEnd"/>
      <w:r w:rsidRPr="00F40BC8">
        <w:rPr>
          <w:rFonts w:ascii="Times New Roman" w:eastAsia="Times New Roman" w:hAnsi="Times New Roman" w:cs="Times New Roman"/>
          <w:b/>
          <w:bCs/>
          <w:sz w:val="24"/>
          <w:szCs w:val="24"/>
          <w:lang w:eastAsia="pl-PL"/>
        </w:rPr>
        <w:t xml:space="preserve">: </w:t>
      </w: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40BC8">
        <w:rPr>
          <w:rFonts w:ascii="Times New Roman" w:eastAsia="Times New Roman" w:hAnsi="Times New Roman" w:cs="Times New Roman"/>
          <w:sz w:val="24"/>
          <w:szCs w:val="24"/>
          <w:lang w:eastAsia="pl-PL"/>
        </w:rPr>
        <w:t>Pzp</w:t>
      </w:r>
      <w:proofErr w:type="spellEnd"/>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t>miesiącach:  36  </w:t>
      </w:r>
      <w:r w:rsidRPr="00F40BC8">
        <w:rPr>
          <w:rFonts w:ascii="Times New Roman" w:eastAsia="Times New Roman" w:hAnsi="Times New Roman" w:cs="Times New Roman"/>
          <w:i/>
          <w:iCs/>
          <w:sz w:val="24"/>
          <w:szCs w:val="24"/>
          <w:lang w:eastAsia="pl-PL"/>
        </w:rPr>
        <w:t xml:space="preserve"> lub </w:t>
      </w:r>
      <w:r w:rsidRPr="00F40BC8">
        <w:rPr>
          <w:rFonts w:ascii="Times New Roman" w:eastAsia="Times New Roman" w:hAnsi="Times New Roman" w:cs="Times New Roman"/>
          <w:b/>
          <w:bCs/>
          <w:sz w:val="24"/>
          <w:szCs w:val="24"/>
          <w:lang w:eastAsia="pl-PL"/>
        </w:rPr>
        <w:t>dniach:</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i/>
          <w:iCs/>
          <w:sz w:val="24"/>
          <w:szCs w:val="24"/>
          <w:lang w:eastAsia="pl-PL"/>
        </w:rPr>
        <w:t>lub</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data rozpoczęcia: </w:t>
      </w:r>
      <w:r w:rsidRPr="00F40BC8">
        <w:rPr>
          <w:rFonts w:ascii="Times New Roman" w:eastAsia="Times New Roman" w:hAnsi="Times New Roman" w:cs="Times New Roman"/>
          <w:sz w:val="24"/>
          <w:szCs w:val="24"/>
          <w:lang w:eastAsia="pl-PL"/>
        </w:rPr>
        <w:t> </w:t>
      </w:r>
      <w:r w:rsidRPr="00F40BC8">
        <w:rPr>
          <w:rFonts w:ascii="Times New Roman" w:eastAsia="Times New Roman" w:hAnsi="Times New Roman" w:cs="Times New Roman"/>
          <w:i/>
          <w:iCs/>
          <w:sz w:val="24"/>
          <w:szCs w:val="24"/>
          <w:lang w:eastAsia="pl-PL"/>
        </w:rPr>
        <w:t xml:space="preserve"> lub </w:t>
      </w:r>
      <w:r w:rsidRPr="00F40BC8">
        <w:rPr>
          <w:rFonts w:ascii="Times New Roman" w:eastAsia="Times New Roman" w:hAnsi="Times New Roman" w:cs="Times New Roman"/>
          <w:b/>
          <w:bCs/>
          <w:sz w:val="24"/>
          <w:szCs w:val="24"/>
          <w:lang w:eastAsia="pl-PL"/>
        </w:rPr>
        <w:t xml:space="preserve">zakończenia: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II.9) Informacje dodatkowe: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III.1) WARUNKI UDZIAŁU W POSTĘPOWANIU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t xml:space="preserve">Określenie warunków: Zamawiający uzna ww. warunek za spełniony jeżeli wykonawca posiada uprawnienia wynikające z art. 75a ust. 1 i 2 Ustawy Prawo o ruchu drogowym (Dz.U.2017.1260 </w:t>
      </w:r>
      <w:proofErr w:type="spellStart"/>
      <w:r w:rsidRPr="00F40BC8">
        <w:rPr>
          <w:rFonts w:ascii="Times New Roman" w:eastAsia="Times New Roman" w:hAnsi="Times New Roman" w:cs="Times New Roman"/>
          <w:sz w:val="24"/>
          <w:szCs w:val="24"/>
          <w:lang w:eastAsia="pl-PL"/>
        </w:rPr>
        <w:t>t.j</w:t>
      </w:r>
      <w:proofErr w:type="spellEnd"/>
      <w:r w:rsidRPr="00F40BC8">
        <w:rPr>
          <w:rFonts w:ascii="Times New Roman" w:eastAsia="Times New Roman" w:hAnsi="Times New Roman" w:cs="Times New Roman"/>
          <w:sz w:val="24"/>
          <w:szCs w:val="24"/>
          <w:lang w:eastAsia="pl-PL"/>
        </w:rPr>
        <w:t xml:space="preserve">. z dnia 2017.06.27) tj.: musi posiadać wpis do rejestru przedsiębiorców produkujących tablice rejestracyjne prowadzony przez Marszałka Województwa właściwego ze względu na siedzibę przedsiębiorcy </w:t>
      </w:r>
      <w:r w:rsidRPr="00F40BC8">
        <w:rPr>
          <w:rFonts w:ascii="Times New Roman" w:eastAsia="Times New Roman" w:hAnsi="Times New Roman" w:cs="Times New Roman"/>
          <w:sz w:val="24"/>
          <w:szCs w:val="24"/>
          <w:lang w:eastAsia="pl-PL"/>
        </w:rPr>
        <w:br/>
        <w:t xml:space="preserve">Informacje dodatkowe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III.1.2) Sytuacja finansowa lub ekonomiczna </w:t>
      </w:r>
      <w:r w:rsidRPr="00F40BC8">
        <w:rPr>
          <w:rFonts w:ascii="Times New Roman" w:eastAsia="Times New Roman" w:hAnsi="Times New Roman" w:cs="Times New Roman"/>
          <w:sz w:val="24"/>
          <w:szCs w:val="24"/>
          <w:lang w:eastAsia="pl-PL"/>
        </w:rPr>
        <w:br/>
        <w:t xml:space="preserve">Określenie warunków: Zamawiający nie określa szczególnych wymagań. Zamawiający uzna spełnienie warunku na podstawie oświadczenia </w:t>
      </w:r>
      <w:r w:rsidRPr="00F40BC8">
        <w:rPr>
          <w:rFonts w:ascii="Times New Roman" w:eastAsia="Times New Roman" w:hAnsi="Times New Roman" w:cs="Times New Roman"/>
          <w:sz w:val="24"/>
          <w:szCs w:val="24"/>
          <w:lang w:eastAsia="pl-PL"/>
        </w:rPr>
        <w:br/>
        <w:t xml:space="preserve">Informacje dodatkowe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III.1.3) Zdolność techniczna lub zawodowa </w:t>
      </w:r>
      <w:r w:rsidRPr="00F40BC8">
        <w:rPr>
          <w:rFonts w:ascii="Times New Roman" w:eastAsia="Times New Roman" w:hAnsi="Times New Roman" w:cs="Times New Roman"/>
          <w:sz w:val="24"/>
          <w:szCs w:val="24"/>
          <w:lang w:eastAsia="pl-PL"/>
        </w:rPr>
        <w:br/>
        <w:t xml:space="preserve">Określenie warunków: • w zakresie doświadczenia: Zamawiający nie określa szczególnych wymagań. Zamawiający uzna spełnienie warunku na podstawie oświadczenia • w zakresie osób zdolnych do wykonania zamówienia: Zamawiający nie określa szczególnych wymagań. Zamawiający uzna spełnienie warunku na podstawie oświadczenia </w:t>
      </w:r>
      <w:r w:rsidRPr="00F40BC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40BC8">
        <w:rPr>
          <w:rFonts w:ascii="Times New Roman" w:eastAsia="Times New Roman" w:hAnsi="Times New Roman" w:cs="Times New Roman"/>
          <w:sz w:val="24"/>
          <w:szCs w:val="24"/>
          <w:lang w:eastAsia="pl-PL"/>
        </w:rPr>
        <w:lastRenderedPageBreak/>
        <w:t xml:space="preserve">Nie </w:t>
      </w:r>
      <w:r w:rsidRPr="00F40BC8">
        <w:rPr>
          <w:rFonts w:ascii="Times New Roman" w:eastAsia="Times New Roman" w:hAnsi="Times New Roman" w:cs="Times New Roman"/>
          <w:sz w:val="24"/>
          <w:szCs w:val="24"/>
          <w:lang w:eastAsia="pl-PL"/>
        </w:rPr>
        <w:br/>
        <w:t xml:space="preserve">Informacje dodatkowe: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III.2) PODSTAWY WYKLUCZENIA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40BC8">
        <w:rPr>
          <w:rFonts w:ascii="Times New Roman" w:eastAsia="Times New Roman" w:hAnsi="Times New Roman" w:cs="Times New Roman"/>
          <w:b/>
          <w:bCs/>
          <w:sz w:val="24"/>
          <w:szCs w:val="24"/>
          <w:lang w:eastAsia="pl-PL"/>
        </w:rPr>
        <w:t>Pzp</w:t>
      </w:r>
      <w:proofErr w:type="spellEnd"/>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40BC8">
        <w:rPr>
          <w:rFonts w:ascii="Times New Roman" w:eastAsia="Times New Roman" w:hAnsi="Times New Roman" w:cs="Times New Roman"/>
          <w:b/>
          <w:bCs/>
          <w:sz w:val="24"/>
          <w:szCs w:val="24"/>
          <w:lang w:eastAsia="pl-PL"/>
        </w:rPr>
        <w:t>Pzp</w:t>
      </w:r>
      <w:proofErr w:type="spellEnd"/>
      <w:r w:rsidRPr="00F40BC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40BC8">
        <w:rPr>
          <w:rFonts w:ascii="Times New Roman" w:eastAsia="Times New Roman" w:hAnsi="Times New Roman" w:cs="Times New Roman"/>
          <w:sz w:val="24"/>
          <w:szCs w:val="24"/>
          <w:lang w:eastAsia="pl-PL"/>
        </w:rPr>
        <w:t>Pzp</w:t>
      </w:r>
      <w:proofErr w:type="spellEnd"/>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40BC8">
        <w:rPr>
          <w:rFonts w:ascii="Times New Roman" w:eastAsia="Times New Roman" w:hAnsi="Times New Roman" w:cs="Times New Roman"/>
          <w:sz w:val="24"/>
          <w:szCs w:val="24"/>
          <w:lang w:eastAsia="pl-PL"/>
        </w:rPr>
        <w:br/>
        <w:t xml:space="preserve">Tak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Oświadczenie o spełnianiu kryteriów selekcji </w:t>
      </w:r>
      <w:r w:rsidRPr="00F40BC8">
        <w:rPr>
          <w:rFonts w:ascii="Times New Roman" w:eastAsia="Times New Roman" w:hAnsi="Times New Roman" w:cs="Times New Roman"/>
          <w:sz w:val="24"/>
          <w:szCs w:val="24"/>
          <w:lang w:eastAsia="pl-PL"/>
        </w:rPr>
        <w:br/>
        <w:t xml:space="preserve">Nie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powyżej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III.5.1) W ZAKRESIE SPEŁNIANIA WARUNKÓW UDZIAŁU W POSTĘPOWANIU:</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t xml:space="preserve">kopię dokumentu potwierdzającego posiadanie przez wykonawcę uprawnień wynikających z art. 75a ust. 1 i 2 Ustawy Prawo o ruchu drogowym ( Dz. U. z 2012 r. poz. 1137 z </w:t>
      </w:r>
      <w:proofErr w:type="spellStart"/>
      <w:r w:rsidRPr="00F40BC8">
        <w:rPr>
          <w:rFonts w:ascii="Times New Roman" w:eastAsia="Times New Roman" w:hAnsi="Times New Roman" w:cs="Times New Roman"/>
          <w:sz w:val="24"/>
          <w:szCs w:val="24"/>
          <w:lang w:eastAsia="pl-PL"/>
        </w:rPr>
        <w:t>późn</w:t>
      </w:r>
      <w:proofErr w:type="spellEnd"/>
      <w:r w:rsidRPr="00F40BC8">
        <w:rPr>
          <w:rFonts w:ascii="Times New Roman" w:eastAsia="Times New Roman" w:hAnsi="Times New Roman" w:cs="Times New Roman"/>
          <w:sz w:val="24"/>
          <w:szCs w:val="24"/>
          <w:lang w:eastAsia="pl-PL"/>
        </w:rPr>
        <w:t xml:space="preserve">. zm.) tj.: wpis do rejestru przedsiębiorców produkujących tablice rejestracyjne prowadzony przez Marszałka Województwa właściwego ze względu na siedzibę przedsiębiorcy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III.5.2) W ZAKRESIE KRYTERIÓW SELEKCJI:</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F40BC8">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III.7) INNE DOKUMENTY NIE WYMIENIONE W pkt III.3) - III.6)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u w:val="single"/>
          <w:lang w:eastAsia="pl-PL"/>
        </w:rPr>
        <w:t xml:space="preserve">SEKCJA IV: PROCEDURA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 xml:space="preserve">IV.1) OPIS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IV.1.1) Tryb udzielenia zamówienia: </w:t>
      </w:r>
      <w:r w:rsidRPr="00F40BC8">
        <w:rPr>
          <w:rFonts w:ascii="Times New Roman" w:eastAsia="Times New Roman" w:hAnsi="Times New Roman" w:cs="Times New Roman"/>
          <w:sz w:val="24"/>
          <w:szCs w:val="24"/>
          <w:lang w:eastAsia="pl-PL"/>
        </w:rPr>
        <w:t xml:space="preserve">Przetarg nieograniczony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IV.1.2) Zamawiający żąda wniesienia wadium:</w:t>
      </w:r>
      <w:r w:rsidRPr="00F40BC8">
        <w:rPr>
          <w:rFonts w:ascii="Times New Roman" w:eastAsia="Times New Roman" w:hAnsi="Times New Roman" w:cs="Times New Roman"/>
          <w:sz w:val="24"/>
          <w:szCs w:val="24"/>
          <w:lang w:eastAsia="pl-PL"/>
        </w:rPr>
        <w:t xml:space="preserv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t xml:space="preserve">Informacja na temat wadium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IV.1.3) Przewiduje się udzielenie zaliczek na poczet wykonania zamówienia:</w:t>
      </w:r>
      <w:r w:rsidRPr="00F40BC8">
        <w:rPr>
          <w:rFonts w:ascii="Times New Roman" w:eastAsia="Times New Roman" w:hAnsi="Times New Roman" w:cs="Times New Roman"/>
          <w:sz w:val="24"/>
          <w:szCs w:val="24"/>
          <w:lang w:eastAsia="pl-PL"/>
        </w:rPr>
        <w:t xml:space="preserv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t xml:space="preserve">Należy podać informacje na temat udzielania zaliczek: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40BC8">
        <w:rPr>
          <w:rFonts w:ascii="Times New Roman" w:eastAsia="Times New Roman" w:hAnsi="Times New Roman" w:cs="Times New Roman"/>
          <w:sz w:val="24"/>
          <w:szCs w:val="24"/>
          <w:lang w:eastAsia="pl-PL"/>
        </w:rPr>
        <w:br/>
        <w:t xml:space="preserve">Nie </w:t>
      </w:r>
      <w:r w:rsidRPr="00F40BC8">
        <w:rPr>
          <w:rFonts w:ascii="Times New Roman" w:eastAsia="Times New Roman" w:hAnsi="Times New Roman" w:cs="Times New Roman"/>
          <w:sz w:val="24"/>
          <w:szCs w:val="24"/>
          <w:lang w:eastAsia="pl-PL"/>
        </w:rPr>
        <w:br/>
        <w:t xml:space="preserve">Informacje dodatkowe: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IV.1.5.) Wymaga się złożenia oferty wariantowej: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t xml:space="preserve">Dopuszcza się złożenie oferty wariantowej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Liczba wykonawców   </w:t>
      </w:r>
      <w:r w:rsidRPr="00F40BC8">
        <w:rPr>
          <w:rFonts w:ascii="Times New Roman" w:eastAsia="Times New Roman" w:hAnsi="Times New Roman" w:cs="Times New Roman"/>
          <w:sz w:val="24"/>
          <w:szCs w:val="24"/>
          <w:lang w:eastAsia="pl-PL"/>
        </w:rPr>
        <w:br/>
        <w:t xml:space="preserve">Przewidywana minimalna liczba wykonawców </w:t>
      </w:r>
      <w:r w:rsidRPr="00F40BC8">
        <w:rPr>
          <w:rFonts w:ascii="Times New Roman" w:eastAsia="Times New Roman" w:hAnsi="Times New Roman" w:cs="Times New Roman"/>
          <w:sz w:val="24"/>
          <w:szCs w:val="24"/>
          <w:lang w:eastAsia="pl-PL"/>
        </w:rPr>
        <w:br/>
        <w:t xml:space="preserve">Maksymalna liczba wykonawców   </w:t>
      </w:r>
      <w:r w:rsidRPr="00F40BC8">
        <w:rPr>
          <w:rFonts w:ascii="Times New Roman" w:eastAsia="Times New Roman" w:hAnsi="Times New Roman" w:cs="Times New Roman"/>
          <w:sz w:val="24"/>
          <w:szCs w:val="24"/>
          <w:lang w:eastAsia="pl-PL"/>
        </w:rPr>
        <w:br/>
        <w:t xml:space="preserve">Kryteria selekcji wykonawców: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IV.1.7) Informacje na temat umowy ramowej lub dynamicznego systemu zakupów: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Umowa ramowa będzie zawarta: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Czy przewiduje się ograniczenie liczby uczestników umowy ramowej: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Przewidziana maksymalna liczba uczestników umowy ramowej: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lastRenderedPageBreak/>
        <w:t xml:space="preserve">Informacje dodatkowe: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Zamówienie obejmuje ustanowienie dynamicznego systemu zakupów: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Informacje dodatkowe: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IV.1.8) Aukcja elektroniczna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Przewidziane jest przeprowadzenie aukcji elektronicznej </w:t>
      </w:r>
      <w:r w:rsidRPr="00F40BC8">
        <w:rPr>
          <w:rFonts w:ascii="Times New Roman" w:eastAsia="Times New Roman" w:hAnsi="Times New Roman" w:cs="Times New Roman"/>
          <w:i/>
          <w:iCs/>
          <w:sz w:val="24"/>
          <w:szCs w:val="24"/>
          <w:lang w:eastAsia="pl-PL"/>
        </w:rPr>
        <w:t xml:space="preserve">(przetarg nieograniczony, przetarg ograniczony, negocjacje z ogłoszeniem) </w:t>
      </w:r>
      <w:r w:rsidRPr="00F40BC8">
        <w:rPr>
          <w:rFonts w:ascii="Times New Roman" w:eastAsia="Times New Roman" w:hAnsi="Times New Roman" w:cs="Times New Roman"/>
          <w:sz w:val="24"/>
          <w:szCs w:val="24"/>
          <w:lang w:eastAsia="pl-PL"/>
        </w:rPr>
        <w:t xml:space="preserve">Nie </w:t>
      </w:r>
      <w:r w:rsidRPr="00F40BC8">
        <w:rPr>
          <w:rFonts w:ascii="Times New Roman" w:eastAsia="Times New Roman" w:hAnsi="Times New Roman" w:cs="Times New Roman"/>
          <w:sz w:val="24"/>
          <w:szCs w:val="24"/>
          <w:lang w:eastAsia="pl-PL"/>
        </w:rPr>
        <w:br/>
        <w:t xml:space="preserve">Należy podać adres strony internetowej, na której aukcja będzie prowadzona: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40BC8">
        <w:rPr>
          <w:rFonts w:ascii="Times New Roman" w:eastAsia="Times New Roman" w:hAnsi="Times New Roman" w:cs="Times New Roman"/>
          <w:sz w:val="24"/>
          <w:szCs w:val="24"/>
          <w:lang w:eastAsia="pl-PL"/>
        </w:rPr>
        <w:br/>
        <w:t xml:space="preserve">Informacje dotyczące przebiegu aukcji elektronicznej: </w:t>
      </w:r>
      <w:r w:rsidRPr="00F40BC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40BC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40BC8">
        <w:rPr>
          <w:rFonts w:ascii="Times New Roman" w:eastAsia="Times New Roman" w:hAnsi="Times New Roman" w:cs="Times New Roman"/>
          <w:sz w:val="24"/>
          <w:szCs w:val="24"/>
          <w:lang w:eastAsia="pl-PL"/>
        </w:rPr>
        <w:br/>
        <w:t xml:space="preserve">Wymagania dotyczące rejestracji i identyfikacji wykonawców w aukcji elektronicznej: </w:t>
      </w:r>
      <w:r w:rsidRPr="00F40BC8">
        <w:rPr>
          <w:rFonts w:ascii="Times New Roman" w:eastAsia="Times New Roman" w:hAnsi="Times New Roman" w:cs="Times New Roman"/>
          <w:sz w:val="24"/>
          <w:szCs w:val="24"/>
          <w:lang w:eastAsia="pl-PL"/>
        </w:rPr>
        <w:br/>
        <w:t xml:space="preserve">Informacje o liczbie etapów aukcji elektronicznej i czasie ich trwania: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t xml:space="preserve">Czas trwania: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40BC8">
        <w:rPr>
          <w:rFonts w:ascii="Times New Roman" w:eastAsia="Times New Roman" w:hAnsi="Times New Roman" w:cs="Times New Roman"/>
          <w:sz w:val="24"/>
          <w:szCs w:val="24"/>
          <w:lang w:eastAsia="pl-PL"/>
        </w:rPr>
        <w:br/>
        <w:t xml:space="preserve">Warunki zamknięcia aukcji elektronicznej: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IV.2) KRYTERIA OCENY OFERT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IV.2.1) Kryteria oceny ofert: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IV.2.2) Kryteria</w:t>
      </w:r>
      <w:r w:rsidRPr="00F40BC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40BC8" w:rsidRPr="00F40BC8" w:rsidTr="00F40BC8">
        <w:tc>
          <w:tcPr>
            <w:tcW w:w="0" w:type="auto"/>
            <w:tcBorders>
              <w:top w:val="single" w:sz="6" w:space="0" w:color="000000"/>
              <w:left w:val="single" w:sz="6" w:space="0" w:color="000000"/>
              <w:bottom w:val="single" w:sz="6" w:space="0" w:color="000000"/>
              <w:right w:val="single" w:sz="6" w:space="0" w:color="000000"/>
            </w:tcBorders>
            <w:vAlign w:val="center"/>
            <w:hideMark/>
          </w:tcPr>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Znaczenie</w:t>
            </w:r>
          </w:p>
        </w:tc>
      </w:tr>
      <w:tr w:rsidR="00F40BC8" w:rsidRPr="00F40BC8" w:rsidTr="00F40BC8">
        <w:tc>
          <w:tcPr>
            <w:tcW w:w="0" w:type="auto"/>
            <w:tcBorders>
              <w:top w:val="single" w:sz="6" w:space="0" w:color="000000"/>
              <w:left w:val="single" w:sz="6" w:space="0" w:color="000000"/>
              <w:bottom w:val="single" w:sz="6" w:space="0" w:color="000000"/>
              <w:right w:val="single" w:sz="6" w:space="0" w:color="000000"/>
            </w:tcBorders>
            <w:vAlign w:val="center"/>
            <w:hideMark/>
          </w:tcPr>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60,00</w:t>
            </w:r>
          </w:p>
        </w:tc>
      </w:tr>
      <w:tr w:rsidR="00F40BC8" w:rsidRPr="00F40BC8" w:rsidTr="00F40BC8">
        <w:tc>
          <w:tcPr>
            <w:tcW w:w="0" w:type="auto"/>
            <w:tcBorders>
              <w:top w:val="single" w:sz="6" w:space="0" w:color="000000"/>
              <w:left w:val="single" w:sz="6" w:space="0" w:color="000000"/>
              <w:bottom w:val="single" w:sz="6" w:space="0" w:color="000000"/>
              <w:right w:val="single" w:sz="6" w:space="0" w:color="000000"/>
            </w:tcBorders>
            <w:vAlign w:val="center"/>
            <w:hideMark/>
          </w:tcPr>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czas </w:t>
            </w:r>
            <w:proofErr w:type="spellStart"/>
            <w:r w:rsidRPr="00F40BC8">
              <w:rPr>
                <w:rFonts w:ascii="Times New Roman" w:eastAsia="Times New Roman" w:hAnsi="Times New Roman" w:cs="Times New Roman"/>
                <w:sz w:val="24"/>
                <w:szCs w:val="24"/>
                <w:lang w:eastAsia="pl-PL"/>
              </w:rPr>
              <w:t>Ts</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20,00</w:t>
            </w:r>
          </w:p>
        </w:tc>
      </w:tr>
      <w:tr w:rsidR="00F40BC8" w:rsidRPr="00F40BC8" w:rsidTr="00F40BC8">
        <w:tc>
          <w:tcPr>
            <w:tcW w:w="0" w:type="auto"/>
            <w:tcBorders>
              <w:top w:val="single" w:sz="6" w:space="0" w:color="000000"/>
              <w:left w:val="single" w:sz="6" w:space="0" w:color="000000"/>
              <w:bottom w:val="single" w:sz="6" w:space="0" w:color="000000"/>
              <w:right w:val="single" w:sz="6" w:space="0" w:color="000000"/>
            </w:tcBorders>
            <w:vAlign w:val="center"/>
            <w:hideMark/>
          </w:tcPr>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czas </w:t>
            </w:r>
            <w:proofErr w:type="spellStart"/>
            <w:r w:rsidRPr="00F40BC8">
              <w:rPr>
                <w:rFonts w:ascii="Times New Roman" w:eastAsia="Times New Roman" w:hAnsi="Times New Roman" w:cs="Times New Roman"/>
                <w:sz w:val="24"/>
                <w:szCs w:val="24"/>
                <w:lang w:eastAsia="pl-PL"/>
              </w:rPr>
              <w:t>Tw</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20,00</w:t>
            </w:r>
          </w:p>
        </w:tc>
      </w:tr>
    </w:tbl>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lastRenderedPageBreak/>
        <w:br/>
      </w:r>
      <w:r w:rsidRPr="00F40BC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40BC8">
        <w:rPr>
          <w:rFonts w:ascii="Times New Roman" w:eastAsia="Times New Roman" w:hAnsi="Times New Roman" w:cs="Times New Roman"/>
          <w:b/>
          <w:bCs/>
          <w:sz w:val="24"/>
          <w:szCs w:val="24"/>
          <w:lang w:eastAsia="pl-PL"/>
        </w:rPr>
        <w:t>Pzp</w:t>
      </w:r>
      <w:proofErr w:type="spellEnd"/>
      <w:r w:rsidRPr="00F40BC8">
        <w:rPr>
          <w:rFonts w:ascii="Times New Roman" w:eastAsia="Times New Roman" w:hAnsi="Times New Roman" w:cs="Times New Roman"/>
          <w:b/>
          <w:bCs/>
          <w:sz w:val="24"/>
          <w:szCs w:val="24"/>
          <w:lang w:eastAsia="pl-PL"/>
        </w:rPr>
        <w:t xml:space="preserve"> </w:t>
      </w:r>
      <w:r w:rsidRPr="00F40BC8">
        <w:rPr>
          <w:rFonts w:ascii="Times New Roman" w:eastAsia="Times New Roman" w:hAnsi="Times New Roman" w:cs="Times New Roman"/>
          <w:sz w:val="24"/>
          <w:szCs w:val="24"/>
          <w:lang w:eastAsia="pl-PL"/>
        </w:rPr>
        <w:t xml:space="preserve">(przetarg nieograniczony) </w:t>
      </w:r>
      <w:r w:rsidRPr="00F40BC8">
        <w:rPr>
          <w:rFonts w:ascii="Times New Roman" w:eastAsia="Times New Roman" w:hAnsi="Times New Roman" w:cs="Times New Roman"/>
          <w:sz w:val="24"/>
          <w:szCs w:val="24"/>
          <w:lang w:eastAsia="pl-PL"/>
        </w:rPr>
        <w:br/>
        <w:t xml:space="preserve">Nie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IV.3) Negocjacje z ogłoszeniem, dialog konkurencyjny, partnerstwo innowacyjne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IV.3.1) Informacje na temat negocjacji z ogłoszeniem</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t xml:space="preserve">Minimalne wymagania, które muszą spełniać wszystkie oferty: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40BC8">
        <w:rPr>
          <w:rFonts w:ascii="Times New Roman" w:eastAsia="Times New Roman" w:hAnsi="Times New Roman" w:cs="Times New Roman"/>
          <w:sz w:val="24"/>
          <w:szCs w:val="24"/>
          <w:lang w:eastAsia="pl-PL"/>
        </w:rPr>
        <w:br/>
        <w:t xml:space="preserve">Przewidziany jest podział negocjacji na etapy w celu ograniczenia liczby ofert: </w:t>
      </w:r>
      <w:r w:rsidRPr="00F40BC8">
        <w:rPr>
          <w:rFonts w:ascii="Times New Roman" w:eastAsia="Times New Roman" w:hAnsi="Times New Roman" w:cs="Times New Roman"/>
          <w:sz w:val="24"/>
          <w:szCs w:val="24"/>
          <w:lang w:eastAsia="pl-PL"/>
        </w:rPr>
        <w:br/>
        <w:t xml:space="preserve">Należy podać informacje na temat etapów negocjacji (w tym liczbę etapów):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Informacje dodatkowe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IV.3.2) Informacje na temat dialogu konkurencyjnego</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Wstępny harmonogram postępowania: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Podział dialogu na etapy w celu ograniczenia liczby rozwiązań: </w:t>
      </w:r>
      <w:r w:rsidRPr="00F40BC8">
        <w:rPr>
          <w:rFonts w:ascii="Times New Roman" w:eastAsia="Times New Roman" w:hAnsi="Times New Roman" w:cs="Times New Roman"/>
          <w:sz w:val="24"/>
          <w:szCs w:val="24"/>
          <w:lang w:eastAsia="pl-PL"/>
        </w:rPr>
        <w:br/>
        <w:t xml:space="preserve">Należy podać informacje na temat etapów dialogu: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Informacje dodatkowe: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IV.3.3) Informacje na temat partnerstwa innowacyjnego</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Informacje dodatkowe: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IV.4) Licytacja elektroniczna </w:t>
      </w:r>
      <w:r w:rsidRPr="00F40BC8">
        <w:rPr>
          <w:rFonts w:ascii="Times New Roman" w:eastAsia="Times New Roman" w:hAnsi="Times New Roman" w:cs="Times New Roman"/>
          <w:sz w:val="24"/>
          <w:szCs w:val="24"/>
          <w:lang w:eastAsia="pl-PL"/>
        </w:rPr>
        <w:br/>
        <w:t xml:space="preserve">Adres strony internetowej, na której będzie prowadzona licytacja elektroniczna: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Informacje o liczbie etapów licytacji elektronicznej i czasie ich trwania: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lastRenderedPageBreak/>
        <w:t xml:space="preserve">Czas trwania: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Termin składania wniosków o dopuszczenie do udziału w licytacji elektronicznej: </w:t>
      </w:r>
      <w:r w:rsidRPr="00F40BC8">
        <w:rPr>
          <w:rFonts w:ascii="Times New Roman" w:eastAsia="Times New Roman" w:hAnsi="Times New Roman" w:cs="Times New Roman"/>
          <w:sz w:val="24"/>
          <w:szCs w:val="24"/>
          <w:lang w:eastAsia="pl-PL"/>
        </w:rPr>
        <w:br/>
        <w:t xml:space="preserve">Data: godzina: </w:t>
      </w:r>
      <w:r w:rsidRPr="00F40BC8">
        <w:rPr>
          <w:rFonts w:ascii="Times New Roman" w:eastAsia="Times New Roman" w:hAnsi="Times New Roman" w:cs="Times New Roman"/>
          <w:sz w:val="24"/>
          <w:szCs w:val="24"/>
          <w:lang w:eastAsia="pl-PL"/>
        </w:rPr>
        <w:br/>
        <w:t xml:space="preserve">Termin otwarcia licytacji elektronicznej: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t xml:space="preserve">Termin i warunki zamknięcia licytacji elektronicznej: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t xml:space="preserve">Wymagania dotyczące zabezpieczenia należytego wykonania umowy: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lang w:eastAsia="pl-PL"/>
        </w:rPr>
        <w:br/>
        <w:t xml:space="preserve">Informacje dodatkowe: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r w:rsidRPr="00F40BC8">
        <w:rPr>
          <w:rFonts w:ascii="Times New Roman" w:eastAsia="Times New Roman" w:hAnsi="Times New Roman" w:cs="Times New Roman"/>
          <w:b/>
          <w:bCs/>
          <w:sz w:val="24"/>
          <w:szCs w:val="24"/>
          <w:lang w:eastAsia="pl-PL"/>
        </w:rPr>
        <w:t>IV.5) ZMIANA UMOWY</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40BC8">
        <w:rPr>
          <w:rFonts w:ascii="Times New Roman" w:eastAsia="Times New Roman" w:hAnsi="Times New Roman" w:cs="Times New Roman"/>
          <w:sz w:val="24"/>
          <w:szCs w:val="24"/>
          <w:lang w:eastAsia="pl-PL"/>
        </w:rPr>
        <w:t xml:space="preserve"> Tak </w:t>
      </w:r>
      <w:r w:rsidRPr="00F40BC8">
        <w:rPr>
          <w:rFonts w:ascii="Times New Roman" w:eastAsia="Times New Roman" w:hAnsi="Times New Roman" w:cs="Times New Roman"/>
          <w:sz w:val="24"/>
          <w:szCs w:val="24"/>
          <w:lang w:eastAsia="pl-PL"/>
        </w:rPr>
        <w:br/>
        <w:t xml:space="preserve">Należy wskazać zakres, charakter zmian oraz warunki wprowadzenia zmian: </w:t>
      </w:r>
      <w:r w:rsidRPr="00F40BC8">
        <w:rPr>
          <w:rFonts w:ascii="Times New Roman" w:eastAsia="Times New Roman" w:hAnsi="Times New Roman" w:cs="Times New Roman"/>
          <w:sz w:val="24"/>
          <w:szCs w:val="24"/>
          <w:lang w:eastAsia="pl-PL"/>
        </w:rPr>
        <w:br/>
        <w:t xml:space="preserve">1. Zmiana postanowień zawartej umowy może nastąpić za zgodą obu stron wyrażoną na piśmie z uwzględnianiem art.144 ustawy Prawo zamówień publicznych. 2. Niezależnie od przesłanek zmiany umowy określonych w art. 144 ustawy </w:t>
      </w:r>
      <w:proofErr w:type="spellStart"/>
      <w:r w:rsidRPr="00F40BC8">
        <w:rPr>
          <w:rFonts w:ascii="Times New Roman" w:eastAsia="Times New Roman" w:hAnsi="Times New Roman" w:cs="Times New Roman"/>
          <w:sz w:val="24"/>
          <w:szCs w:val="24"/>
          <w:lang w:eastAsia="pl-PL"/>
        </w:rPr>
        <w:t>Pzp</w:t>
      </w:r>
      <w:proofErr w:type="spellEnd"/>
      <w:r w:rsidRPr="00F40BC8">
        <w:rPr>
          <w:rFonts w:ascii="Times New Roman" w:eastAsia="Times New Roman" w:hAnsi="Times New Roman" w:cs="Times New Roman"/>
          <w:sz w:val="24"/>
          <w:szCs w:val="24"/>
          <w:lang w:eastAsia="pl-PL"/>
        </w:rPr>
        <w:t xml:space="preserve">, w przypadku zmiany: 1) stawki podatku od towarów i usług, 2) wysokości minimalnego wynagrodzenia za pracę ustalonego na podstawie art. 2 ust. 3-5 ustawy z dnia 10 października 2002 r. o minimalnym wynagrodzeniu za pracę, 3) zasad podlegania ubezpieczeniom społecznym lub ubezpieczeniu zdrowotnemu lub wysokości stawki składki na ubezpieczenia społeczne lub zdrowotne, strony po upływie 12 miesięcy realizacji umowy przewidują możliwość waloryzacji pozostałej części wynagrodzenia Wykonawcy, w sposób proporcjonalny do wzrostu kosztów wykonania zamówienia przez Wykonawcę ze względu na zmianę czynników określonych w pkt 1-3. Ciężar wykazania wpływu zmian czynników określonych w ust. 1-3 na wysokość pozostałej części wynagrodzenia Wykonawcy leży po stronie Wykonawcy. 3. Wszelkie zmiany umowy mogą nastąpić wyłącznie w drodze aneksu do umowy.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IV.6) INFORMACJE ADMINISTRACYJNE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IV.6.1) Sposób udostępniania informacji o charakterze poufnym </w:t>
      </w:r>
      <w:r w:rsidRPr="00F40BC8">
        <w:rPr>
          <w:rFonts w:ascii="Times New Roman" w:eastAsia="Times New Roman" w:hAnsi="Times New Roman" w:cs="Times New Roman"/>
          <w:i/>
          <w:iCs/>
          <w:sz w:val="24"/>
          <w:szCs w:val="24"/>
          <w:lang w:eastAsia="pl-PL"/>
        </w:rPr>
        <w:t xml:space="preserve">(jeżeli dotyczy):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Środki służące ochronie informacji o charakterze poufnym</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40BC8">
        <w:rPr>
          <w:rFonts w:ascii="Times New Roman" w:eastAsia="Times New Roman" w:hAnsi="Times New Roman" w:cs="Times New Roman"/>
          <w:sz w:val="24"/>
          <w:szCs w:val="24"/>
          <w:lang w:eastAsia="pl-PL"/>
        </w:rPr>
        <w:br/>
        <w:t xml:space="preserve">Data: 2018-01-22, godzina: 10:00, </w:t>
      </w:r>
      <w:r w:rsidRPr="00F40BC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Wskazać powody: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40BC8">
        <w:rPr>
          <w:rFonts w:ascii="Times New Roman" w:eastAsia="Times New Roman" w:hAnsi="Times New Roman" w:cs="Times New Roman"/>
          <w:sz w:val="24"/>
          <w:szCs w:val="24"/>
          <w:lang w:eastAsia="pl-PL"/>
        </w:rPr>
        <w:br/>
        <w:t xml:space="preserve">&gt; polski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 xml:space="preserve">IV.6.3) Termin związania ofertą: </w:t>
      </w:r>
      <w:r w:rsidRPr="00F40BC8">
        <w:rPr>
          <w:rFonts w:ascii="Times New Roman" w:eastAsia="Times New Roman" w:hAnsi="Times New Roman" w:cs="Times New Roman"/>
          <w:sz w:val="24"/>
          <w:szCs w:val="24"/>
          <w:lang w:eastAsia="pl-PL"/>
        </w:rPr>
        <w:t xml:space="preserve">do: okres w dniach: 30 (od ostatecznego terminu składania </w:t>
      </w:r>
      <w:r w:rsidRPr="00F40BC8">
        <w:rPr>
          <w:rFonts w:ascii="Times New Roman" w:eastAsia="Times New Roman" w:hAnsi="Times New Roman" w:cs="Times New Roman"/>
          <w:sz w:val="24"/>
          <w:szCs w:val="24"/>
          <w:lang w:eastAsia="pl-PL"/>
        </w:rPr>
        <w:lastRenderedPageBreak/>
        <w:t xml:space="preserve">ofert)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40BC8">
        <w:rPr>
          <w:rFonts w:ascii="Times New Roman" w:eastAsia="Times New Roman" w:hAnsi="Times New Roman" w:cs="Times New Roman"/>
          <w:sz w:val="24"/>
          <w:szCs w:val="24"/>
          <w:lang w:eastAsia="pl-PL"/>
        </w:rPr>
        <w:t xml:space="preserve"> Nie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r w:rsidRPr="00F40BC8">
        <w:rPr>
          <w:rFonts w:ascii="Times New Roman" w:eastAsia="Times New Roman" w:hAnsi="Times New Roman" w:cs="Times New Roman"/>
          <w:b/>
          <w:bCs/>
          <w:sz w:val="24"/>
          <w:szCs w:val="24"/>
          <w:lang w:eastAsia="pl-PL"/>
        </w:rPr>
        <w:t>IV.6.6) Informacje dodatkowe:</w:t>
      </w:r>
      <w:r w:rsidRPr="00F40BC8">
        <w:rPr>
          <w:rFonts w:ascii="Times New Roman" w:eastAsia="Times New Roman" w:hAnsi="Times New Roman" w:cs="Times New Roman"/>
          <w:sz w:val="24"/>
          <w:szCs w:val="24"/>
          <w:lang w:eastAsia="pl-PL"/>
        </w:rPr>
        <w:t xml:space="preserve"> </w:t>
      </w:r>
      <w:r w:rsidRPr="00F40BC8">
        <w:rPr>
          <w:rFonts w:ascii="Times New Roman" w:eastAsia="Times New Roman" w:hAnsi="Times New Roman" w:cs="Times New Roman"/>
          <w:sz w:val="24"/>
          <w:szCs w:val="24"/>
          <w:lang w:eastAsia="pl-PL"/>
        </w:rPr>
        <w:br/>
      </w:r>
    </w:p>
    <w:p w:rsidR="00F40BC8" w:rsidRPr="00F40BC8" w:rsidRDefault="00F40BC8" w:rsidP="00F40BC8">
      <w:pPr>
        <w:spacing w:after="0" w:line="240" w:lineRule="auto"/>
        <w:jc w:val="center"/>
        <w:rPr>
          <w:rFonts w:ascii="Times New Roman" w:eastAsia="Times New Roman" w:hAnsi="Times New Roman" w:cs="Times New Roman"/>
          <w:sz w:val="24"/>
          <w:szCs w:val="24"/>
          <w:lang w:eastAsia="pl-PL"/>
        </w:rPr>
      </w:pPr>
      <w:r w:rsidRPr="00F40BC8">
        <w:rPr>
          <w:rFonts w:ascii="Times New Roman" w:eastAsia="Times New Roman" w:hAnsi="Times New Roman" w:cs="Times New Roman"/>
          <w:sz w:val="24"/>
          <w:szCs w:val="24"/>
          <w:u w:val="single"/>
          <w:lang w:eastAsia="pl-PL"/>
        </w:rPr>
        <w:t xml:space="preserve">ZAŁĄCZNIK I - INFORMACJE DOTYCZĄCE OFERT CZĘŚCIOWYCH </w:t>
      </w:r>
    </w:p>
    <w:p w:rsidR="00F40BC8" w:rsidRPr="00F40BC8" w:rsidRDefault="00F40BC8" w:rsidP="00F40BC8">
      <w:pPr>
        <w:spacing w:after="0" w:line="240" w:lineRule="auto"/>
        <w:rPr>
          <w:rFonts w:ascii="Times New Roman" w:eastAsia="Times New Roman" w:hAnsi="Times New Roman" w:cs="Times New Roman"/>
          <w:sz w:val="24"/>
          <w:szCs w:val="24"/>
          <w:lang w:eastAsia="pl-PL"/>
        </w:rPr>
      </w:pPr>
    </w:p>
    <w:p w:rsidR="00F40BC8" w:rsidRPr="00F40BC8" w:rsidRDefault="00F40BC8" w:rsidP="00F40BC8">
      <w:pPr>
        <w:spacing w:after="0" w:line="240" w:lineRule="auto"/>
        <w:rPr>
          <w:rFonts w:ascii="Times New Roman" w:eastAsia="Times New Roman" w:hAnsi="Times New Roman" w:cs="Times New Roman"/>
          <w:sz w:val="24"/>
          <w:szCs w:val="24"/>
          <w:lang w:eastAsia="pl-PL"/>
        </w:rPr>
      </w:pPr>
    </w:p>
    <w:p w:rsidR="00F40BC8" w:rsidRPr="00F40BC8" w:rsidRDefault="00F40BC8" w:rsidP="00F40BC8">
      <w:pPr>
        <w:spacing w:after="240" w:line="240" w:lineRule="auto"/>
        <w:rPr>
          <w:rFonts w:ascii="Times New Roman" w:eastAsia="Times New Roman" w:hAnsi="Times New Roman" w:cs="Times New Roman"/>
          <w:sz w:val="24"/>
          <w:szCs w:val="24"/>
          <w:lang w:eastAsia="pl-PL"/>
        </w:rPr>
      </w:pPr>
    </w:p>
    <w:p w:rsidR="00F40BC8" w:rsidRPr="00F40BC8" w:rsidRDefault="00F40BC8" w:rsidP="00F40BC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0BC8" w:rsidRPr="00F40BC8" w:rsidTr="00F40BC8">
        <w:trPr>
          <w:tblCellSpacing w:w="15" w:type="dxa"/>
        </w:trPr>
        <w:tc>
          <w:tcPr>
            <w:tcW w:w="0" w:type="auto"/>
            <w:vAlign w:val="center"/>
            <w:hideMark/>
          </w:tcPr>
          <w:p w:rsidR="00F40BC8" w:rsidRPr="00F40BC8" w:rsidRDefault="00F40BC8" w:rsidP="00F40BC8">
            <w:pPr>
              <w:spacing w:after="240" w:line="240" w:lineRule="auto"/>
              <w:rPr>
                <w:rFonts w:ascii="Times New Roman" w:eastAsia="Times New Roman" w:hAnsi="Times New Roman" w:cs="Times New Roman"/>
                <w:sz w:val="24"/>
                <w:szCs w:val="24"/>
                <w:lang w:eastAsia="pl-PL"/>
              </w:rPr>
            </w:pPr>
          </w:p>
        </w:tc>
      </w:tr>
    </w:tbl>
    <w:p w:rsidR="00F40BC8" w:rsidRPr="00F40BC8" w:rsidRDefault="00F40BC8" w:rsidP="00F40BC8">
      <w:pPr>
        <w:pBdr>
          <w:top w:val="single" w:sz="6" w:space="1" w:color="auto"/>
        </w:pBdr>
        <w:spacing w:after="0" w:line="240" w:lineRule="auto"/>
        <w:jc w:val="center"/>
        <w:rPr>
          <w:rFonts w:ascii="Arial" w:eastAsia="Times New Roman" w:hAnsi="Arial" w:cs="Arial"/>
          <w:vanish/>
          <w:sz w:val="16"/>
          <w:szCs w:val="16"/>
          <w:lang w:eastAsia="pl-PL"/>
        </w:rPr>
      </w:pPr>
      <w:r w:rsidRPr="00F40BC8">
        <w:rPr>
          <w:rFonts w:ascii="Arial" w:eastAsia="Times New Roman" w:hAnsi="Arial" w:cs="Arial"/>
          <w:vanish/>
          <w:sz w:val="16"/>
          <w:szCs w:val="16"/>
          <w:lang w:eastAsia="pl-PL"/>
        </w:rPr>
        <w:t>Dół formularza</w:t>
      </w:r>
    </w:p>
    <w:p w:rsidR="0051667F" w:rsidRDefault="0051667F">
      <w:bookmarkStart w:id="0" w:name="_GoBack"/>
      <w:bookmarkEnd w:id="0"/>
    </w:p>
    <w:sectPr w:rsidR="00516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12"/>
    <w:rsid w:val="0051667F"/>
    <w:rsid w:val="00F12E12"/>
    <w:rsid w:val="00F40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DF808-E32A-4650-A276-271FE162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565878">
      <w:bodyDiv w:val="1"/>
      <w:marLeft w:val="0"/>
      <w:marRight w:val="0"/>
      <w:marTop w:val="0"/>
      <w:marBottom w:val="0"/>
      <w:divBdr>
        <w:top w:val="none" w:sz="0" w:space="0" w:color="auto"/>
        <w:left w:val="none" w:sz="0" w:space="0" w:color="auto"/>
        <w:bottom w:val="none" w:sz="0" w:space="0" w:color="auto"/>
        <w:right w:val="none" w:sz="0" w:space="0" w:color="auto"/>
      </w:divBdr>
      <w:divsChild>
        <w:div w:id="2006467401">
          <w:marLeft w:val="0"/>
          <w:marRight w:val="0"/>
          <w:marTop w:val="0"/>
          <w:marBottom w:val="0"/>
          <w:divBdr>
            <w:top w:val="none" w:sz="0" w:space="0" w:color="auto"/>
            <w:left w:val="none" w:sz="0" w:space="0" w:color="auto"/>
            <w:bottom w:val="none" w:sz="0" w:space="0" w:color="auto"/>
            <w:right w:val="none" w:sz="0" w:space="0" w:color="auto"/>
          </w:divBdr>
          <w:divsChild>
            <w:div w:id="1073313660">
              <w:marLeft w:val="0"/>
              <w:marRight w:val="0"/>
              <w:marTop w:val="0"/>
              <w:marBottom w:val="0"/>
              <w:divBdr>
                <w:top w:val="none" w:sz="0" w:space="0" w:color="auto"/>
                <w:left w:val="none" w:sz="0" w:space="0" w:color="auto"/>
                <w:bottom w:val="none" w:sz="0" w:space="0" w:color="auto"/>
                <w:right w:val="none" w:sz="0" w:space="0" w:color="auto"/>
              </w:divBdr>
              <w:divsChild>
                <w:div w:id="941915812">
                  <w:marLeft w:val="0"/>
                  <w:marRight w:val="0"/>
                  <w:marTop w:val="0"/>
                  <w:marBottom w:val="0"/>
                  <w:divBdr>
                    <w:top w:val="none" w:sz="0" w:space="0" w:color="auto"/>
                    <w:left w:val="none" w:sz="0" w:space="0" w:color="auto"/>
                    <w:bottom w:val="none" w:sz="0" w:space="0" w:color="auto"/>
                    <w:right w:val="none" w:sz="0" w:space="0" w:color="auto"/>
                  </w:divBdr>
                </w:div>
                <w:div w:id="2076010420">
                  <w:marLeft w:val="0"/>
                  <w:marRight w:val="0"/>
                  <w:marTop w:val="0"/>
                  <w:marBottom w:val="0"/>
                  <w:divBdr>
                    <w:top w:val="none" w:sz="0" w:space="0" w:color="auto"/>
                    <w:left w:val="none" w:sz="0" w:space="0" w:color="auto"/>
                    <w:bottom w:val="none" w:sz="0" w:space="0" w:color="auto"/>
                    <w:right w:val="none" w:sz="0" w:space="0" w:color="auto"/>
                  </w:divBdr>
                </w:div>
                <w:div w:id="1206529401">
                  <w:marLeft w:val="0"/>
                  <w:marRight w:val="0"/>
                  <w:marTop w:val="0"/>
                  <w:marBottom w:val="0"/>
                  <w:divBdr>
                    <w:top w:val="none" w:sz="0" w:space="0" w:color="auto"/>
                    <w:left w:val="none" w:sz="0" w:space="0" w:color="auto"/>
                    <w:bottom w:val="none" w:sz="0" w:space="0" w:color="auto"/>
                    <w:right w:val="none" w:sz="0" w:space="0" w:color="auto"/>
                  </w:divBdr>
                  <w:divsChild>
                    <w:div w:id="507018054">
                      <w:marLeft w:val="0"/>
                      <w:marRight w:val="0"/>
                      <w:marTop w:val="0"/>
                      <w:marBottom w:val="0"/>
                      <w:divBdr>
                        <w:top w:val="none" w:sz="0" w:space="0" w:color="auto"/>
                        <w:left w:val="none" w:sz="0" w:space="0" w:color="auto"/>
                        <w:bottom w:val="none" w:sz="0" w:space="0" w:color="auto"/>
                        <w:right w:val="none" w:sz="0" w:space="0" w:color="auto"/>
                      </w:divBdr>
                    </w:div>
                  </w:divsChild>
                </w:div>
                <w:div w:id="613826236">
                  <w:marLeft w:val="0"/>
                  <w:marRight w:val="0"/>
                  <w:marTop w:val="0"/>
                  <w:marBottom w:val="0"/>
                  <w:divBdr>
                    <w:top w:val="none" w:sz="0" w:space="0" w:color="auto"/>
                    <w:left w:val="none" w:sz="0" w:space="0" w:color="auto"/>
                    <w:bottom w:val="none" w:sz="0" w:space="0" w:color="auto"/>
                    <w:right w:val="none" w:sz="0" w:space="0" w:color="auto"/>
                  </w:divBdr>
                  <w:divsChild>
                    <w:div w:id="259530355">
                      <w:marLeft w:val="0"/>
                      <w:marRight w:val="0"/>
                      <w:marTop w:val="0"/>
                      <w:marBottom w:val="0"/>
                      <w:divBdr>
                        <w:top w:val="none" w:sz="0" w:space="0" w:color="auto"/>
                        <w:left w:val="none" w:sz="0" w:space="0" w:color="auto"/>
                        <w:bottom w:val="none" w:sz="0" w:space="0" w:color="auto"/>
                        <w:right w:val="none" w:sz="0" w:space="0" w:color="auto"/>
                      </w:divBdr>
                    </w:div>
                  </w:divsChild>
                </w:div>
                <w:div w:id="899250523">
                  <w:marLeft w:val="0"/>
                  <w:marRight w:val="0"/>
                  <w:marTop w:val="0"/>
                  <w:marBottom w:val="0"/>
                  <w:divBdr>
                    <w:top w:val="none" w:sz="0" w:space="0" w:color="auto"/>
                    <w:left w:val="none" w:sz="0" w:space="0" w:color="auto"/>
                    <w:bottom w:val="none" w:sz="0" w:space="0" w:color="auto"/>
                    <w:right w:val="none" w:sz="0" w:space="0" w:color="auto"/>
                  </w:divBdr>
                  <w:divsChild>
                    <w:div w:id="1498031529">
                      <w:marLeft w:val="0"/>
                      <w:marRight w:val="0"/>
                      <w:marTop w:val="0"/>
                      <w:marBottom w:val="0"/>
                      <w:divBdr>
                        <w:top w:val="none" w:sz="0" w:space="0" w:color="auto"/>
                        <w:left w:val="none" w:sz="0" w:space="0" w:color="auto"/>
                        <w:bottom w:val="none" w:sz="0" w:space="0" w:color="auto"/>
                        <w:right w:val="none" w:sz="0" w:space="0" w:color="auto"/>
                      </w:divBdr>
                    </w:div>
                    <w:div w:id="1432510677">
                      <w:marLeft w:val="0"/>
                      <w:marRight w:val="0"/>
                      <w:marTop w:val="0"/>
                      <w:marBottom w:val="0"/>
                      <w:divBdr>
                        <w:top w:val="none" w:sz="0" w:space="0" w:color="auto"/>
                        <w:left w:val="none" w:sz="0" w:space="0" w:color="auto"/>
                        <w:bottom w:val="none" w:sz="0" w:space="0" w:color="auto"/>
                        <w:right w:val="none" w:sz="0" w:space="0" w:color="auto"/>
                      </w:divBdr>
                    </w:div>
                    <w:div w:id="1724332677">
                      <w:marLeft w:val="0"/>
                      <w:marRight w:val="0"/>
                      <w:marTop w:val="0"/>
                      <w:marBottom w:val="0"/>
                      <w:divBdr>
                        <w:top w:val="none" w:sz="0" w:space="0" w:color="auto"/>
                        <w:left w:val="none" w:sz="0" w:space="0" w:color="auto"/>
                        <w:bottom w:val="none" w:sz="0" w:space="0" w:color="auto"/>
                        <w:right w:val="none" w:sz="0" w:space="0" w:color="auto"/>
                      </w:divBdr>
                    </w:div>
                    <w:div w:id="157962711">
                      <w:marLeft w:val="0"/>
                      <w:marRight w:val="0"/>
                      <w:marTop w:val="0"/>
                      <w:marBottom w:val="0"/>
                      <w:divBdr>
                        <w:top w:val="none" w:sz="0" w:space="0" w:color="auto"/>
                        <w:left w:val="none" w:sz="0" w:space="0" w:color="auto"/>
                        <w:bottom w:val="none" w:sz="0" w:space="0" w:color="auto"/>
                        <w:right w:val="none" w:sz="0" w:space="0" w:color="auto"/>
                      </w:divBdr>
                    </w:div>
                  </w:divsChild>
                </w:div>
                <w:div w:id="529029837">
                  <w:marLeft w:val="0"/>
                  <w:marRight w:val="0"/>
                  <w:marTop w:val="0"/>
                  <w:marBottom w:val="0"/>
                  <w:divBdr>
                    <w:top w:val="none" w:sz="0" w:space="0" w:color="auto"/>
                    <w:left w:val="none" w:sz="0" w:space="0" w:color="auto"/>
                    <w:bottom w:val="none" w:sz="0" w:space="0" w:color="auto"/>
                    <w:right w:val="none" w:sz="0" w:space="0" w:color="auto"/>
                  </w:divBdr>
                  <w:divsChild>
                    <w:div w:id="1311861694">
                      <w:marLeft w:val="0"/>
                      <w:marRight w:val="0"/>
                      <w:marTop w:val="0"/>
                      <w:marBottom w:val="0"/>
                      <w:divBdr>
                        <w:top w:val="none" w:sz="0" w:space="0" w:color="auto"/>
                        <w:left w:val="none" w:sz="0" w:space="0" w:color="auto"/>
                        <w:bottom w:val="none" w:sz="0" w:space="0" w:color="auto"/>
                        <w:right w:val="none" w:sz="0" w:space="0" w:color="auto"/>
                      </w:divBdr>
                    </w:div>
                    <w:div w:id="3947659">
                      <w:marLeft w:val="0"/>
                      <w:marRight w:val="0"/>
                      <w:marTop w:val="0"/>
                      <w:marBottom w:val="0"/>
                      <w:divBdr>
                        <w:top w:val="none" w:sz="0" w:space="0" w:color="auto"/>
                        <w:left w:val="none" w:sz="0" w:space="0" w:color="auto"/>
                        <w:bottom w:val="none" w:sz="0" w:space="0" w:color="auto"/>
                        <w:right w:val="none" w:sz="0" w:space="0" w:color="auto"/>
                      </w:divBdr>
                    </w:div>
                    <w:div w:id="1162622754">
                      <w:marLeft w:val="0"/>
                      <w:marRight w:val="0"/>
                      <w:marTop w:val="0"/>
                      <w:marBottom w:val="0"/>
                      <w:divBdr>
                        <w:top w:val="none" w:sz="0" w:space="0" w:color="auto"/>
                        <w:left w:val="none" w:sz="0" w:space="0" w:color="auto"/>
                        <w:bottom w:val="none" w:sz="0" w:space="0" w:color="auto"/>
                        <w:right w:val="none" w:sz="0" w:space="0" w:color="auto"/>
                      </w:divBdr>
                    </w:div>
                    <w:div w:id="414136581">
                      <w:marLeft w:val="0"/>
                      <w:marRight w:val="0"/>
                      <w:marTop w:val="0"/>
                      <w:marBottom w:val="0"/>
                      <w:divBdr>
                        <w:top w:val="none" w:sz="0" w:space="0" w:color="auto"/>
                        <w:left w:val="none" w:sz="0" w:space="0" w:color="auto"/>
                        <w:bottom w:val="none" w:sz="0" w:space="0" w:color="auto"/>
                        <w:right w:val="none" w:sz="0" w:space="0" w:color="auto"/>
                      </w:divBdr>
                    </w:div>
                    <w:div w:id="2107647082">
                      <w:marLeft w:val="0"/>
                      <w:marRight w:val="0"/>
                      <w:marTop w:val="0"/>
                      <w:marBottom w:val="0"/>
                      <w:divBdr>
                        <w:top w:val="none" w:sz="0" w:space="0" w:color="auto"/>
                        <w:left w:val="none" w:sz="0" w:space="0" w:color="auto"/>
                        <w:bottom w:val="none" w:sz="0" w:space="0" w:color="auto"/>
                        <w:right w:val="none" w:sz="0" w:space="0" w:color="auto"/>
                      </w:divBdr>
                    </w:div>
                    <w:div w:id="2065979766">
                      <w:marLeft w:val="0"/>
                      <w:marRight w:val="0"/>
                      <w:marTop w:val="0"/>
                      <w:marBottom w:val="0"/>
                      <w:divBdr>
                        <w:top w:val="none" w:sz="0" w:space="0" w:color="auto"/>
                        <w:left w:val="none" w:sz="0" w:space="0" w:color="auto"/>
                        <w:bottom w:val="none" w:sz="0" w:space="0" w:color="auto"/>
                        <w:right w:val="none" w:sz="0" w:space="0" w:color="auto"/>
                      </w:divBdr>
                    </w:div>
                    <w:div w:id="483620803">
                      <w:marLeft w:val="0"/>
                      <w:marRight w:val="0"/>
                      <w:marTop w:val="0"/>
                      <w:marBottom w:val="0"/>
                      <w:divBdr>
                        <w:top w:val="none" w:sz="0" w:space="0" w:color="auto"/>
                        <w:left w:val="none" w:sz="0" w:space="0" w:color="auto"/>
                        <w:bottom w:val="none" w:sz="0" w:space="0" w:color="auto"/>
                        <w:right w:val="none" w:sz="0" w:space="0" w:color="auto"/>
                      </w:divBdr>
                    </w:div>
                  </w:divsChild>
                </w:div>
                <w:div w:id="385032347">
                  <w:marLeft w:val="0"/>
                  <w:marRight w:val="0"/>
                  <w:marTop w:val="0"/>
                  <w:marBottom w:val="0"/>
                  <w:divBdr>
                    <w:top w:val="none" w:sz="0" w:space="0" w:color="auto"/>
                    <w:left w:val="none" w:sz="0" w:space="0" w:color="auto"/>
                    <w:bottom w:val="none" w:sz="0" w:space="0" w:color="auto"/>
                    <w:right w:val="none" w:sz="0" w:space="0" w:color="auto"/>
                  </w:divBdr>
                  <w:divsChild>
                    <w:div w:id="23752915">
                      <w:marLeft w:val="0"/>
                      <w:marRight w:val="0"/>
                      <w:marTop w:val="0"/>
                      <w:marBottom w:val="0"/>
                      <w:divBdr>
                        <w:top w:val="none" w:sz="0" w:space="0" w:color="auto"/>
                        <w:left w:val="none" w:sz="0" w:space="0" w:color="auto"/>
                        <w:bottom w:val="none" w:sz="0" w:space="0" w:color="auto"/>
                        <w:right w:val="none" w:sz="0" w:space="0" w:color="auto"/>
                      </w:divBdr>
                    </w:div>
                    <w:div w:id="97723538">
                      <w:marLeft w:val="0"/>
                      <w:marRight w:val="0"/>
                      <w:marTop w:val="0"/>
                      <w:marBottom w:val="0"/>
                      <w:divBdr>
                        <w:top w:val="none" w:sz="0" w:space="0" w:color="auto"/>
                        <w:left w:val="none" w:sz="0" w:space="0" w:color="auto"/>
                        <w:bottom w:val="none" w:sz="0" w:space="0" w:color="auto"/>
                        <w:right w:val="none" w:sz="0" w:space="0" w:color="auto"/>
                      </w:divBdr>
                    </w:div>
                  </w:divsChild>
                </w:div>
                <w:div w:id="120152541">
                  <w:marLeft w:val="0"/>
                  <w:marRight w:val="0"/>
                  <w:marTop w:val="0"/>
                  <w:marBottom w:val="0"/>
                  <w:divBdr>
                    <w:top w:val="none" w:sz="0" w:space="0" w:color="auto"/>
                    <w:left w:val="none" w:sz="0" w:space="0" w:color="auto"/>
                    <w:bottom w:val="none" w:sz="0" w:space="0" w:color="auto"/>
                    <w:right w:val="none" w:sz="0" w:space="0" w:color="auto"/>
                  </w:divBdr>
                  <w:divsChild>
                    <w:div w:id="2015768020">
                      <w:marLeft w:val="0"/>
                      <w:marRight w:val="0"/>
                      <w:marTop w:val="0"/>
                      <w:marBottom w:val="0"/>
                      <w:divBdr>
                        <w:top w:val="none" w:sz="0" w:space="0" w:color="auto"/>
                        <w:left w:val="none" w:sz="0" w:space="0" w:color="auto"/>
                        <w:bottom w:val="none" w:sz="0" w:space="0" w:color="auto"/>
                        <w:right w:val="none" w:sz="0" w:space="0" w:color="auto"/>
                      </w:divBdr>
                    </w:div>
                    <w:div w:id="1178812789">
                      <w:marLeft w:val="0"/>
                      <w:marRight w:val="0"/>
                      <w:marTop w:val="0"/>
                      <w:marBottom w:val="0"/>
                      <w:divBdr>
                        <w:top w:val="none" w:sz="0" w:space="0" w:color="auto"/>
                        <w:left w:val="none" w:sz="0" w:space="0" w:color="auto"/>
                        <w:bottom w:val="none" w:sz="0" w:space="0" w:color="auto"/>
                        <w:right w:val="none" w:sz="0" w:space="0" w:color="auto"/>
                      </w:divBdr>
                    </w:div>
                    <w:div w:id="1165440314">
                      <w:marLeft w:val="0"/>
                      <w:marRight w:val="0"/>
                      <w:marTop w:val="0"/>
                      <w:marBottom w:val="0"/>
                      <w:divBdr>
                        <w:top w:val="none" w:sz="0" w:space="0" w:color="auto"/>
                        <w:left w:val="none" w:sz="0" w:space="0" w:color="auto"/>
                        <w:bottom w:val="none" w:sz="0" w:space="0" w:color="auto"/>
                        <w:right w:val="none" w:sz="0" w:space="0" w:color="auto"/>
                      </w:divBdr>
                    </w:div>
                    <w:div w:id="2013413157">
                      <w:marLeft w:val="0"/>
                      <w:marRight w:val="0"/>
                      <w:marTop w:val="0"/>
                      <w:marBottom w:val="0"/>
                      <w:divBdr>
                        <w:top w:val="none" w:sz="0" w:space="0" w:color="auto"/>
                        <w:left w:val="none" w:sz="0" w:space="0" w:color="auto"/>
                        <w:bottom w:val="none" w:sz="0" w:space="0" w:color="auto"/>
                        <w:right w:val="none" w:sz="0" w:space="0" w:color="auto"/>
                      </w:divBdr>
                    </w:div>
                    <w:div w:id="330832868">
                      <w:marLeft w:val="0"/>
                      <w:marRight w:val="0"/>
                      <w:marTop w:val="0"/>
                      <w:marBottom w:val="0"/>
                      <w:divBdr>
                        <w:top w:val="none" w:sz="0" w:space="0" w:color="auto"/>
                        <w:left w:val="none" w:sz="0" w:space="0" w:color="auto"/>
                        <w:bottom w:val="none" w:sz="0" w:space="0" w:color="auto"/>
                        <w:right w:val="none" w:sz="0" w:space="0" w:color="auto"/>
                      </w:divBdr>
                    </w:div>
                  </w:divsChild>
                </w:div>
                <w:div w:id="2006668649">
                  <w:marLeft w:val="0"/>
                  <w:marRight w:val="0"/>
                  <w:marTop w:val="0"/>
                  <w:marBottom w:val="0"/>
                  <w:divBdr>
                    <w:top w:val="none" w:sz="0" w:space="0" w:color="auto"/>
                    <w:left w:val="none" w:sz="0" w:space="0" w:color="auto"/>
                    <w:bottom w:val="none" w:sz="0" w:space="0" w:color="auto"/>
                    <w:right w:val="none" w:sz="0" w:space="0" w:color="auto"/>
                  </w:divBdr>
                  <w:divsChild>
                    <w:div w:id="2002852311">
                      <w:marLeft w:val="0"/>
                      <w:marRight w:val="0"/>
                      <w:marTop w:val="0"/>
                      <w:marBottom w:val="0"/>
                      <w:divBdr>
                        <w:top w:val="none" w:sz="0" w:space="0" w:color="auto"/>
                        <w:left w:val="none" w:sz="0" w:space="0" w:color="auto"/>
                        <w:bottom w:val="none" w:sz="0" w:space="0" w:color="auto"/>
                        <w:right w:val="none" w:sz="0" w:space="0" w:color="auto"/>
                      </w:divBdr>
                    </w:div>
                    <w:div w:id="1514343898">
                      <w:marLeft w:val="0"/>
                      <w:marRight w:val="0"/>
                      <w:marTop w:val="0"/>
                      <w:marBottom w:val="0"/>
                      <w:divBdr>
                        <w:top w:val="none" w:sz="0" w:space="0" w:color="auto"/>
                        <w:left w:val="none" w:sz="0" w:space="0" w:color="auto"/>
                        <w:bottom w:val="none" w:sz="0" w:space="0" w:color="auto"/>
                        <w:right w:val="none" w:sz="0" w:space="0" w:color="auto"/>
                      </w:divBdr>
                    </w:div>
                    <w:div w:id="1831018954">
                      <w:marLeft w:val="0"/>
                      <w:marRight w:val="0"/>
                      <w:marTop w:val="0"/>
                      <w:marBottom w:val="0"/>
                      <w:divBdr>
                        <w:top w:val="none" w:sz="0" w:space="0" w:color="auto"/>
                        <w:left w:val="none" w:sz="0" w:space="0" w:color="auto"/>
                        <w:bottom w:val="none" w:sz="0" w:space="0" w:color="auto"/>
                        <w:right w:val="none" w:sz="0" w:space="0" w:color="auto"/>
                      </w:divBdr>
                    </w:div>
                    <w:div w:id="1542747418">
                      <w:marLeft w:val="0"/>
                      <w:marRight w:val="0"/>
                      <w:marTop w:val="0"/>
                      <w:marBottom w:val="0"/>
                      <w:divBdr>
                        <w:top w:val="none" w:sz="0" w:space="0" w:color="auto"/>
                        <w:left w:val="none" w:sz="0" w:space="0" w:color="auto"/>
                        <w:bottom w:val="none" w:sz="0" w:space="0" w:color="auto"/>
                        <w:right w:val="none" w:sz="0" w:space="0" w:color="auto"/>
                      </w:divBdr>
                    </w:div>
                    <w:div w:id="435101883">
                      <w:marLeft w:val="0"/>
                      <w:marRight w:val="0"/>
                      <w:marTop w:val="0"/>
                      <w:marBottom w:val="0"/>
                      <w:divBdr>
                        <w:top w:val="none" w:sz="0" w:space="0" w:color="auto"/>
                        <w:left w:val="none" w:sz="0" w:space="0" w:color="auto"/>
                        <w:bottom w:val="none" w:sz="0" w:space="0" w:color="auto"/>
                        <w:right w:val="none" w:sz="0" w:space="0" w:color="auto"/>
                      </w:divBdr>
                    </w:div>
                    <w:div w:id="834952338">
                      <w:marLeft w:val="0"/>
                      <w:marRight w:val="0"/>
                      <w:marTop w:val="0"/>
                      <w:marBottom w:val="0"/>
                      <w:divBdr>
                        <w:top w:val="none" w:sz="0" w:space="0" w:color="auto"/>
                        <w:left w:val="none" w:sz="0" w:space="0" w:color="auto"/>
                        <w:bottom w:val="none" w:sz="0" w:space="0" w:color="auto"/>
                        <w:right w:val="none" w:sz="0" w:space="0" w:color="auto"/>
                      </w:divBdr>
                    </w:div>
                    <w:div w:id="2072267486">
                      <w:marLeft w:val="0"/>
                      <w:marRight w:val="0"/>
                      <w:marTop w:val="0"/>
                      <w:marBottom w:val="0"/>
                      <w:divBdr>
                        <w:top w:val="none" w:sz="0" w:space="0" w:color="auto"/>
                        <w:left w:val="none" w:sz="0" w:space="0" w:color="auto"/>
                        <w:bottom w:val="none" w:sz="0" w:space="0" w:color="auto"/>
                        <w:right w:val="none" w:sz="0" w:space="0" w:color="auto"/>
                      </w:divBdr>
                    </w:div>
                    <w:div w:id="1936135663">
                      <w:marLeft w:val="0"/>
                      <w:marRight w:val="0"/>
                      <w:marTop w:val="0"/>
                      <w:marBottom w:val="0"/>
                      <w:divBdr>
                        <w:top w:val="none" w:sz="0" w:space="0" w:color="auto"/>
                        <w:left w:val="none" w:sz="0" w:space="0" w:color="auto"/>
                        <w:bottom w:val="none" w:sz="0" w:space="0" w:color="auto"/>
                        <w:right w:val="none" w:sz="0" w:space="0" w:color="auto"/>
                      </w:divBdr>
                    </w:div>
                  </w:divsChild>
                </w:div>
                <w:div w:id="8145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2835</Words>
  <Characters>17014</Characters>
  <Application>Microsoft Office Word</Application>
  <DocSecurity>0</DocSecurity>
  <Lines>141</Lines>
  <Paragraphs>39</Paragraphs>
  <ScaleCrop>false</ScaleCrop>
  <Company/>
  <LinksUpToDate>false</LinksUpToDate>
  <CharactersWithSpaces>19810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MS. Sawicki</dc:creator>
  <cp:keywords/>
  <dc:description/>
  <cp:lastModifiedBy>Marek MS. Sawicki</cp:lastModifiedBy>
  <cp:revision>3</cp:revision>
  <dcterms:created xsi:type="dcterms:W3CDTF">2018-01-11T11:30:00Z</dcterms:created>
  <dcterms:modified xsi:type="dcterms:W3CDTF">2018-01-11T11:30:00Z</dcterms:modified>
</cp:coreProperties>
</file>