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72C" w:rsidRPr="0010472C" w:rsidRDefault="0010472C" w:rsidP="0010472C">
      <w:pPr>
        <w:spacing w:after="24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t xml:space="preserve">Ogłoszenie nr 513151-N-2017 z dnia 2017-05-19 r. </w:t>
      </w:r>
    </w:p>
    <w:p w:rsidR="0010472C" w:rsidRPr="0010472C" w:rsidRDefault="0010472C" w:rsidP="0010472C">
      <w:pPr>
        <w:spacing w:after="0" w:line="240" w:lineRule="auto"/>
        <w:jc w:val="center"/>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Zarząd Powiatu Rawskiego: naprawa główna lokomotywy Px48-1911 (poziom utrzymania P5)”</w:t>
      </w:r>
      <w:r w:rsidRPr="0010472C">
        <w:rPr>
          <w:rFonts w:ascii="Times New Roman" w:eastAsia="Times New Roman" w:hAnsi="Times New Roman" w:cs="Times New Roman"/>
          <w:sz w:val="24"/>
          <w:szCs w:val="24"/>
          <w:lang w:eastAsia="pl-PL"/>
        </w:rPr>
        <w:br/>
        <w:t xml:space="preserve">OGŁOSZENIE O ZAMÓWIENIU - Usługi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Zamieszczanie ogłoszenia:</w:t>
      </w:r>
      <w:r w:rsidRPr="0010472C">
        <w:rPr>
          <w:rFonts w:ascii="Times New Roman" w:eastAsia="Times New Roman" w:hAnsi="Times New Roman" w:cs="Times New Roman"/>
          <w:sz w:val="24"/>
          <w:szCs w:val="24"/>
          <w:lang w:eastAsia="pl-PL"/>
        </w:rPr>
        <w:t xml:space="preserve"> Zamieszczanie obowiązkowe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Ogłoszenie dotyczy:</w:t>
      </w:r>
      <w:r w:rsidRPr="0010472C">
        <w:rPr>
          <w:rFonts w:ascii="Times New Roman" w:eastAsia="Times New Roman" w:hAnsi="Times New Roman" w:cs="Times New Roman"/>
          <w:sz w:val="24"/>
          <w:szCs w:val="24"/>
          <w:lang w:eastAsia="pl-PL"/>
        </w:rPr>
        <w:t xml:space="preserve"> Zamówienia publicznego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Nazwa projektu lub programu</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0472C">
        <w:rPr>
          <w:rFonts w:ascii="Times New Roman" w:eastAsia="Times New Roman" w:hAnsi="Times New Roman" w:cs="Times New Roman"/>
          <w:sz w:val="24"/>
          <w:szCs w:val="24"/>
          <w:lang w:eastAsia="pl-PL"/>
        </w:rPr>
        <w:t>Pzp</w:t>
      </w:r>
      <w:proofErr w:type="spellEnd"/>
      <w:r w:rsidRPr="0010472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0472C">
        <w:rPr>
          <w:rFonts w:ascii="Times New Roman" w:eastAsia="Times New Roman" w:hAnsi="Times New Roman" w:cs="Times New Roman"/>
          <w:sz w:val="24"/>
          <w:szCs w:val="24"/>
          <w:lang w:eastAsia="pl-PL"/>
        </w:rPr>
        <w:br/>
        <w:t xml:space="preserve">0%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u w:val="single"/>
          <w:lang w:eastAsia="pl-PL"/>
        </w:rPr>
        <w:t>SEKCJA I: ZAMAWIAJĄCY</w:t>
      </w:r>
      <w:r w:rsidRPr="0010472C">
        <w:rPr>
          <w:rFonts w:ascii="Times New Roman" w:eastAsia="Times New Roman" w:hAnsi="Times New Roman" w:cs="Times New Roman"/>
          <w:sz w:val="24"/>
          <w:szCs w:val="24"/>
          <w:lang w:eastAsia="pl-PL"/>
        </w:rPr>
        <w:t xml:space="preserv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Postępowanie przeprowadza centralny zamawiający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Tak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Informacje na temat podmiotu któremu zamawiający powierzył/powierzyli prowadzenie postępowania:</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Postępowanie jest przeprowadzane wspólnie przez zamawiających</w:t>
      </w:r>
      <w:r w:rsidRPr="0010472C">
        <w:rPr>
          <w:rFonts w:ascii="Times New Roman" w:eastAsia="Times New Roman" w:hAnsi="Times New Roman" w:cs="Times New Roman"/>
          <w:sz w:val="24"/>
          <w:szCs w:val="24"/>
          <w:lang w:eastAsia="pl-PL"/>
        </w:rPr>
        <w:t xml:space="preserv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Informacje dodatkowe:</w:t>
      </w:r>
      <w:r w:rsidRPr="0010472C">
        <w:rPr>
          <w:rFonts w:ascii="Times New Roman" w:eastAsia="Times New Roman" w:hAnsi="Times New Roman" w:cs="Times New Roman"/>
          <w:sz w:val="24"/>
          <w:szCs w:val="24"/>
          <w:lang w:eastAsia="pl-PL"/>
        </w:rPr>
        <w:t xml:space="preserv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I. 1) NAZWA I ADRES: </w:t>
      </w:r>
      <w:r w:rsidRPr="0010472C">
        <w:rPr>
          <w:rFonts w:ascii="Times New Roman" w:eastAsia="Times New Roman" w:hAnsi="Times New Roman" w:cs="Times New Roman"/>
          <w:sz w:val="24"/>
          <w:szCs w:val="24"/>
          <w:lang w:eastAsia="pl-PL"/>
        </w:rPr>
        <w:t xml:space="preserve">Zarząd Powiatu Rawskiego, krajowy numer identyfikacyjny 75014763300000, ul. pl. Wolności  1 , 96200   Rawa Mazowiecka, woj. łódzkie, państwo Polska, tel. 468 144 631, e-mail starostwo@powiatrawski.pl, faks 468 144 631. </w:t>
      </w:r>
      <w:r w:rsidRPr="0010472C">
        <w:rPr>
          <w:rFonts w:ascii="Times New Roman" w:eastAsia="Times New Roman" w:hAnsi="Times New Roman" w:cs="Times New Roman"/>
          <w:sz w:val="24"/>
          <w:szCs w:val="24"/>
          <w:lang w:eastAsia="pl-PL"/>
        </w:rPr>
        <w:br/>
        <w:t xml:space="preserve">Adres strony internetowej (URL): www.powiatrawski.pl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lastRenderedPageBreak/>
        <w:t xml:space="preserve">Adres profilu nabywcy: </w:t>
      </w:r>
      <w:r w:rsidRPr="0010472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I. 2) RODZAJ ZAMAWIAJĄCEGO: </w:t>
      </w:r>
      <w:r w:rsidRPr="0010472C">
        <w:rPr>
          <w:rFonts w:ascii="Times New Roman" w:eastAsia="Times New Roman" w:hAnsi="Times New Roman" w:cs="Times New Roman"/>
          <w:sz w:val="24"/>
          <w:szCs w:val="24"/>
          <w:lang w:eastAsia="pl-PL"/>
        </w:rPr>
        <w:t xml:space="preserve">Administracja samorządowa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I.3) WSPÓLNE UDZIELANIE ZAMÓWIENIA </w:t>
      </w:r>
      <w:r w:rsidRPr="0010472C">
        <w:rPr>
          <w:rFonts w:ascii="Times New Roman" w:eastAsia="Times New Roman" w:hAnsi="Times New Roman" w:cs="Times New Roman"/>
          <w:b/>
          <w:bCs/>
          <w:i/>
          <w:iCs/>
          <w:sz w:val="24"/>
          <w:szCs w:val="24"/>
          <w:lang w:eastAsia="pl-PL"/>
        </w:rPr>
        <w:t>(jeżeli dotyczy)</w:t>
      </w:r>
      <w:r w:rsidRPr="0010472C">
        <w:rPr>
          <w:rFonts w:ascii="Times New Roman" w:eastAsia="Times New Roman" w:hAnsi="Times New Roman" w:cs="Times New Roman"/>
          <w:b/>
          <w:bCs/>
          <w:sz w:val="24"/>
          <w:szCs w:val="24"/>
          <w:lang w:eastAsia="pl-PL"/>
        </w:rPr>
        <w:t xml:space="preserv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I.4) KOMUNIKACJA: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0472C">
        <w:rPr>
          <w:rFonts w:ascii="Times New Roman" w:eastAsia="Times New Roman" w:hAnsi="Times New Roman" w:cs="Times New Roman"/>
          <w:sz w:val="24"/>
          <w:szCs w:val="24"/>
          <w:lang w:eastAsia="pl-PL"/>
        </w:rPr>
        <w:t xml:space="preserv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r w:rsidRPr="0010472C">
        <w:rPr>
          <w:rFonts w:ascii="Times New Roman" w:eastAsia="Times New Roman" w:hAnsi="Times New Roman" w:cs="Times New Roman"/>
          <w:sz w:val="24"/>
          <w:szCs w:val="24"/>
          <w:lang w:eastAsia="pl-PL"/>
        </w:rPr>
        <w:br/>
        <w:t xml:space="preserve">www.powiatrawski.pl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Oferty lub wnioski o dopuszczenie do udziału w postępowaniu należy przesyłać:</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Elektronicznie</w:t>
      </w:r>
      <w:r w:rsidRPr="0010472C">
        <w:rPr>
          <w:rFonts w:ascii="Times New Roman" w:eastAsia="Times New Roman" w:hAnsi="Times New Roman" w:cs="Times New Roman"/>
          <w:sz w:val="24"/>
          <w:szCs w:val="24"/>
          <w:lang w:eastAsia="pl-PL"/>
        </w:rPr>
        <w:t xml:space="preserv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r w:rsidRPr="0010472C">
        <w:rPr>
          <w:rFonts w:ascii="Times New Roman" w:eastAsia="Times New Roman" w:hAnsi="Times New Roman" w:cs="Times New Roman"/>
          <w:sz w:val="24"/>
          <w:szCs w:val="24"/>
          <w:lang w:eastAsia="pl-PL"/>
        </w:rPr>
        <w:br/>
        <w:t xml:space="preserve">adres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t xml:space="preserve">Nie </w:t>
      </w:r>
      <w:r w:rsidRPr="0010472C">
        <w:rPr>
          <w:rFonts w:ascii="Times New Roman" w:eastAsia="Times New Roman" w:hAnsi="Times New Roman" w:cs="Times New Roman"/>
          <w:sz w:val="24"/>
          <w:szCs w:val="24"/>
          <w:lang w:eastAsia="pl-PL"/>
        </w:rPr>
        <w:br/>
        <w:t xml:space="preserve">Inny sposób: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t xml:space="preserve">Nie </w:t>
      </w:r>
      <w:r w:rsidRPr="0010472C">
        <w:rPr>
          <w:rFonts w:ascii="Times New Roman" w:eastAsia="Times New Roman" w:hAnsi="Times New Roman" w:cs="Times New Roman"/>
          <w:sz w:val="24"/>
          <w:szCs w:val="24"/>
          <w:lang w:eastAsia="pl-PL"/>
        </w:rPr>
        <w:br/>
        <w:t xml:space="preserve">Inny sposób: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Adres: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lastRenderedPageBreak/>
        <w:br/>
      </w:r>
      <w:r w:rsidRPr="0010472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0472C">
        <w:rPr>
          <w:rFonts w:ascii="Times New Roman" w:eastAsia="Times New Roman" w:hAnsi="Times New Roman" w:cs="Times New Roman"/>
          <w:sz w:val="24"/>
          <w:szCs w:val="24"/>
          <w:lang w:eastAsia="pl-PL"/>
        </w:rPr>
        <w:t xml:space="preserv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r w:rsidRPr="0010472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u w:val="single"/>
          <w:lang w:eastAsia="pl-PL"/>
        </w:rPr>
        <w:t xml:space="preserve">SEKCJA II: PRZEDMIOT ZAMÓWIENIA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II.1) Nazwa nadana zamówieniu przez zamawiającego: </w:t>
      </w:r>
      <w:r w:rsidRPr="0010472C">
        <w:rPr>
          <w:rFonts w:ascii="Times New Roman" w:eastAsia="Times New Roman" w:hAnsi="Times New Roman" w:cs="Times New Roman"/>
          <w:sz w:val="24"/>
          <w:szCs w:val="24"/>
          <w:lang w:eastAsia="pl-PL"/>
        </w:rPr>
        <w:t xml:space="preserve">naprawa główna lokomotywy Px48-1911 (poziom utrzymania P5)”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Numer referencyjny: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0472C" w:rsidRPr="0010472C" w:rsidRDefault="0010472C" w:rsidP="0010472C">
      <w:pPr>
        <w:spacing w:after="0" w:line="240" w:lineRule="auto"/>
        <w:jc w:val="both"/>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II.2) Rodzaj zamówienia: </w:t>
      </w:r>
      <w:r w:rsidRPr="0010472C">
        <w:rPr>
          <w:rFonts w:ascii="Times New Roman" w:eastAsia="Times New Roman" w:hAnsi="Times New Roman" w:cs="Times New Roman"/>
          <w:sz w:val="24"/>
          <w:szCs w:val="24"/>
          <w:lang w:eastAsia="pl-PL"/>
        </w:rPr>
        <w:t xml:space="preserve">Usługi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II.3) Informacja o możliwości składania ofert częściowych</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t xml:space="preserve">Zamówienie podzielone jest na części: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Oferty lub wnioski o dopuszczenie do udziału w postępowaniu można składać w odniesieniu do:</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II.4) Krótki opis przedmiotu zamówienia </w:t>
      </w:r>
      <w:r w:rsidRPr="0010472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0472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0472C">
        <w:rPr>
          <w:rFonts w:ascii="Times New Roman" w:eastAsia="Times New Roman" w:hAnsi="Times New Roman" w:cs="Times New Roman"/>
          <w:sz w:val="24"/>
          <w:szCs w:val="24"/>
          <w:lang w:eastAsia="pl-PL"/>
        </w:rPr>
        <w:t xml:space="preserve">Przedmiotem Zamówienia jest realizacja zadania polegającego na przywróceniu do ruchu zabytkowej lokomotywy parowej Px48-1911 (bez tendra, ale włącznie z przewodami parowymi, wodnymi, powietrznymi i elektrycznymi łączącymi lokomotywę z tendrem, wraz ze złączami przynależnymi z obu stron do ww. połączeń) poprzez wykonanie naprawy głównej (poziom utrzymania P5).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II.5) Główny kod CPV: </w:t>
      </w:r>
      <w:r w:rsidRPr="0010472C">
        <w:rPr>
          <w:rFonts w:ascii="Times New Roman" w:eastAsia="Times New Roman" w:hAnsi="Times New Roman" w:cs="Times New Roman"/>
          <w:sz w:val="24"/>
          <w:szCs w:val="24"/>
          <w:lang w:eastAsia="pl-PL"/>
        </w:rPr>
        <w:t xml:space="preserve">50221000-0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Dodatkowe kody CPV:</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II.6) Całkowita wartość zamówienia </w:t>
      </w:r>
      <w:r w:rsidRPr="0010472C">
        <w:rPr>
          <w:rFonts w:ascii="Times New Roman" w:eastAsia="Times New Roman" w:hAnsi="Times New Roman" w:cs="Times New Roman"/>
          <w:i/>
          <w:iCs/>
          <w:sz w:val="24"/>
          <w:szCs w:val="24"/>
          <w:lang w:eastAsia="pl-PL"/>
        </w:rPr>
        <w:t>(jeżeli zamawiający podaje informacje o wartości zamówienia)</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t xml:space="preserve">Wartość bez VAT: 309624,91 </w:t>
      </w:r>
      <w:r w:rsidRPr="0010472C">
        <w:rPr>
          <w:rFonts w:ascii="Times New Roman" w:eastAsia="Times New Roman" w:hAnsi="Times New Roman" w:cs="Times New Roman"/>
          <w:sz w:val="24"/>
          <w:szCs w:val="24"/>
          <w:lang w:eastAsia="pl-PL"/>
        </w:rPr>
        <w:br/>
        <w:t xml:space="preserve">Waluta: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PLN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10472C">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10472C">
        <w:rPr>
          <w:rFonts w:ascii="Times New Roman" w:eastAsia="Times New Roman" w:hAnsi="Times New Roman" w:cs="Times New Roman"/>
          <w:sz w:val="24"/>
          <w:szCs w:val="24"/>
          <w:lang w:eastAsia="pl-PL"/>
        </w:rPr>
        <w:t xml:space="preserv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0472C">
        <w:rPr>
          <w:rFonts w:ascii="Times New Roman" w:eastAsia="Times New Roman" w:hAnsi="Times New Roman" w:cs="Times New Roman"/>
          <w:b/>
          <w:bCs/>
          <w:sz w:val="24"/>
          <w:szCs w:val="24"/>
          <w:lang w:eastAsia="pl-PL"/>
        </w:rPr>
        <w:t>Pzp</w:t>
      </w:r>
      <w:proofErr w:type="spellEnd"/>
      <w:r w:rsidRPr="0010472C">
        <w:rPr>
          <w:rFonts w:ascii="Times New Roman" w:eastAsia="Times New Roman" w:hAnsi="Times New Roman" w:cs="Times New Roman"/>
          <w:b/>
          <w:bCs/>
          <w:sz w:val="24"/>
          <w:szCs w:val="24"/>
          <w:lang w:eastAsia="pl-PL"/>
        </w:rPr>
        <w:t xml:space="preserve">: </w:t>
      </w:r>
      <w:r w:rsidRPr="0010472C">
        <w:rPr>
          <w:rFonts w:ascii="Times New Roman" w:eastAsia="Times New Roman" w:hAnsi="Times New Roman" w:cs="Times New Roman"/>
          <w:sz w:val="24"/>
          <w:szCs w:val="24"/>
          <w:lang w:eastAsia="pl-PL"/>
        </w:rPr>
        <w:t xml:space="preserve">Nie </w:t>
      </w:r>
      <w:r w:rsidRPr="0010472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0472C">
        <w:rPr>
          <w:rFonts w:ascii="Times New Roman" w:eastAsia="Times New Roman" w:hAnsi="Times New Roman" w:cs="Times New Roman"/>
          <w:sz w:val="24"/>
          <w:szCs w:val="24"/>
          <w:lang w:eastAsia="pl-PL"/>
        </w:rPr>
        <w:t>Pzp</w:t>
      </w:r>
      <w:proofErr w:type="spellEnd"/>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t> </w:t>
      </w:r>
      <w:r w:rsidRPr="0010472C">
        <w:rPr>
          <w:rFonts w:ascii="Times New Roman" w:eastAsia="Times New Roman" w:hAnsi="Times New Roman" w:cs="Times New Roman"/>
          <w:i/>
          <w:iCs/>
          <w:sz w:val="24"/>
          <w:szCs w:val="24"/>
          <w:lang w:eastAsia="pl-PL"/>
        </w:rPr>
        <w:t xml:space="preserve"> lub </w:t>
      </w:r>
      <w:r w:rsidRPr="0010472C">
        <w:rPr>
          <w:rFonts w:ascii="Times New Roman" w:eastAsia="Times New Roman" w:hAnsi="Times New Roman" w:cs="Times New Roman"/>
          <w:b/>
          <w:bCs/>
          <w:sz w:val="24"/>
          <w:szCs w:val="24"/>
          <w:lang w:eastAsia="pl-PL"/>
        </w:rPr>
        <w:t>dniach:</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i/>
          <w:iCs/>
          <w:sz w:val="24"/>
          <w:szCs w:val="24"/>
          <w:lang w:eastAsia="pl-PL"/>
        </w:rPr>
        <w:t>lub</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data rozpoczęcia: </w:t>
      </w:r>
      <w:r w:rsidRPr="0010472C">
        <w:rPr>
          <w:rFonts w:ascii="Times New Roman" w:eastAsia="Times New Roman" w:hAnsi="Times New Roman" w:cs="Times New Roman"/>
          <w:sz w:val="24"/>
          <w:szCs w:val="24"/>
          <w:lang w:eastAsia="pl-PL"/>
        </w:rPr>
        <w:t> </w:t>
      </w:r>
      <w:r w:rsidRPr="0010472C">
        <w:rPr>
          <w:rFonts w:ascii="Times New Roman" w:eastAsia="Times New Roman" w:hAnsi="Times New Roman" w:cs="Times New Roman"/>
          <w:i/>
          <w:iCs/>
          <w:sz w:val="24"/>
          <w:szCs w:val="24"/>
          <w:lang w:eastAsia="pl-PL"/>
        </w:rPr>
        <w:t xml:space="preserve"> lub </w:t>
      </w:r>
      <w:r w:rsidRPr="0010472C">
        <w:rPr>
          <w:rFonts w:ascii="Times New Roman" w:eastAsia="Times New Roman" w:hAnsi="Times New Roman" w:cs="Times New Roman"/>
          <w:b/>
          <w:bCs/>
          <w:sz w:val="24"/>
          <w:szCs w:val="24"/>
          <w:lang w:eastAsia="pl-PL"/>
        </w:rPr>
        <w:t xml:space="preserve">zakończenia: </w:t>
      </w:r>
      <w:r w:rsidRPr="0010472C">
        <w:rPr>
          <w:rFonts w:ascii="Times New Roman" w:eastAsia="Times New Roman" w:hAnsi="Times New Roman" w:cs="Times New Roman"/>
          <w:sz w:val="24"/>
          <w:szCs w:val="24"/>
          <w:lang w:eastAsia="pl-PL"/>
        </w:rPr>
        <w:t xml:space="preserve">2017-11-27 00:00:00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II.9) Informacje dodatkowe: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III.1) WARUNKI UDZIAŁU W POSTĘPOWANIU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t xml:space="preserve">Określenie warunków: Zamawiający odstępuje od precyzowania warunku w przedmiotowym zakresie. </w:t>
      </w:r>
      <w:r w:rsidRPr="0010472C">
        <w:rPr>
          <w:rFonts w:ascii="Times New Roman" w:eastAsia="Times New Roman" w:hAnsi="Times New Roman" w:cs="Times New Roman"/>
          <w:sz w:val="24"/>
          <w:szCs w:val="24"/>
          <w:lang w:eastAsia="pl-PL"/>
        </w:rPr>
        <w:br/>
        <w:t xml:space="preserve">Informacje dodatkowe 7.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III.1.2) Sytuacja finansowa lub ekonomiczna </w:t>
      </w:r>
      <w:r w:rsidRPr="0010472C">
        <w:rPr>
          <w:rFonts w:ascii="Times New Roman" w:eastAsia="Times New Roman" w:hAnsi="Times New Roman" w:cs="Times New Roman"/>
          <w:sz w:val="24"/>
          <w:szCs w:val="24"/>
          <w:lang w:eastAsia="pl-PL"/>
        </w:rPr>
        <w:br/>
        <w:t xml:space="preserve">Określenie warunków: O udzielenie zamówienia mogą ubiegać się Wykonawcy, których roczny obrót w obszarze objętym zamówieniem, za rok 2016, odpowiada wartości co najmniej 380.000,00 PLN lub odpowiednio 85972,85 EUR co stanowi równowartość wg kursu średniego Narodowego Banku Polskiego (Tabela nr 252/A/NBP/2016 z dnia 30.12.2016 r.). Wykonawca złoży Oświadczenie Wykonawcy (Załącznik Nr 6 do SIWZ) o rocznym obrocie, w obszarze objętym zamówieniem, za rok 2016. </w:t>
      </w:r>
      <w:r w:rsidRPr="0010472C">
        <w:rPr>
          <w:rFonts w:ascii="Times New Roman" w:eastAsia="Times New Roman" w:hAnsi="Times New Roman" w:cs="Times New Roman"/>
          <w:sz w:val="24"/>
          <w:szCs w:val="24"/>
          <w:lang w:eastAsia="pl-PL"/>
        </w:rPr>
        <w:br/>
        <w:t xml:space="preserve">Informacje dodatkowe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III.1.3) Zdolność techniczna lub zawodowa </w:t>
      </w:r>
      <w:r w:rsidRPr="0010472C">
        <w:rPr>
          <w:rFonts w:ascii="Times New Roman" w:eastAsia="Times New Roman" w:hAnsi="Times New Roman" w:cs="Times New Roman"/>
          <w:sz w:val="24"/>
          <w:szCs w:val="24"/>
          <w:lang w:eastAsia="pl-PL"/>
        </w:rPr>
        <w:br/>
        <w:t xml:space="preserve">Określenie warunków: Opis sposobu dokonywania oceny spełniania tego warunku: Jako niezbędne doświadczenie Zamawiający uzna wykonanie przez Wykonawcę lub wskazanego przez niego podwykonawcę, w okresie ostatnich trzech lat przed upływem terminu składania ofert, a jeżeli okres prowadzenia działalności jest krótszy - w tym okresie, minimum jednej usługi odpowiadającej swoim rodzajem i zakresem przedmiotowi zamówienia tj. naprawie głównej P5 lub naprawie rewizyjnej P4 lokomotywy parowej wraz z wymianą skrzyni ogniowej kotła lub naprawie samego kotła parowozowego lokomotywy parowej z wymianą skrzyni ogniowej. Zamawiający dokona oceny spełnienia warunków udziału w postępowaniu na podstawie oświadczeń (Załącznik Nr 3 do SIWZ) i dokumentów złożonych przez Wykonawcę. Wykonawca złoży wykaz (Załącznik Nr 4 do SIWZ) wykonanych, a w przypadku świadczeń okresowych lub ciągłych również wykonywanych, głównych usług w okresie ostatnich trzech lat przed upływem terminu składania ofert, a jeżeli okres prowadzenia działalności jest krótszy - w tym okresie, wraz z podaniem przedmiotu, dat wykonania i podmiotów, na rzecz których te usługi zostały wykonane. Jako niezbędne doświadczenie Zamawiający uzna wykonanie przez Wykonawcę minimum jednej usługi odpowiadającej swoim rodzajem i zakresem przedmiotowi zamówienia tj. naprawie głównej P5 lub naprawie rewizyjnej P4 lokomotywy parowej wraz z wymianą skrzyni ogniowej kotła lub naprawie samego kotła parowozowego z wymianą skrzyni ogniowej. Uwaga: Wartości podane w </w:t>
      </w:r>
      <w:r w:rsidRPr="0010472C">
        <w:rPr>
          <w:rFonts w:ascii="Times New Roman" w:eastAsia="Times New Roman" w:hAnsi="Times New Roman" w:cs="Times New Roman"/>
          <w:sz w:val="24"/>
          <w:szCs w:val="24"/>
          <w:lang w:eastAsia="pl-PL"/>
        </w:rPr>
        <w:lastRenderedPageBreak/>
        <w:t xml:space="preserve">dokumentach w walutach innych niż wskazane przez Zamawiającego będą przeliczane wg średniego kursu NBP na dzień publikacji ogłoszenia. </w:t>
      </w:r>
      <w:r w:rsidRPr="0010472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0472C">
        <w:rPr>
          <w:rFonts w:ascii="Times New Roman" w:eastAsia="Times New Roman" w:hAnsi="Times New Roman" w:cs="Times New Roman"/>
          <w:sz w:val="24"/>
          <w:szCs w:val="24"/>
          <w:lang w:eastAsia="pl-PL"/>
        </w:rPr>
        <w:br/>
        <w:t xml:space="preserve">Informacje dodatkowe: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III.2) PODSTAWY WYKLUCZENIA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0472C">
        <w:rPr>
          <w:rFonts w:ascii="Times New Roman" w:eastAsia="Times New Roman" w:hAnsi="Times New Roman" w:cs="Times New Roman"/>
          <w:b/>
          <w:bCs/>
          <w:sz w:val="24"/>
          <w:szCs w:val="24"/>
          <w:lang w:eastAsia="pl-PL"/>
        </w:rPr>
        <w:t>Pzp</w:t>
      </w:r>
      <w:proofErr w:type="spellEnd"/>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0472C">
        <w:rPr>
          <w:rFonts w:ascii="Times New Roman" w:eastAsia="Times New Roman" w:hAnsi="Times New Roman" w:cs="Times New Roman"/>
          <w:b/>
          <w:bCs/>
          <w:sz w:val="24"/>
          <w:szCs w:val="24"/>
          <w:lang w:eastAsia="pl-PL"/>
        </w:rPr>
        <w:t>Pzp</w:t>
      </w:r>
      <w:proofErr w:type="spellEnd"/>
      <w:r w:rsidRPr="0010472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0472C">
        <w:rPr>
          <w:rFonts w:ascii="Times New Roman" w:eastAsia="Times New Roman" w:hAnsi="Times New Roman" w:cs="Times New Roman"/>
          <w:sz w:val="24"/>
          <w:szCs w:val="24"/>
          <w:lang w:eastAsia="pl-PL"/>
        </w:rPr>
        <w:t>Pzp</w:t>
      </w:r>
      <w:proofErr w:type="spellEnd"/>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10472C">
        <w:rPr>
          <w:rFonts w:ascii="Times New Roman" w:eastAsia="Times New Roman" w:hAnsi="Times New Roman" w:cs="Times New Roman"/>
          <w:sz w:val="24"/>
          <w:szCs w:val="24"/>
          <w:lang w:eastAsia="pl-PL"/>
        </w:rPr>
        <w:t>Pzp</w:t>
      </w:r>
      <w:proofErr w:type="spellEnd"/>
      <w:r w:rsidRPr="0010472C">
        <w:rPr>
          <w:rFonts w:ascii="Times New Roman" w:eastAsia="Times New Roman" w:hAnsi="Times New Roman" w:cs="Times New Roman"/>
          <w:sz w:val="24"/>
          <w:szCs w:val="24"/>
          <w:lang w:eastAsia="pl-PL"/>
        </w:rPr>
        <w:t xml:space="preserv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0472C">
        <w:rPr>
          <w:rFonts w:ascii="Times New Roman" w:eastAsia="Times New Roman" w:hAnsi="Times New Roman" w:cs="Times New Roman"/>
          <w:sz w:val="24"/>
          <w:szCs w:val="24"/>
          <w:lang w:eastAsia="pl-PL"/>
        </w:rPr>
        <w:br/>
        <w:t xml:space="preserve">Tak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Oświadczenie o spełnianiu kryteriów selekcji </w:t>
      </w:r>
      <w:r w:rsidRPr="0010472C">
        <w:rPr>
          <w:rFonts w:ascii="Times New Roman" w:eastAsia="Times New Roman" w:hAnsi="Times New Roman" w:cs="Times New Roman"/>
          <w:sz w:val="24"/>
          <w:szCs w:val="24"/>
          <w:lang w:eastAsia="pl-PL"/>
        </w:rPr>
        <w:br/>
        <w:t xml:space="preserve">Nie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III.5.1) W ZAKRESIE SPEŁNIANIA WARUNKÓW UDZIAŁU W POSTĘPOWANIU:</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III.5.2) W ZAKRESIE KRYTERIÓW SELEKCJI:</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III.7) INNE DOKUMENTY NIE WYMIENIONE W pkt III.3) - III.6)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7.1. Wykaz oświadczeń składanych przez Wykonawcę w celu wstępnego potwierdzenia, że nie podlega on wykluczeniu oraz spełnia warunki udziału w postępowaniu: 7.1.1. Wykonawca obowiązany jest dołączyć do oferty aktualne na dzień składania ofert oświadczenie, zgodne ze wzorem określonym w Załączniku Nr 3 do SIWZ. Informacje zawarte w oświadczeniu stanowić będą wstępne potwierdzenie, że wykonawca nie podlega </w:t>
      </w:r>
      <w:r w:rsidRPr="0010472C">
        <w:rPr>
          <w:rFonts w:ascii="Times New Roman" w:eastAsia="Times New Roman" w:hAnsi="Times New Roman" w:cs="Times New Roman"/>
          <w:sz w:val="24"/>
          <w:szCs w:val="24"/>
          <w:lang w:eastAsia="pl-PL"/>
        </w:rPr>
        <w:lastRenderedPageBreak/>
        <w:t xml:space="preserve">wykluczeniu oraz spełnia warunki udziału w postępowaniu. 7.1.2. Wykonawca, który powołuje się na zasoby innych podmiotów, w celu wykazania braku istnienia wobec nich podstaw wykluczenia oraz spełniania warunków udziału, w zakresie, w jakim powołuje się na ich zasoby, w postępowaniu zamieszcza informacje o tych podmiotach w oświadczeniu, o którym mowa w pkt. 7.1.1 SIWZ oraz składa zobowiązanie tego podmiotu do oddania swego zasobu na potrzeby wykonawcy składającego ofertę. W celu oceny, czy wykonawca będzie dysponował niezbędnymi zasobami w stopniu umożliwiającym należyte wykonanie zamówienia publicznego oraz oceny, czy stosunek łączący wykonawcę z tymi podmiotami gwarantuje rzeczywisty dostęp do ich zasobów, zamawiający żąda dokumentu, który określa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usługi, których wskazane zdolności dotyczą. 7.1.3. W przypadku wspólnego ubiegania się o zamówienie przez wykonawców - oświadczenia z pkt. 7.1.1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7.2. Wykonawca, w terminie 3 dni od zamieszczenia na stronie internetowej informacji z otwarcia ofert,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 przypadku wspólnego ubiegania się o zamówienie przez Wykonawców oświadczenie o przynależności lub braku przynależności do tej samej grupy kapitałowej, składa każdy z Wykonawców. Uwaga: Wzór oświadczenia o przynależności lub braku przynależności do tej samej grupy kapitałowej zostanie przekazany Wykonawcom wraz z informacją, o której mowa w art. 86 ust. 5 pkt. 1 – 3 ustawy </w:t>
      </w:r>
      <w:proofErr w:type="spellStart"/>
      <w:r w:rsidRPr="0010472C">
        <w:rPr>
          <w:rFonts w:ascii="Times New Roman" w:eastAsia="Times New Roman" w:hAnsi="Times New Roman" w:cs="Times New Roman"/>
          <w:sz w:val="24"/>
          <w:szCs w:val="24"/>
          <w:lang w:eastAsia="pl-PL"/>
        </w:rPr>
        <w:t>Pzp</w:t>
      </w:r>
      <w:proofErr w:type="spellEnd"/>
      <w:r w:rsidRPr="0010472C">
        <w:rPr>
          <w:rFonts w:ascii="Times New Roman" w:eastAsia="Times New Roman" w:hAnsi="Times New Roman" w:cs="Times New Roman"/>
          <w:sz w:val="24"/>
          <w:szCs w:val="24"/>
          <w:lang w:eastAsia="pl-PL"/>
        </w:rPr>
        <w:t xml:space="preserve"> tj. informacją z otwarcia ofert. 7.3. Dokumenty potwierdzające spełnianie warunków udziału w postępowaniu i brak podstaw wykluczenia, które w oparciu o art. 26 ust. 2 ustawy zobowiązany będzie złożyć wykonawca, którego ofertę najwyżej oceniono - na wezwanie Zamawiającego w terminie nie krótszym niż 5 dni. 7.3.1. Zamawiający żąda następujących dokumentów potwierdzających spełnianie warunków udziału w postępowaniu w zakresie: 7.3.1.1 sytuacji ekonomicznej lub finansowej. O udzielenie zamówienia mogą ubiegać się Wykonawcy, których roczny obrót w obszarze objętym zamówieniem, za rok 2016, odpowiada wartości co najmniej 380.000,00 PLN lub odpowiednio 85972,85 EUR co stanowi równowartość wg kursu średniego Narodowego Banku Polskiego (Tabela nr 252/A/NBP/2016 z dnia 30.12.2016 r.). Wykonawca złoży Oświadczenie Wykonawcy (Załącznik Nr 6 do SIWZ) o rocznym obrocie, w obszarze objętym zamówieniem, za rok 2016. 7.3.1.2. Wymagana wiedza Jako niezbędne doświadczenie Zamawiający uzna wykonanie przez Wykonawcę lub wskazanego przez niego podwykonawcę, w okresie ostatnich trzech lat przed upływem terminu składania ofert, a jeżeli okres prowadzenia działalności jest krótszy - w tym okresie, minimum jednej usługi odpowiadającej swoim rodzajem i zakresem przedmiotowi zamówienia tj. naprawie głównej P5 lub naprawie rewizyjnej P4 lokomotywy parowej wraz z wymianą skrzyni ogniowej kotła lub naprawie samego kotła parowozowego lokomotywy parowej z wymianą skrzyni ogniowej. Zamawiający dokona oceny spełnienia warunków udziału w postępowaniu na podstawie oświadczeń (Załącznik Nr 3 do SIWZ) i dokumentów złożonych przez Wykonawcę. Wykonawca złoży wykaz (Załącznik Nr 4 do SIWZ) wykonanych, a w przypadku świadczeń </w:t>
      </w:r>
      <w:r w:rsidRPr="0010472C">
        <w:rPr>
          <w:rFonts w:ascii="Times New Roman" w:eastAsia="Times New Roman" w:hAnsi="Times New Roman" w:cs="Times New Roman"/>
          <w:sz w:val="24"/>
          <w:szCs w:val="24"/>
          <w:lang w:eastAsia="pl-PL"/>
        </w:rPr>
        <w:lastRenderedPageBreak/>
        <w:t xml:space="preserve">okresowych lub ciągłych również wykonywanych, głównych usług w okresie ostatnich trzech lat przed upływem terminu składania ofert, a jeżeli okres prowadzenia działalności jest krótszy - w tym okresie, wraz z podaniem przedmiotu, dat wykonania i podmiotów, na rzecz których te usługi zostały wykonane. Jako niezbędne doświadczenie Zamawiający uzna wykonanie przez Wykonawcę minimum jednej usługi odpowiadającej swoim rodzajem i zakresem przedmiotowi zamówienia tj. naprawie głównej P5 lub naprawie rewizyjnej P4 lokomotywy parowej wraz z wymianą skrzyni ogniowej kotła lub naprawie samego kotła parowozowego z wymianą skrzyni ogniowej. 7.3.2. Zamawiający żąda dokumentów potwierdzających brak podstaw do wykluczenia z postępowania. 7.3.3. W zakresie potwierdzenia braku podstaw wykluczenia z udziału w postępowaniu, zgodnie z art. 24 ust 5 pkt 1 i 8, na należy przedłożyć: 1) aktualny odpis z właściwego rejestru lub z centralnej ewidencji i informacji o działalności gospodarczej, jeżeli odrębne przepisy wymagają wpisu do rejestru lub ewidencji, w celu wykazania braku podstaw do wykluczenia w oparciu o art. 24 ust. 5 pkt 1 ustawy . Jeżeli Wykonawcy wspólnie ubiegają się o udzielenie zamówienia, dokument ten składa każdy z nich. 2) aktualne zaświadczenie właściwego naczelnika urzędu skarbowego – potwierdzające , że wykonawca nie zalega z opłacaniem podatków, lub zaświadczenie, że uzyskał przewidziane prawem zwolnienie, odroczenie lub rozłożenie na raty zaległych płatności lub wstrzymanie w całości lub rozłożenie na raty zaległych płatności lub wstrzymanie w całości wykonania decyzji właściwego organu – wystawione nie wcześniej niż 3 miesiące przed upływem terminu składania ofert. Jeżeli Wykonawcy wspólnie ubiegają się o udzielenie zamówienia, dokument ten składa każdy z nich. 3) aktualne zaświadczenie właściwego Oddziału Zakładu Ubezpieczeń Społecznych lub Kasy Rolniczego Ubezpieczenia Społecznego – potwierdzające , że wykonawca nie zalega z opłacaniem składek na ubezpieczenie zdrowotne i społeczne , lub potwierdzające , że uzyskał przewidziane prawem zwolnienie, odroczenie lub rozłożenie na raty zaległych płatności lub wstrzymanie w całości wykonania decyzji właściwego organu – wystawione nie wcześniej niż 3 miesiące przed upływem terminu składania ofert. Jeżeli Wykonawcy wspólnie ubiegają się o udzielenie zamówienia, dokument ten składa każdy z nich. 4) Jeżeli Wykonawca ma siedzibę lub miejsce zamieszkania poza terytorium Rzeczypospolitej Polskiej, składa dokument lub dokumenty wystawione w kraju, w którym ma siedzibę lub miejsce zamieszkania, potwierdzające odpowiednio, że: - nie otwarto jego likwidacji ani nie ogłoszono upadłości – wystawiony nie wcześniej niż 6 miesięcy przed upływem terminu składania ofert, - nie zalega z uiszczaniem podatków, opłat, składek na ubezpieczenie społeczne lub Zdrowotne albo, że zawarł porozumienie z właściwym organem w sprawie spłat tych należności wraz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5) Jeżeli w kraju, w którym Wykonawca ma siedzibę lub miejsce zamieszkania lub miejsce zamieszkania ma osoba, której dokument dotyczy, nie wydaje się dokumentów, o których mowa w pp. d),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nie wcześniej niż określono to w pp. d) . 6)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7.4. Forma </w:t>
      </w:r>
      <w:r w:rsidRPr="0010472C">
        <w:rPr>
          <w:rFonts w:ascii="Times New Roman" w:eastAsia="Times New Roman" w:hAnsi="Times New Roman" w:cs="Times New Roman"/>
          <w:sz w:val="24"/>
          <w:szCs w:val="24"/>
          <w:lang w:eastAsia="pl-PL"/>
        </w:rPr>
        <w:lastRenderedPageBreak/>
        <w:t xml:space="preserve">złożonych oświadczeń i dokumentów: Dokumenty i oświadczenia (z wyłączeniem: dokumentu, o którym mowa w pkt 7.1.1, 7.1.2 i 7.2 SIWZ, które mogą zostać złożone wyłącznie na piśmie w formie oryginału, a także z wyłączeniem pełnomocnictw, o których mowa w pkt 11.11 SIWZ, które mogą być złożone w jednej z form, wskazanych w pkt 11.4 SIWZ) składane: </w:t>
      </w:r>
      <w:r w:rsidRPr="0010472C">
        <w:rPr>
          <w:rFonts w:ascii="Times New Roman" w:eastAsia="Times New Roman" w:hAnsi="Times New Roman" w:cs="Times New Roman"/>
          <w:sz w:val="24"/>
          <w:szCs w:val="24"/>
          <w:lang w:eastAsia="pl-PL"/>
        </w:rPr>
        <w:sym w:font="Symbol" w:char="F02D"/>
      </w:r>
      <w:r w:rsidRPr="0010472C">
        <w:rPr>
          <w:rFonts w:ascii="Times New Roman" w:eastAsia="Times New Roman" w:hAnsi="Times New Roman" w:cs="Times New Roman"/>
          <w:sz w:val="24"/>
          <w:szCs w:val="24"/>
          <w:lang w:eastAsia="pl-PL"/>
        </w:rPr>
        <w:t xml:space="preserve"> w celu potwierdzenia spełniania warunków udziału w postępowaniu, </w:t>
      </w:r>
      <w:r w:rsidRPr="0010472C">
        <w:rPr>
          <w:rFonts w:ascii="Times New Roman" w:eastAsia="Times New Roman" w:hAnsi="Times New Roman" w:cs="Times New Roman"/>
          <w:sz w:val="24"/>
          <w:szCs w:val="24"/>
          <w:lang w:eastAsia="pl-PL"/>
        </w:rPr>
        <w:sym w:font="Symbol" w:char="F02D"/>
      </w:r>
      <w:r w:rsidRPr="0010472C">
        <w:rPr>
          <w:rFonts w:ascii="Times New Roman" w:eastAsia="Times New Roman" w:hAnsi="Times New Roman" w:cs="Times New Roman"/>
          <w:sz w:val="24"/>
          <w:szCs w:val="24"/>
          <w:lang w:eastAsia="pl-PL"/>
        </w:rPr>
        <w:t xml:space="preserve"> w celu wykazania braku podstaw do wykluczenia z postępowania o udzielenie zamówienia wykonawcy w okolicznościach, o których mowa w art. 24 ust. 1 pkt. 13-22 ustawy </w:t>
      </w:r>
      <w:proofErr w:type="spellStart"/>
      <w:r w:rsidRPr="0010472C">
        <w:rPr>
          <w:rFonts w:ascii="Times New Roman" w:eastAsia="Times New Roman" w:hAnsi="Times New Roman" w:cs="Times New Roman"/>
          <w:sz w:val="24"/>
          <w:szCs w:val="24"/>
          <w:lang w:eastAsia="pl-PL"/>
        </w:rPr>
        <w:t>Pzp</w:t>
      </w:r>
      <w:proofErr w:type="spellEnd"/>
      <w:r w:rsidRPr="0010472C">
        <w:rPr>
          <w:rFonts w:ascii="Times New Roman" w:eastAsia="Times New Roman" w:hAnsi="Times New Roman" w:cs="Times New Roman"/>
          <w:sz w:val="24"/>
          <w:szCs w:val="24"/>
          <w:lang w:eastAsia="pl-PL"/>
        </w:rPr>
        <w:t xml:space="preserve">, i ust 5 pkt 1 i 8. składane są w formie oryginału lub kopii poświadczonej za zgodność z oryginałem przez Wykonawcę. Poświadczenia za zgodność z oryginałem dokonuje odpowiednio wykonawca, podmiot, na którego zdolnościach lub sytuacji polega wykonawca, wykonawcy wspólnie ubiegający się o udzielenie zamówienia albo podwykonawca w zakresie dokumentów, które każdego z nich dotyczą. Wykonawcy wspólnie ubiegający się o udzielenie zamówienia muszą ustanowić pełnomocnika do reprezentowania ich w postępowaniu o udzielenie zamówienia lub do reprezentowania ich w postępowaniu oraz zawarcia umowy o udzielenie zamówienia publicznego - Zamawiający w Załączniku Nr 5 do SIWZ udostępnia wzór pełnomocnictwa. Uwaga: w przypadku wspólników spółki cywilnej nie jest wymagane składanie ww. pełnomocnictwa, gdy z załączonych do oferty dokumentów wynika umocowanie wspólnika podpisującego ofertę do reprezentowania spółki cywilnej. Uwaga: Zamawiający zgodnie z art. 24aa ust. 1 ustawy Prawo zamówień publicznych najpierw dokona oceny ofert, a następnie zbada czy wykonawca, którego oferta została oceniona jako najkorzystniejsza nie podlega wykluczeniu oraz spełnia warunki udziału w postępowaniu.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u w:val="single"/>
          <w:lang w:eastAsia="pl-PL"/>
        </w:rPr>
        <w:t xml:space="preserve">SEKCJA IV: PROCEDURA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 xml:space="preserve">IV.1) OPIS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IV.1.1) Tryb udzielenia zamówienia: </w:t>
      </w:r>
      <w:r w:rsidRPr="0010472C">
        <w:rPr>
          <w:rFonts w:ascii="Times New Roman" w:eastAsia="Times New Roman" w:hAnsi="Times New Roman" w:cs="Times New Roman"/>
          <w:sz w:val="24"/>
          <w:szCs w:val="24"/>
          <w:lang w:eastAsia="pl-PL"/>
        </w:rPr>
        <w:t xml:space="preserve">Przetarg nieograniczony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IV.1.2) Zamawiający żąda wniesienia wadium:</w:t>
      </w:r>
      <w:r w:rsidRPr="0010472C">
        <w:rPr>
          <w:rFonts w:ascii="Times New Roman" w:eastAsia="Times New Roman" w:hAnsi="Times New Roman" w:cs="Times New Roman"/>
          <w:sz w:val="24"/>
          <w:szCs w:val="24"/>
          <w:lang w:eastAsia="pl-PL"/>
        </w:rPr>
        <w:t xml:space="preserv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r w:rsidRPr="0010472C">
        <w:rPr>
          <w:rFonts w:ascii="Times New Roman" w:eastAsia="Times New Roman" w:hAnsi="Times New Roman" w:cs="Times New Roman"/>
          <w:sz w:val="24"/>
          <w:szCs w:val="24"/>
          <w:lang w:eastAsia="pl-PL"/>
        </w:rPr>
        <w:br/>
        <w:t xml:space="preserve">Informacja na temat wadium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IV.1.3) Przewiduje się udzielenie zaliczek na poczet wykonania zamówienia:</w:t>
      </w:r>
      <w:r w:rsidRPr="0010472C">
        <w:rPr>
          <w:rFonts w:ascii="Times New Roman" w:eastAsia="Times New Roman" w:hAnsi="Times New Roman" w:cs="Times New Roman"/>
          <w:sz w:val="24"/>
          <w:szCs w:val="24"/>
          <w:lang w:eastAsia="pl-PL"/>
        </w:rPr>
        <w:t xml:space="preserv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r w:rsidRPr="0010472C">
        <w:rPr>
          <w:rFonts w:ascii="Times New Roman" w:eastAsia="Times New Roman" w:hAnsi="Times New Roman" w:cs="Times New Roman"/>
          <w:sz w:val="24"/>
          <w:szCs w:val="24"/>
          <w:lang w:eastAsia="pl-PL"/>
        </w:rPr>
        <w:br/>
        <w:t xml:space="preserve">Należy podać informacje na temat udzielania zaliczek: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r w:rsidRPr="0010472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0472C">
        <w:rPr>
          <w:rFonts w:ascii="Times New Roman" w:eastAsia="Times New Roman" w:hAnsi="Times New Roman" w:cs="Times New Roman"/>
          <w:sz w:val="24"/>
          <w:szCs w:val="24"/>
          <w:lang w:eastAsia="pl-PL"/>
        </w:rPr>
        <w:br/>
        <w:t xml:space="preserve">Nie </w:t>
      </w:r>
      <w:r w:rsidRPr="0010472C">
        <w:rPr>
          <w:rFonts w:ascii="Times New Roman" w:eastAsia="Times New Roman" w:hAnsi="Times New Roman" w:cs="Times New Roman"/>
          <w:sz w:val="24"/>
          <w:szCs w:val="24"/>
          <w:lang w:eastAsia="pl-PL"/>
        </w:rPr>
        <w:br/>
        <w:t xml:space="preserve">Informacje dodatkowe: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IV.1.5.) Wymaga się złożenia oferty wariantowej: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Nie </w:t>
      </w:r>
      <w:r w:rsidRPr="0010472C">
        <w:rPr>
          <w:rFonts w:ascii="Times New Roman" w:eastAsia="Times New Roman" w:hAnsi="Times New Roman" w:cs="Times New Roman"/>
          <w:sz w:val="24"/>
          <w:szCs w:val="24"/>
          <w:lang w:eastAsia="pl-PL"/>
        </w:rPr>
        <w:br/>
        <w:t xml:space="preserve">Dopuszcza się złożenie oferty wariantowej </w:t>
      </w:r>
      <w:r w:rsidRPr="0010472C">
        <w:rPr>
          <w:rFonts w:ascii="Times New Roman" w:eastAsia="Times New Roman" w:hAnsi="Times New Roman" w:cs="Times New Roman"/>
          <w:sz w:val="24"/>
          <w:szCs w:val="24"/>
          <w:lang w:eastAsia="pl-PL"/>
        </w:rPr>
        <w:br/>
        <w:t xml:space="preserve">Nie </w:t>
      </w:r>
      <w:r w:rsidRPr="0010472C">
        <w:rPr>
          <w:rFonts w:ascii="Times New Roman" w:eastAsia="Times New Roman" w:hAnsi="Times New Roman" w:cs="Times New Roman"/>
          <w:sz w:val="24"/>
          <w:szCs w:val="24"/>
          <w:lang w:eastAsia="pl-PL"/>
        </w:rPr>
        <w:br/>
        <w:t xml:space="preserve">Złożenie oferty wariantowej dopuszcza się tylko z jednoczesnym złożeniem oferty </w:t>
      </w:r>
      <w:r w:rsidRPr="0010472C">
        <w:rPr>
          <w:rFonts w:ascii="Times New Roman" w:eastAsia="Times New Roman" w:hAnsi="Times New Roman" w:cs="Times New Roman"/>
          <w:sz w:val="24"/>
          <w:szCs w:val="24"/>
          <w:lang w:eastAsia="pl-PL"/>
        </w:rPr>
        <w:lastRenderedPageBreak/>
        <w:t xml:space="preserve">zasadniczej: </w:t>
      </w:r>
      <w:r w:rsidRPr="0010472C">
        <w:rPr>
          <w:rFonts w:ascii="Times New Roman" w:eastAsia="Times New Roman" w:hAnsi="Times New Roman" w:cs="Times New Roman"/>
          <w:sz w:val="24"/>
          <w:szCs w:val="24"/>
          <w:lang w:eastAsia="pl-PL"/>
        </w:rPr>
        <w:br/>
        <w:t xml:space="preserve">Nie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Liczba wykonawców   </w:t>
      </w:r>
      <w:r w:rsidRPr="0010472C">
        <w:rPr>
          <w:rFonts w:ascii="Times New Roman" w:eastAsia="Times New Roman" w:hAnsi="Times New Roman" w:cs="Times New Roman"/>
          <w:sz w:val="24"/>
          <w:szCs w:val="24"/>
          <w:lang w:eastAsia="pl-PL"/>
        </w:rPr>
        <w:br/>
        <w:t xml:space="preserve">Przewidywana minimalna liczba wykonawców </w:t>
      </w:r>
      <w:r w:rsidRPr="0010472C">
        <w:rPr>
          <w:rFonts w:ascii="Times New Roman" w:eastAsia="Times New Roman" w:hAnsi="Times New Roman" w:cs="Times New Roman"/>
          <w:sz w:val="24"/>
          <w:szCs w:val="24"/>
          <w:lang w:eastAsia="pl-PL"/>
        </w:rPr>
        <w:br/>
        <w:t xml:space="preserve">Maksymalna liczba wykonawców   </w:t>
      </w:r>
      <w:r w:rsidRPr="0010472C">
        <w:rPr>
          <w:rFonts w:ascii="Times New Roman" w:eastAsia="Times New Roman" w:hAnsi="Times New Roman" w:cs="Times New Roman"/>
          <w:sz w:val="24"/>
          <w:szCs w:val="24"/>
          <w:lang w:eastAsia="pl-PL"/>
        </w:rPr>
        <w:br/>
        <w:t xml:space="preserve">Kryteria selekcji wykonawców: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IV.1.7) Informacje na temat umowy ramowej lub dynamicznego systemu zakupów: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Umowa ramowa będzie zawarta: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Czy przewiduje się ograniczenie liczby uczestników umowy ramowej: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Przewidziana maksymalna liczba uczestników umowy ramowej: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Informacje dodatkowe: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Zamówienie obejmuje ustanowienie dynamicznego systemu zakupów: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Informacje dodatkowe: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0472C">
        <w:rPr>
          <w:rFonts w:ascii="Times New Roman" w:eastAsia="Times New Roman" w:hAnsi="Times New Roman" w:cs="Times New Roman"/>
          <w:sz w:val="24"/>
          <w:szCs w:val="24"/>
          <w:lang w:eastAsia="pl-PL"/>
        </w:rPr>
        <w:br/>
        <w:t xml:space="preserve">Nie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IV.1.8) Aukcja elektroniczna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Przewidziane jest przeprowadzenie aukcji elektronicznej </w:t>
      </w:r>
      <w:r w:rsidRPr="0010472C">
        <w:rPr>
          <w:rFonts w:ascii="Times New Roman" w:eastAsia="Times New Roman" w:hAnsi="Times New Roman" w:cs="Times New Roman"/>
          <w:i/>
          <w:iCs/>
          <w:sz w:val="24"/>
          <w:szCs w:val="24"/>
          <w:lang w:eastAsia="pl-PL"/>
        </w:rPr>
        <w:t xml:space="preserve">(przetarg nieograniczony, przetarg ograniczony, negocjacje z ogłoszeniem) </w:t>
      </w:r>
      <w:r w:rsidRPr="0010472C">
        <w:rPr>
          <w:rFonts w:ascii="Times New Roman" w:eastAsia="Times New Roman" w:hAnsi="Times New Roman" w:cs="Times New Roman"/>
          <w:sz w:val="24"/>
          <w:szCs w:val="24"/>
          <w:lang w:eastAsia="pl-PL"/>
        </w:rPr>
        <w:t xml:space="preserve">Nie </w:t>
      </w:r>
      <w:r w:rsidRPr="0010472C">
        <w:rPr>
          <w:rFonts w:ascii="Times New Roman" w:eastAsia="Times New Roman" w:hAnsi="Times New Roman" w:cs="Times New Roman"/>
          <w:sz w:val="24"/>
          <w:szCs w:val="24"/>
          <w:lang w:eastAsia="pl-PL"/>
        </w:rPr>
        <w:br/>
        <w:t xml:space="preserve">Należy podać adres strony internetowej, na której aukcja będzie prowadzona: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0472C">
        <w:rPr>
          <w:rFonts w:ascii="Times New Roman" w:eastAsia="Times New Roman" w:hAnsi="Times New Roman" w:cs="Times New Roman"/>
          <w:sz w:val="24"/>
          <w:szCs w:val="24"/>
          <w:lang w:eastAsia="pl-PL"/>
        </w:rPr>
        <w:br/>
        <w:t xml:space="preserve">Informacje dotyczące przebiegu aukcji elektronicznej: </w:t>
      </w:r>
      <w:r w:rsidRPr="0010472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10472C">
        <w:rPr>
          <w:rFonts w:ascii="Times New Roman" w:eastAsia="Times New Roman" w:hAnsi="Times New Roman" w:cs="Times New Roman"/>
          <w:sz w:val="24"/>
          <w:szCs w:val="24"/>
          <w:lang w:eastAsia="pl-PL"/>
        </w:rPr>
        <w:br/>
        <w:t xml:space="preserve">Wymagania dotyczące rejestracji i identyfikacji wykonawców w aukcji elektronicznej: </w:t>
      </w:r>
      <w:r w:rsidRPr="0010472C">
        <w:rPr>
          <w:rFonts w:ascii="Times New Roman" w:eastAsia="Times New Roman" w:hAnsi="Times New Roman" w:cs="Times New Roman"/>
          <w:sz w:val="24"/>
          <w:szCs w:val="24"/>
          <w:lang w:eastAsia="pl-PL"/>
        </w:rPr>
        <w:br/>
        <w:t xml:space="preserve">Informacje o liczbie etapów aukcji elektronicznej i czasie ich trwania: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t xml:space="preserve">Czas trwania: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10472C">
        <w:rPr>
          <w:rFonts w:ascii="Times New Roman" w:eastAsia="Times New Roman" w:hAnsi="Times New Roman" w:cs="Times New Roman"/>
          <w:sz w:val="24"/>
          <w:szCs w:val="24"/>
          <w:lang w:eastAsia="pl-PL"/>
        </w:rPr>
        <w:br/>
        <w:t xml:space="preserve">Warunki zamknięcia aukcji elektronicznej: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IV.2) KRYTERIA OCENY OFERT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IV.2.1) Kryteria oceny ofert: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IV.2.2) Kryteria</w:t>
      </w:r>
      <w:r w:rsidRPr="0010472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3"/>
        <w:gridCol w:w="1016"/>
      </w:tblGrid>
      <w:tr w:rsidR="0010472C" w:rsidRPr="0010472C" w:rsidTr="0010472C">
        <w:tc>
          <w:tcPr>
            <w:tcW w:w="0" w:type="auto"/>
            <w:tcBorders>
              <w:top w:val="single" w:sz="6" w:space="0" w:color="000000"/>
              <w:left w:val="single" w:sz="6" w:space="0" w:color="000000"/>
              <w:bottom w:val="single" w:sz="6" w:space="0" w:color="000000"/>
              <w:right w:val="single" w:sz="6" w:space="0" w:color="000000"/>
            </w:tcBorders>
            <w:vAlign w:val="center"/>
            <w:hideMark/>
          </w:tcPr>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Znaczenie</w:t>
            </w:r>
          </w:p>
        </w:tc>
      </w:tr>
      <w:tr w:rsidR="0010472C" w:rsidRPr="0010472C" w:rsidTr="0010472C">
        <w:tc>
          <w:tcPr>
            <w:tcW w:w="0" w:type="auto"/>
            <w:tcBorders>
              <w:top w:val="single" w:sz="6" w:space="0" w:color="000000"/>
              <w:left w:val="single" w:sz="6" w:space="0" w:color="000000"/>
              <w:bottom w:val="single" w:sz="6" w:space="0" w:color="000000"/>
              <w:right w:val="single" w:sz="6" w:space="0" w:color="000000"/>
            </w:tcBorders>
            <w:vAlign w:val="center"/>
            <w:hideMark/>
          </w:tcPr>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60</w:t>
            </w:r>
          </w:p>
        </w:tc>
      </w:tr>
      <w:tr w:rsidR="0010472C" w:rsidRPr="0010472C" w:rsidTr="0010472C">
        <w:tc>
          <w:tcPr>
            <w:tcW w:w="0" w:type="auto"/>
            <w:tcBorders>
              <w:top w:val="single" w:sz="6" w:space="0" w:color="000000"/>
              <w:left w:val="single" w:sz="6" w:space="0" w:color="000000"/>
              <w:bottom w:val="single" w:sz="6" w:space="0" w:color="000000"/>
              <w:right w:val="single" w:sz="6" w:space="0" w:color="000000"/>
            </w:tcBorders>
            <w:vAlign w:val="center"/>
            <w:hideMark/>
          </w:tcPr>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długość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40</w:t>
            </w:r>
          </w:p>
        </w:tc>
      </w:tr>
    </w:tbl>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0472C">
        <w:rPr>
          <w:rFonts w:ascii="Times New Roman" w:eastAsia="Times New Roman" w:hAnsi="Times New Roman" w:cs="Times New Roman"/>
          <w:b/>
          <w:bCs/>
          <w:sz w:val="24"/>
          <w:szCs w:val="24"/>
          <w:lang w:eastAsia="pl-PL"/>
        </w:rPr>
        <w:t>Pzp</w:t>
      </w:r>
      <w:proofErr w:type="spellEnd"/>
      <w:r w:rsidRPr="0010472C">
        <w:rPr>
          <w:rFonts w:ascii="Times New Roman" w:eastAsia="Times New Roman" w:hAnsi="Times New Roman" w:cs="Times New Roman"/>
          <w:b/>
          <w:bCs/>
          <w:sz w:val="24"/>
          <w:szCs w:val="24"/>
          <w:lang w:eastAsia="pl-PL"/>
        </w:rPr>
        <w:t xml:space="preserve"> </w:t>
      </w:r>
      <w:r w:rsidRPr="0010472C">
        <w:rPr>
          <w:rFonts w:ascii="Times New Roman" w:eastAsia="Times New Roman" w:hAnsi="Times New Roman" w:cs="Times New Roman"/>
          <w:sz w:val="24"/>
          <w:szCs w:val="24"/>
          <w:lang w:eastAsia="pl-PL"/>
        </w:rPr>
        <w:t xml:space="preserve">(przetarg nieograniczony) </w:t>
      </w:r>
      <w:r w:rsidRPr="0010472C">
        <w:rPr>
          <w:rFonts w:ascii="Times New Roman" w:eastAsia="Times New Roman" w:hAnsi="Times New Roman" w:cs="Times New Roman"/>
          <w:sz w:val="24"/>
          <w:szCs w:val="24"/>
          <w:lang w:eastAsia="pl-PL"/>
        </w:rPr>
        <w:br/>
        <w:t xml:space="preserve">Tak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IV.3) Negocjacje z ogłoszeniem, dialog konkurencyjny, partnerstwo innowacyjne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IV.3.1) Informacje na temat negocjacji z ogłoszeniem</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t xml:space="preserve">Minimalne wymagania, które muszą spełniać wszystkie oferty: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0472C">
        <w:rPr>
          <w:rFonts w:ascii="Times New Roman" w:eastAsia="Times New Roman" w:hAnsi="Times New Roman" w:cs="Times New Roman"/>
          <w:sz w:val="24"/>
          <w:szCs w:val="24"/>
          <w:lang w:eastAsia="pl-PL"/>
        </w:rPr>
        <w:br/>
        <w:t xml:space="preserve">Przewidziany jest podział negocjacji na etapy w celu ograniczenia liczby ofert: </w:t>
      </w:r>
      <w:r w:rsidRPr="0010472C">
        <w:rPr>
          <w:rFonts w:ascii="Times New Roman" w:eastAsia="Times New Roman" w:hAnsi="Times New Roman" w:cs="Times New Roman"/>
          <w:sz w:val="24"/>
          <w:szCs w:val="24"/>
          <w:lang w:eastAsia="pl-PL"/>
        </w:rPr>
        <w:br/>
        <w:t xml:space="preserve">Należy podać informacje na temat etapów negocjacji (w tym liczbę etapów):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Informacje dodatkowe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IV.3.2) Informacje na temat dialogu konkurencyjnego</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Wstępny harmonogram postępowania: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Podział dialogu na etapy w celu ograniczenia liczby rozwiązań: Nie </w:t>
      </w:r>
      <w:r w:rsidRPr="0010472C">
        <w:rPr>
          <w:rFonts w:ascii="Times New Roman" w:eastAsia="Times New Roman" w:hAnsi="Times New Roman" w:cs="Times New Roman"/>
          <w:sz w:val="24"/>
          <w:szCs w:val="24"/>
          <w:lang w:eastAsia="pl-PL"/>
        </w:rPr>
        <w:br/>
        <w:t xml:space="preserve">Należy podać informacje na temat etapów dialogu: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Informacje dodatkowe: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IV.3.3) Informacje na temat partnerstwa innowacyjnego</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lastRenderedPageBreak/>
        <w:t xml:space="preserve">Elementy opisu przedmiotu zamówienia definiujące minimalne wymagania, którym muszą odpowiadać wszystkie oferty: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0472C">
        <w:rPr>
          <w:rFonts w:ascii="Times New Roman" w:eastAsia="Times New Roman" w:hAnsi="Times New Roman" w:cs="Times New Roman"/>
          <w:sz w:val="24"/>
          <w:szCs w:val="24"/>
          <w:lang w:eastAsia="pl-PL"/>
        </w:rPr>
        <w:br/>
        <w:t xml:space="preserve">Nie </w:t>
      </w:r>
      <w:r w:rsidRPr="0010472C">
        <w:rPr>
          <w:rFonts w:ascii="Times New Roman" w:eastAsia="Times New Roman" w:hAnsi="Times New Roman" w:cs="Times New Roman"/>
          <w:sz w:val="24"/>
          <w:szCs w:val="24"/>
          <w:lang w:eastAsia="pl-PL"/>
        </w:rPr>
        <w:br/>
        <w:t xml:space="preserve">Informacje dodatkowe: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IV.4) Licytacja elektroniczna </w:t>
      </w:r>
      <w:r w:rsidRPr="0010472C">
        <w:rPr>
          <w:rFonts w:ascii="Times New Roman" w:eastAsia="Times New Roman" w:hAnsi="Times New Roman" w:cs="Times New Roman"/>
          <w:sz w:val="24"/>
          <w:szCs w:val="24"/>
          <w:lang w:eastAsia="pl-PL"/>
        </w:rPr>
        <w:br/>
        <w:t xml:space="preserve">Adres strony internetowej, na której będzie prowadzona licytacja elektroniczna: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Informacje o liczbie etapów licytacji elektronicznej i czasie ich trwania: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licytacja wieloetapowa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Termin składania wniosków o dopuszczenie do udziału w licytacji elektronicznej: </w:t>
      </w:r>
      <w:r w:rsidRPr="0010472C">
        <w:rPr>
          <w:rFonts w:ascii="Times New Roman" w:eastAsia="Times New Roman" w:hAnsi="Times New Roman" w:cs="Times New Roman"/>
          <w:sz w:val="24"/>
          <w:szCs w:val="24"/>
          <w:lang w:eastAsia="pl-PL"/>
        </w:rPr>
        <w:br/>
        <w:t xml:space="preserve">Data: godzina: </w:t>
      </w:r>
      <w:r w:rsidRPr="0010472C">
        <w:rPr>
          <w:rFonts w:ascii="Times New Roman" w:eastAsia="Times New Roman" w:hAnsi="Times New Roman" w:cs="Times New Roman"/>
          <w:sz w:val="24"/>
          <w:szCs w:val="24"/>
          <w:lang w:eastAsia="pl-PL"/>
        </w:rPr>
        <w:br/>
        <w:t xml:space="preserve">Termin otwarcia licytacji elektronicznej: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t xml:space="preserve">Termin i warunki zamknięcia licytacji elektronicznej: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t xml:space="preserve">Wymagania dotyczące zabezpieczenia należytego wykonania umowy: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lang w:eastAsia="pl-PL"/>
        </w:rPr>
        <w:br/>
        <w:t xml:space="preserve">Informacje dodatkowe: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r w:rsidRPr="0010472C">
        <w:rPr>
          <w:rFonts w:ascii="Times New Roman" w:eastAsia="Times New Roman" w:hAnsi="Times New Roman" w:cs="Times New Roman"/>
          <w:b/>
          <w:bCs/>
          <w:sz w:val="24"/>
          <w:szCs w:val="24"/>
          <w:lang w:eastAsia="pl-PL"/>
        </w:rPr>
        <w:t>IV.5) ZMIANA UMOWY</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0472C">
        <w:rPr>
          <w:rFonts w:ascii="Times New Roman" w:eastAsia="Times New Roman" w:hAnsi="Times New Roman" w:cs="Times New Roman"/>
          <w:sz w:val="24"/>
          <w:szCs w:val="24"/>
          <w:lang w:eastAsia="pl-PL"/>
        </w:rPr>
        <w:t xml:space="preserve"> Tak </w:t>
      </w:r>
      <w:r w:rsidRPr="0010472C">
        <w:rPr>
          <w:rFonts w:ascii="Times New Roman" w:eastAsia="Times New Roman" w:hAnsi="Times New Roman" w:cs="Times New Roman"/>
          <w:sz w:val="24"/>
          <w:szCs w:val="24"/>
          <w:lang w:eastAsia="pl-PL"/>
        </w:rPr>
        <w:br/>
        <w:t xml:space="preserve">Należy wskazać zakres, charakter zmian oraz warunki wprowadzenia zmian: </w:t>
      </w:r>
      <w:r w:rsidRPr="0010472C">
        <w:rPr>
          <w:rFonts w:ascii="Times New Roman" w:eastAsia="Times New Roman" w:hAnsi="Times New Roman" w:cs="Times New Roman"/>
          <w:sz w:val="24"/>
          <w:szCs w:val="24"/>
          <w:lang w:eastAsia="pl-PL"/>
        </w:rPr>
        <w:br/>
        <w:t xml:space="preserve">17.3. Zakres zmian postanowień Umowy Zamawiający dopuszcza możliwość dokonania zmian postanowień zawartej umowy w stosunku do treści oferty, na podstawie której dokonano wyboru wykonawcy w następujących przypadkach: 17.3.1. zaistnienia omyłki pisarskiej lub rachunkowej; 17.3.2. zmiany wysokości wynagrodzenia w przypadku zmiany powszechnie obowiązujących przepisów prawa w zakresie mającym wpływ na realizacje przedmiotu zamówienia , w tym również zmiany stawki podatku VAT. 17.3.3. Możliwa jest zmiana umowy w zakresie podwykonawstwa, za uprzednią zgodą Zamawiającego: możliwe jest powierzenie podwykonawstwa innej części zamówienia niż wskazane w ofercie Wykonawcy, a także zmiana podwykonawcy na etapie realizacji robót o ile nie sprzeciwia się to postanowieniom Specyfikacji Istotnych Warunków Zamówienia. 17.3.4. Wykonawca nie będzie uprawniony do wystąpienia z wnioskiem o przedłużenie terminu wykonania przedmiotu umowy jeżeli uchybienie Zamawiającego spowodowane było przez błąd lub opóźnienie ze strony Wykonawcy, włącznie z błędem lub opóźnionym dostarczeniem </w:t>
      </w:r>
      <w:r w:rsidRPr="0010472C">
        <w:rPr>
          <w:rFonts w:ascii="Times New Roman" w:eastAsia="Times New Roman" w:hAnsi="Times New Roman" w:cs="Times New Roman"/>
          <w:sz w:val="24"/>
          <w:szCs w:val="24"/>
          <w:lang w:eastAsia="pl-PL"/>
        </w:rPr>
        <w:lastRenderedPageBreak/>
        <w:t xml:space="preserve">jakiegokolwiek dokumentu Wykonawcy.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IV.6) INFORMACJE ADMINISTRACYJNE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IV.6.1) Sposób udostępniania informacji o charakterze poufnym </w:t>
      </w:r>
      <w:r w:rsidRPr="0010472C">
        <w:rPr>
          <w:rFonts w:ascii="Times New Roman" w:eastAsia="Times New Roman" w:hAnsi="Times New Roman" w:cs="Times New Roman"/>
          <w:i/>
          <w:iCs/>
          <w:sz w:val="24"/>
          <w:szCs w:val="24"/>
          <w:lang w:eastAsia="pl-PL"/>
        </w:rPr>
        <w:t xml:space="preserve">(jeżeli dotyczy):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Środki służące ochronie informacji o charakterze poufnym</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0472C">
        <w:rPr>
          <w:rFonts w:ascii="Times New Roman" w:eastAsia="Times New Roman" w:hAnsi="Times New Roman" w:cs="Times New Roman"/>
          <w:sz w:val="24"/>
          <w:szCs w:val="24"/>
          <w:lang w:eastAsia="pl-PL"/>
        </w:rPr>
        <w:br/>
        <w:t xml:space="preserve">Data: 2017-05-30 , godzina: 9:00, </w:t>
      </w:r>
      <w:r w:rsidRPr="0010472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0472C">
        <w:rPr>
          <w:rFonts w:ascii="Times New Roman" w:eastAsia="Times New Roman" w:hAnsi="Times New Roman" w:cs="Times New Roman"/>
          <w:sz w:val="24"/>
          <w:szCs w:val="24"/>
          <w:lang w:eastAsia="pl-PL"/>
        </w:rPr>
        <w:br/>
        <w:t xml:space="preserve">Nie </w:t>
      </w:r>
      <w:r w:rsidRPr="0010472C">
        <w:rPr>
          <w:rFonts w:ascii="Times New Roman" w:eastAsia="Times New Roman" w:hAnsi="Times New Roman" w:cs="Times New Roman"/>
          <w:sz w:val="24"/>
          <w:szCs w:val="24"/>
          <w:lang w:eastAsia="pl-PL"/>
        </w:rPr>
        <w:br/>
        <w:t xml:space="preserve">Wskazać powody: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0472C">
        <w:rPr>
          <w:rFonts w:ascii="Times New Roman" w:eastAsia="Times New Roman" w:hAnsi="Times New Roman" w:cs="Times New Roman"/>
          <w:sz w:val="24"/>
          <w:szCs w:val="24"/>
          <w:lang w:eastAsia="pl-PL"/>
        </w:rPr>
        <w:br/>
        <w:t xml:space="preserve">&gt;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 xml:space="preserve">IV.6.3) Termin związania ofertą: </w:t>
      </w:r>
      <w:r w:rsidRPr="0010472C">
        <w:rPr>
          <w:rFonts w:ascii="Times New Roman" w:eastAsia="Times New Roman" w:hAnsi="Times New Roman" w:cs="Times New Roman"/>
          <w:sz w:val="24"/>
          <w:szCs w:val="24"/>
          <w:lang w:eastAsia="pl-PL"/>
        </w:rPr>
        <w:t xml:space="preserve">do: okres w dniach: 30 (od ostatecznego terminu składania ofert)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0472C">
        <w:rPr>
          <w:rFonts w:ascii="Times New Roman" w:eastAsia="Times New Roman" w:hAnsi="Times New Roman" w:cs="Times New Roman"/>
          <w:sz w:val="24"/>
          <w:szCs w:val="24"/>
          <w:lang w:eastAsia="pl-PL"/>
        </w:rPr>
        <w:t xml:space="preserve"> Nie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0472C">
        <w:rPr>
          <w:rFonts w:ascii="Times New Roman" w:eastAsia="Times New Roman" w:hAnsi="Times New Roman" w:cs="Times New Roman"/>
          <w:sz w:val="24"/>
          <w:szCs w:val="24"/>
          <w:lang w:eastAsia="pl-PL"/>
        </w:rPr>
        <w:t xml:space="preserve"> Nie </w:t>
      </w:r>
      <w:r w:rsidRPr="0010472C">
        <w:rPr>
          <w:rFonts w:ascii="Times New Roman" w:eastAsia="Times New Roman" w:hAnsi="Times New Roman" w:cs="Times New Roman"/>
          <w:sz w:val="24"/>
          <w:szCs w:val="24"/>
          <w:lang w:eastAsia="pl-PL"/>
        </w:rPr>
        <w:br/>
      </w:r>
      <w:r w:rsidRPr="0010472C">
        <w:rPr>
          <w:rFonts w:ascii="Times New Roman" w:eastAsia="Times New Roman" w:hAnsi="Times New Roman" w:cs="Times New Roman"/>
          <w:b/>
          <w:bCs/>
          <w:sz w:val="24"/>
          <w:szCs w:val="24"/>
          <w:lang w:eastAsia="pl-PL"/>
        </w:rPr>
        <w:t>IV.6.6) Informacje dodatkowe:</w:t>
      </w:r>
      <w:r w:rsidRPr="0010472C">
        <w:rPr>
          <w:rFonts w:ascii="Times New Roman" w:eastAsia="Times New Roman" w:hAnsi="Times New Roman" w:cs="Times New Roman"/>
          <w:sz w:val="24"/>
          <w:szCs w:val="24"/>
          <w:lang w:eastAsia="pl-PL"/>
        </w:rPr>
        <w:t xml:space="preserve"> </w:t>
      </w:r>
      <w:r w:rsidRPr="0010472C">
        <w:rPr>
          <w:rFonts w:ascii="Times New Roman" w:eastAsia="Times New Roman" w:hAnsi="Times New Roman" w:cs="Times New Roman"/>
          <w:sz w:val="24"/>
          <w:szCs w:val="24"/>
          <w:lang w:eastAsia="pl-PL"/>
        </w:rPr>
        <w:br/>
      </w:r>
    </w:p>
    <w:p w:rsidR="0010472C" w:rsidRPr="0010472C" w:rsidRDefault="0010472C" w:rsidP="0010472C">
      <w:pPr>
        <w:spacing w:after="0" w:line="240" w:lineRule="auto"/>
        <w:jc w:val="center"/>
        <w:rPr>
          <w:rFonts w:ascii="Times New Roman" w:eastAsia="Times New Roman" w:hAnsi="Times New Roman" w:cs="Times New Roman"/>
          <w:sz w:val="24"/>
          <w:szCs w:val="24"/>
          <w:lang w:eastAsia="pl-PL"/>
        </w:rPr>
      </w:pPr>
      <w:r w:rsidRPr="0010472C">
        <w:rPr>
          <w:rFonts w:ascii="Times New Roman" w:eastAsia="Times New Roman" w:hAnsi="Times New Roman" w:cs="Times New Roman"/>
          <w:sz w:val="24"/>
          <w:szCs w:val="24"/>
          <w:u w:val="single"/>
          <w:lang w:eastAsia="pl-PL"/>
        </w:rPr>
        <w:t xml:space="preserve">ZAŁĄCZNIK I - INFORMACJE DOTYCZĄCE OFERT CZĘŚCIOWYCH </w:t>
      </w:r>
    </w:p>
    <w:p w:rsidR="0010472C" w:rsidRPr="0010472C" w:rsidRDefault="0010472C" w:rsidP="0010472C">
      <w:pPr>
        <w:spacing w:after="0" w:line="240" w:lineRule="auto"/>
        <w:rPr>
          <w:rFonts w:ascii="Times New Roman" w:eastAsia="Times New Roman" w:hAnsi="Times New Roman" w:cs="Times New Roman"/>
          <w:sz w:val="24"/>
          <w:szCs w:val="24"/>
          <w:lang w:eastAsia="pl-PL"/>
        </w:rPr>
      </w:pPr>
    </w:p>
    <w:p w:rsidR="0010472C" w:rsidRPr="0010472C" w:rsidRDefault="0010472C" w:rsidP="0010472C">
      <w:pPr>
        <w:spacing w:after="0" w:line="240" w:lineRule="auto"/>
        <w:rPr>
          <w:rFonts w:ascii="Times New Roman" w:eastAsia="Times New Roman" w:hAnsi="Times New Roman" w:cs="Times New Roman"/>
          <w:sz w:val="24"/>
          <w:szCs w:val="24"/>
          <w:lang w:eastAsia="pl-PL"/>
        </w:rPr>
      </w:pPr>
    </w:p>
    <w:p w:rsidR="0010472C" w:rsidRPr="0010472C" w:rsidRDefault="0010472C" w:rsidP="0010472C">
      <w:pPr>
        <w:spacing w:after="240" w:line="240" w:lineRule="auto"/>
        <w:rPr>
          <w:rFonts w:ascii="Times New Roman" w:eastAsia="Times New Roman" w:hAnsi="Times New Roman" w:cs="Times New Roman"/>
          <w:sz w:val="24"/>
          <w:szCs w:val="24"/>
          <w:lang w:eastAsia="pl-PL"/>
        </w:rPr>
      </w:pPr>
    </w:p>
    <w:p w:rsidR="0010472C" w:rsidRPr="0010472C" w:rsidRDefault="0010472C" w:rsidP="0010472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0472C" w:rsidRPr="0010472C" w:rsidTr="0010472C">
        <w:trPr>
          <w:tblCellSpacing w:w="15" w:type="dxa"/>
        </w:trPr>
        <w:tc>
          <w:tcPr>
            <w:tcW w:w="0" w:type="auto"/>
            <w:vAlign w:val="center"/>
            <w:hideMark/>
          </w:tcPr>
          <w:p w:rsidR="0010472C" w:rsidRPr="0010472C" w:rsidRDefault="0010472C" w:rsidP="0010472C">
            <w:pPr>
              <w:spacing w:after="240" w:line="240" w:lineRule="auto"/>
              <w:rPr>
                <w:rFonts w:ascii="Times New Roman" w:eastAsia="Times New Roman" w:hAnsi="Times New Roman" w:cs="Times New Roman"/>
                <w:sz w:val="24"/>
                <w:szCs w:val="24"/>
                <w:lang w:eastAsia="pl-PL"/>
              </w:rPr>
            </w:pPr>
          </w:p>
        </w:tc>
      </w:tr>
    </w:tbl>
    <w:p w:rsidR="00EF09A2" w:rsidRDefault="00EF09A2">
      <w:bookmarkStart w:id="0" w:name="_GoBack"/>
      <w:bookmarkEnd w:id="0"/>
    </w:p>
    <w:sectPr w:rsidR="00EF0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75"/>
    <w:rsid w:val="0010472C"/>
    <w:rsid w:val="006C5475"/>
    <w:rsid w:val="00EF09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10DFE-0762-4970-AA72-E6C14E08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39069">
      <w:bodyDiv w:val="1"/>
      <w:marLeft w:val="0"/>
      <w:marRight w:val="0"/>
      <w:marTop w:val="0"/>
      <w:marBottom w:val="0"/>
      <w:divBdr>
        <w:top w:val="none" w:sz="0" w:space="0" w:color="auto"/>
        <w:left w:val="none" w:sz="0" w:space="0" w:color="auto"/>
        <w:bottom w:val="none" w:sz="0" w:space="0" w:color="auto"/>
        <w:right w:val="none" w:sz="0" w:space="0" w:color="auto"/>
      </w:divBdr>
      <w:divsChild>
        <w:div w:id="1238977610">
          <w:marLeft w:val="0"/>
          <w:marRight w:val="0"/>
          <w:marTop w:val="0"/>
          <w:marBottom w:val="0"/>
          <w:divBdr>
            <w:top w:val="none" w:sz="0" w:space="0" w:color="auto"/>
            <w:left w:val="none" w:sz="0" w:space="0" w:color="auto"/>
            <w:bottom w:val="none" w:sz="0" w:space="0" w:color="auto"/>
            <w:right w:val="none" w:sz="0" w:space="0" w:color="auto"/>
          </w:divBdr>
          <w:divsChild>
            <w:div w:id="1967156256">
              <w:marLeft w:val="0"/>
              <w:marRight w:val="0"/>
              <w:marTop w:val="0"/>
              <w:marBottom w:val="0"/>
              <w:divBdr>
                <w:top w:val="none" w:sz="0" w:space="0" w:color="auto"/>
                <w:left w:val="none" w:sz="0" w:space="0" w:color="auto"/>
                <w:bottom w:val="none" w:sz="0" w:space="0" w:color="auto"/>
                <w:right w:val="none" w:sz="0" w:space="0" w:color="auto"/>
              </w:divBdr>
            </w:div>
            <w:div w:id="1050495915">
              <w:marLeft w:val="0"/>
              <w:marRight w:val="0"/>
              <w:marTop w:val="0"/>
              <w:marBottom w:val="0"/>
              <w:divBdr>
                <w:top w:val="none" w:sz="0" w:space="0" w:color="auto"/>
                <w:left w:val="none" w:sz="0" w:space="0" w:color="auto"/>
                <w:bottom w:val="none" w:sz="0" w:space="0" w:color="auto"/>
                <w:right w:val="none" w:sz="0" w:space="0" w:color="auto"/>
              </w:divBdr>
            </w:div>
            <w:div w:id="1695957689">
              <w:marLeft w:val="0"/>
              <w:marRight w:val="0"/>
              <w:marTop w:val="0"/>
              <w:marBottom w:val="0"/>
              <w:divBdr>
                <w:top w:val="none" w:sz="0" w:space="0" w:color="auto"/>
                <w:left w:val="none" w:sz="0" w:space="0" w:color="auto"/>
                <w:bottom w:val="none" w:sz="0" w:space="0" w:color="auto"/>
                <w:right w:val="none" w:sz="0" w:space="0" w:color="auto"/>
              </w:divBdr>
              <w:divsChild>
                <w:div w:id="26950025">
                  <w:marLeft w:val="0"/>
                  <w:marRight w:val="0"/>
                  <w:marTop w:val="0"/>
                  <w:marBottom w:val="0"/>
                  <w:divBdr>
                    <w:top w:val="none" w:sz="0" w:space="0" w:color="auto"/>
                    <w:left w:val="none" w:sz="0" w:space="0" w:color="auto"/>
                    <w:bottom w:val="none" w:sz="0" w:space="0" w:color="auto"/>
                    <w:right w:val="none" w:sz="0" w:space="0" w:color="auto"/>
                  </w:divBdr>
                </w:div>
              </w:divsChild>
            </w:div>
            <w:div w:id="845942683">
              <w:marLeft w:val="0"/>
              <w:marRight w:val="0"/>
              <w:marTop w:val="0"/>
              <w:marBottom w:val="0"/>
              <w:divBdr>
                <w:top w:val="none" w:sz="0" w:space="0" w:color="auto"/>
                <w:left w:val="none" w:sz="0" w:space="0" w:color="auto"/>
                <w:bottom w:val="none" w:sz="0" w:space="0" w:color="auto"/>
                <w:right w:val="none" w:sz="0" w:space="0" w:color="auto"/>
              </w:divBdr>
              <w:divsChild>
                <w:div w:id="1076324564">
                  <w:marLeft w:val="0"/>
                  <w:marRight w:val="0"/>
                  <w:marTop w:val="0"/>
                  <w:marBottom w:val="0"/>
                  <w:divBdr>
                    <w:top w:val="none" w:sz="0" w:space="0" w:color="auto"/>
                    <w:left w:val="none" w:sz="0" w:space="0" w:color="auto"/>
                    <w:bottom w:val="none" w:sz="0" w:space="0" w:color="auto"/>
                    <w:right w:val="none" w:sz="0" w:space="0" w:color="auto"/>
                  </w:divBdr>
                </w:div>
              </w:divsChild>
            </w:div>
            <w:div w:id="1437408856">
              <w:marLeft w:val="0"/>
              <w:marRight w:val="0"/>
              <w:marTop w:val="0"/>
              <w:marBottom w:val="0"/>
              <w:divBdr>
                <w:top w:val="none" w:sz="0" w:space="0" w:color="auto"/>
                <w:left w:val="none" w:sz="0" w:space="0" w:color="auto"/>
                <w:bottom w:val="none" w:sz="0" w:space="0" w:color="auto"/>
                <w:right w:val="none" w:sz="0" w:space="0" w:color="auto"/>
              </w:divBdr>
              <w:divsChild>
                <w:div w:id="1226912342">
                  <w:marLeft w:val="0"/>
                  <w:marRight w:val="0"/>
                  <w:marTop w:val="0"/>
                  <w:marBottom w:val="0"/>
                  <w:divBdr>
                    <w:top w:val="none" w:sz="0" w:space="0" w:color="auto"/>
                    <w:left w:val="none" w:sz="0" w:space="0" w:color="auto"/>
                    <w:bottom w:val="none" w:sz="0" w:space="0" w:color="auto"/>
                    <w:right w:val="none" w:sz="0" w:space="0" w:color="auto"/>
                  </w:divBdr>
                </w:div>
                <w:div w:id="765267222">
                  <w:marLeft w:val="0"/>
                  <w:marRight w:val="0"/>
                  <w:marTop w:val="0"/>
                  <w:marBottom w:val="0"/>
                  <w:divBdr>
                    <w:top w:val="none" w:sz="0" w:space="0" w:color="auto"/>
                    <w:left w:val="none" w:sz="0" w:space="0" w:color="auto"/>
                    <w:bottom w:val="none" w:sz="0" w:space="0" w:color="auto"/>
                    <w:right w:val="none" w:sz="0" w:space="0" w:color="auto"/>
                  </w:divBdr>
                </w:div>
                <w:div w:id="375012747">
                  <w:marLeft w:val="0"/>
                  <w:marRight w:val="0"/>
                  <w:marTop w:val="0"/>
                  <w:marBottom w:val="0"/>
                  <w:divBdr>
                    <w:top w:val="none" w:sz="0" w:space="0" w:color="auto"/>
                    <w:left w:val="none" w:sz="0" w:space="0" w:color="auto"/>
                    <w:bottom w:val="none" w:sz="0" w:space="0" w:color="auto"/>
                    <w:right w:val="none" w:sz="0" w:space="0" w:color="auto"/>
                  </w:divBdr>
                </w:div>
                <w:div w:id="100876591">
                  <w:marLeft w:val="0"/>
                  <w:marRight w:val="0"/>
                  <w:marTop w:val="0"/>
                  <w:marBottom w:val="0"/>
                  <w:divBdr>
                    <w:top w:val="none" w:sz="0" w:space="0" w:color="auto"/>
                    <w:left w:val="none" w:sz="0" w:space="0" w:color="auto"/>
                    <w:bottom w:val="none" w:sz="0" w:space="0" w:color="auto"/>
                    <w:right w:val="none" w:sz="0" w:space="0" w:color="auto"/>
                  </w:divBdr>
                </w:div>
              </w:divsChild>
            </w:div>
            <w:div w:id="771783715">
              <w:marLeft w:val="0"/>
              <w:marRight w:val="0"/>
              <w:marTop w:val="0"/>
              <w:marBottom w:val="0"/>
              <w:divBdr>
                <w:top w:val="none" w:sz="0" w:space="0" w:color="auto"/>
                <w:left w:val="none" w:sz="0" w:space="0" w:color="auto"/>
                <w:bottom w:val="none" w:sz="0" w:space="0" w:color="auto"/>
                <w:right w:val="none" w:sz="0" w:space="0" w:color="auto"/>
              </w:divBdr>
              <w:divsChild>
                <w:div w:id="472648073">
                  <w:marLeft w:val="0"/>
                  <w:marRight w:val="0"/>
                  <w:marTop w:val="0"/>
                  <w:marBottom w:val="0"/>
                  <w:divBdr>
                    <w:top w:val="none" w:sz="0" w:space="0" w:color="auto"/>
                    <w:left w:val="none" w:sz="0" w:space="0" w:color="auto"/>
                    <w:bottom w:val="none" w:sz="0" w:space="0" w:color="auto"/>
                    <w:right w:val="none" w:sz="0" w:space="0" w:color="auto"/>
                  </w:divBdr>
                </w:div>
                <w:div w:id="1154756656">
                  <w:marLeft w:val="0"/>
                  <w:marRight w:val="0"/>
                  <w:marTop w:val="0"/>
                  <w:marBottom w:val="0"/>
                  <w:divBdr>
                    <w:top w:val="none" w:sz="0" w:space="0" w:color="auto"/>
                    <w:left w:val="none" w:sz="0" w:space="0" w:color="auto"/>
                    <w:bottom w:val="none" w:sz="0" w:space="0" w:color="auto"/>
                    <w:right w:val="none" w:sz="0" w:space="0" w:color="auto"/>
                  </w:divBdr>
                </w:div>
                <w:div w:id="1216695904">
                  <w:marLeft w:val="0"/>
                  <w:marRight w:val="0"/>
                  <w:marTop w:val="0"/>
                  <w:marBottom w:val="0"/>
                  <w:divBdr>
                    <w:top w:val="none" w:sz="0" w:space="0" w:color="auto"/>
                    <w:left w:val="none" w:sz="0" w:space="0" w:color="auto"/>
                    <w:bottom w:val="none" w:sz="0" w:space="0" w:color="auto"/>
                    <w:right w:val="none" w:sz="0" w:space="0" w:color="auto"/>
                  </w:divBdr>
                </w:div>
                <w:div w:id="1724716833">
                  <w:marLeft w:val="0"/>
                  <w:marRight w:val="0"/>
                  <w:marTop w:val="0"/>
                  <w:marBottom w:val="0"/>
                  <w:divBdr>
                    <w:top w:val="none" w:sz="0" w:space="0" w:color="auto"/>
                    <w:left w:val="none" w:sz="0" w:space="0" w:color="auto"/>
                    <w:bottom w:val="none" w:sz="0" w:space="0" w:color="auto"/>
                    <w:right w:val="none" w:sz="0" w:space="0" w:color="auto"/>
                  </w:divBdr>
                </w:div>
                <w:div w:id="1225332729">
                  <w:marLeft w:val="0"/>
                  <w:marRight w:val="0"/>
                  <w:marTop w:val="0"/>
                  <w:marBottom w:val="0"/>
                  <w:divBdr>
                    <w:top w:val="none" w:sz="0" w:space="0" w:color="auto"/>
                    <w:left w:val="none" w:sz="0" w:space="0" w:color="auto"/>
                    <w:bottom w:val="none" w:sz="0" w:space="0" w:color="auto"/>
                    <w:right w:val="none" w:sz="0" w:space="0" w:color="auto"/>
                  </w:divBdr>
                </w:div>
                <w:div w:id="673647919">
                  <w:marLeft w:val="0"/>
                  <w:marRight w:val="0"/>
                  <w:marTop w:val="0"/>
                  <w:marBottom w:val="0"/>
                  <w:divBdr>
                    <w:top w:val="none" w:sz="0" w:space="0" w:color="auto"/>
                    <w:left w:val="none" w:sz="0" w:space="0" w:color="auto"/>
                    <w:bottom w:val="none" w:sz="0" w:space="0" w:color="auto"/>
                    <w:right w:val="none" w:sz="0" w:space="0" w:color="auto"/>
                  </w:divBdr>
                </w:div>
                <w:div w:id="1605066546">
                  <w:marLeft w:val="0"/>
                  <w:marRight w:val="0"/>
                  <w:marTop w:val="0"/>
                  <w:marBottom w:val="0"/>
                  <w:divBdr>
                    <w:top w:val="none" w:sz="0" w:space="0" w:color="auto"/>
                    <w:left w:val="none" w:sz="0" w:space="0" w:color="auto"/>
                    <w:bottom w:val="none" w:sz="0" w:space="0" w:color="auto"/>
                    <w:right w:val="none" w:sz="0" w:space="0" w:color="auto"/>
                  </w:divBdr>
                </w:div>
              </w:divsChild>
            </w:div>
            <w:div w:id="2053966656">
              <w:marLeft w:val="0"/>
              <w:marRight w:val="0"/>
              <w:marTop w:val="0"/>
              <w:marBottom w:val="0"/>
              <w:divBdr>
                <w:top w:val="none" w:sz="0" w:space="0" w:color="auto"/>
                <w:left w:val="none" w:sz="0" w:space="0" w:color="auto"/>
                <w:bottom w:val="none" w:sz="0" w:space="0" w:color="auto"/>
                <w:right w:val="none" w:sz="0" w:space="0" w:color="auto"/>
              </w:divBdr>
              <w:divsChild>
                <w:div w:id="1847399701">
                  <w:marLeft w:val="0"/>
                  <w:marRight w:val="0"/>
                  <w:marTop w:val="0"/>
                  <w:marBottom w:val="0"/>
                  <w:divBdr>
                    <w:top w:val="none" w:sz="0" w:space="0" w:color="auto"/>
                    <w:left w:val="none" w:sz="0" w:space="0" w:color="auto"/>
                    <w:bottom w:val="none" w:sz="0" w:space="0" w:color="auto"/>
                    <w:right w:val="none" w:sz="0" w:space="0" w:color="auto"/>
                  </w:divBdr>
                </w:div>
                <w:div w:id="1609310604">
                  <w:marLeft w:val="0"/>
                  <w:marRight w:val="0"/>
                  <w:marTop w:val="0"/>
                  <w:marBottom w:val="0"/>
                  <w:divBdr>
                    <w:top w:val="none" w:sz="0" w:space="0" w:color="auto"/>
                    <w:left w:val="none" w:sz="0" w:space="0" w:color="auto"/>
                    <w:bottom w:val="none" w:sz="0" w:space="0" w:color="auto"/>
                    <w:right w:val="none" w:sz="0" w:space="0" w:color="auto"/>
                  </w:divBdr>
                </w:div>
              </w:divsChild>
            </w:div>
            <w:div w:id="1750686550">
              <w:marLeft w:val="0"/>
              <w:marRight w:val="0"/>
              <w:marTop w:val="0"/>
              <w:marBottom w:val="0"/>
              <w:divBdr>
                <w:top w:val="none" w:sz="0" w:space="0" w:color="auto"/>
                <w:left w:val="none" w:sz="0" w:space="0" w:color="auto"/>
                <w:bottom w:val="none" w:sz="0" w:space="0" w:color="auto"/>
                <w:right w:val="none" w:sz="0" w:space="0" w:color="auto"/>
              </w:divBdr>
              <w:divsChild>
                <w:div w:id="431435218">
                  <w:marLeft w:val="0"/>
                  <w:marRight w:val="0"/>
                  <w:marTop w:val="0"/>
                  <w:marBottom w:val="0"/>
                  <w:divBdr>
                    <w:top w:val="none" w:sz="0" w:space="0" w:color="auto"/>
                    <w:left w:val="none" w:sz="0" w:space="0" w:color="auto"/>
                    <w:bottom w:val="none" w:sz="0" w:space="0" w:color="auto"/>
                    <w:right w:val="none" w:sz="0" w:space="0" w:color="auto"/>
                  </w:divBdr>
                </w:div>
                <w:div w:id="1428113591">
                  <w:marLeft w:val="0"/>
                  <w:marRight w:val="0"/>
                  <w:marTop w:val="0"/>
                  <w:marBottom w:val="0"/>
                  <w:divBdr>
                    <w:top w:val="none" w:sz="0" w:space="0" w:color="auto"/>
                    <w:left w:val="none" w:sz="0" w:space="0" w:color="auto"/>
                    <w:bottom w:val="none" w:sz="0" w:space="0" w:color="auto"/>
                    <w:right w:val="none" w:sz="0" w:space="0" w:color="auto"/>
                  </w:divBdr>
                </w:div>
                <w:div w:id="737096339">
                  <w:marLeft w:val="0"/>
                  <w:marRight w:val="0"/>
                  <w:marTop w:val="0"/>
                  <w:marBottom w:val="0"/>
                  <w:divBdr>
                    <w:top w:val="none" w:sz="0" w:space="0" w:color="auto"/>
                    <w:left w:val="none" w:sz="0" w:space="0" w:color="auto"/>
                    <w:bottom w:val="none" w:sz="0" w:space="0" w:color="auto"/>
                    <w:right w:val="none" w:sz="0" w:space="0" w:color="auto"/>
                  </w:divBdr>
                </w:div>
                <w:div w:id="1262303188">
                  <w:marLeft w:val="0"/>
                  <w:marRight w:val="0"/>
                  <w:marTop w:val="0"/>
                  <w:marBottom w:val="0"/>
                  <w:divBdr>
                    <w:top w:val="none" w:sz="0" w:space="0" w:color="auto"/>
                    <w:left w:val="none" w:sz="0" w:space="0" w:color="auto"/>
                    <w:bottom w:val="none" w:sz="0" w:space="0" w:color="auto"/>
                    <w:right w:val="none" w:sz="0" w:space="0" w:color="auto"/>
                  </w:divBdr>
                </w:div>
                <w:div w:id="1563323816">
                  <w:marLeft w:val="0"/>
                  <w:marRight w:val="0"/>
                  <w:marTop w:val="0"/>
                  <w:marBottom w:val="0"/>
                  <w:divBdr>
                    <w:top w:val="none" w:sz="0" w:space="0" w:color="auto"/>
                    <w:left w:val="none" w:sz="0" w:space="0" w:color="auto"/>
                    <w:bottom w:val="none" w:sz="0" w:space="0" w:color="auto"/>
                    <w:right w:val="none" w:sz="0" w:space="0" w:color="auto"/>
                  </w:divBdr>
                </w:div>
              </w:divsChild>
            </w:div>
            <w:div w:id="1174957691">
              <w:marLeft w:val="0"/>
              <w:marRight w:val="0"/>
              <w:marTop w:val="0"/>
              <w:marBottom w:val="0"/>
              <w:divBdr>
                <w:top w:val="none" w:sz="0" w:space="0" w:color="auto"/>
                <w:left w:val="none" w:sz="0" w:space="0" w:color="auto"/>
                <w:bottom w:val="none" w:sz="0" w:space="0" w:color="auto"/>
                <w:right w:val="none" w:sz="0" w:space="0" w:color="auto"/>
              </w:divBdr>
              <w:divsChild>
                <w:div w:id="534658208">
                  <w:marLeft w:val="0"/>
                  <w:marRight w:val="0"/>
                  <w:marTop w:val="0"/>
                  <w:marBottom w:val="0"/>
                  <w:divBdr>
                    <w:top w:val="none" w:sz="0" w:space="0" w:color="auto"/>
                    <w:left w:val="none" w:sz="0" w:space="0" w:color="auto"/>
                    <w:bottom w:val="none" w:sz="0" w:space="0" w:color="auto"/>
                    <w:right w:val="none" w:sz="0" w:space="0" w:color="auto"/>
                  </w:divBdr>
                </w:div>
                <w:div w:id="1767775170">
                  <w:marLeft w:val="0"/>
                  <w:marRight w:val="0"/>
                  <w:marTop w:val="0"/>
                  <w:marBottom w:val="0"/>
                  <w:divBdr>
                    <w:top w:val="none" w:sz="0" w:space="0" w:color="auto"/>
                    <w:left w:val="none" w:sz="0" w:space="0" w:color="auto"/>
                    <w:bottom w:val="none" w:sz="0" w:space="0" w:color="auto"/>
                    <w:right w:val="none" w:sz="0" w:space="0" w:color="auto"/>
                  </w:divBdr>
                </w:div>
                <w:div w:id="1893687250">
                  <w:marLeft w:val="0"/>
                  <w:marRight w:val="0"/>
                  <w:marTop w:val="0"/>
                  <w:marBottom w:val="0"/>
                  <w:divBdr>
                    <w:top w:val="none" w:sz="0" w:space="0" w:color="auto"/>
                    <w:left w:val="none" w:sz="0" w:space="0" w:color="auto"/>
                    <w:bottom w:val="none" w:sz="0" w:space="0" w:color="auto"/>
                    <w:right w:val="none" w:sz="0" w:space="0" w:color="auto"/>
                  </w:divBdr>
                </w:div>
                <w:div w:id="683164953">
                  <w:marLeft w:val="0"/>
                  <w:marRight w:val="0"/>
                  <w:marTop w:val="0"/>
                  <w:marBottom w:val="0"/>
                  <w:divBdr>
                    <w:top w:val="none" w:sz="0" w:space="0" w:color="auto"/>
                    <w:left w:val="none" w:sz="0" w:space="0" w:color="auto"/>
                    <w:bottom w:val="none" w:sz="0" w:space="0" w:color="auto"/>
                    <w:right w:val="none" w:sz="0" w:space="0" w:color="auto"/>
                  </w:divBdr>
                </w:div>
                <w:div w:id="1875117335">
                  <w:marLeft w:val="0"/>
                  <w:marRight w:val="0"/>
                  <w:marTop w:val="0"/>
                  <w:marBottom w:val="0"/>
                  <w:divBdr>
                    <w:top w:val="none" w:sz="0" w:space="0" w:color="auto"/>
                    <w:left w:val="none" w:sz="0" w:space="0" w:color="auto"/>
                    <w:bottom w:val="none" w:sz="0" w:space="0" w:color="auto"/>
                    <w:right w:val="none" w:sz="0" w:space="0" w:color="auto"/>
                  </w:divBdr>
                </w:div>
                <w:div w:id="1468234487">
                  <w:marLeft w:val="0"/>
                  <w:marRight w:val="0"/>
                  <w:marTop w:val="0"/>
                  <w:marBottom w:val="0"/>
                  <w:divBdr>
                    <w:top w:val="none" w:sz="0" w:space="0" w:color="auto"/>
                    <w:left w:val="none" w:sz="0" w:space="0" w:color="auto"/>
                    <w:bottom w:val="none" w:sz="0" w:space="0" w:color="auto"/>
                    <w:right w:val="none" w:sz="0" w:space="0" w:color="auto"/>
                  </w:divBdr>
                </w:div>
                <w:div w:id="327253317">
                  <w:marLeft w:val="0"/>
                  <w:marRight w:val="0"/>
                  <w:marTop w:val="0"/>
                  <w:marBottom w:val="0"/>
                  <w:divBdr>
                    <w:top w:val="none" w:sz="0" w:space="0" w:color="auto"/>
                    <w:left w:val="none" w:sz="0" w:space="0" w:color="auto"/>
                    <w:bottom w:val="none" w:sz="0" w:space="0" w:color="auto"/>
                    <w:right w:val="none" w:sz="0" w:space="0" w:color="auto"/>
                  </w:divBdr>
                </w:div>
                <w:div w:id="675494744">
                  <w:marLeft w:val="0"/>
                  <w:marRight w:val="0"/>
                  <w:marTop w:val="0"/>
                  <w:marBottom w:val="0"/>
                  <w:divBdr>
                    <w:top w:val="none" w:sz="0" w:space="0" w:color="auto"/>
                    <w:left w:val="none" w:sz="0" w:space="0" w:color="auto"/>
                    <w:bottom w:val="none" w:sz="0" w:space="0" w:color="auto"/>
                    <w:right w:val="none" w:sz="0" w:space="0" w:color="auto"/>
                  </w:divBdr>
                </w:div>
              </w:divsChild>
            </w:div>
            <w:div w:id="143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4253</Words>
  <Characters>25523</Characters>
  <Application>Microsoft Office Word</Application>
  <DocSecurity>0</DocSecurity>
  <Lines>212</Lines>
  <Paragraphs>59</Paragraphs>
  <ScaleCrop>false</ScaleCrop>
  <Company/>
  <LinksUpToDate>false</LinksUpToDate>
  <CharactersWithSpaces>29717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MS. Sawicki</dc:creator>
  <cp:keywords/>
  <dc:description/>
  <cp:lastModifiedBy>Marek MS. Sawicki</cp:lastModifiedBy>
  <cp:revision>2</cp:revision>
  <dcterms:created xsi:type="dcterms:W3CDTF">2017-05-19T13:02:00Z</dcterms:created>
  <dcterms:modified xsi:type="dcterms:W3CDTF">2017-05-19T13:06:00Z</dcterms:modified>
</cp:coreProperties>
</file>